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1A70" w14:textId="77777777" w:rsidR="007504A7" w:rsidRPr="007504A7" w:rsidRDefault="007504A7" w:rsidP="007504A7">
      <w:pPr>
        <w:pStyle w:val="Ttulo"/>
        <w:jc w:val="center"/>
        <w:rPr>
          <w:rFonts w:ascii="Times New Roman" w:hAnsi="Times New Roman" w:cs="Times New Roman"/>
          <w:sz w:val="28"/>
          <w:szCs w:val="28"/>
        </w:rPr>
      </w:pPr>
      <w:r w:rsidRPr="007504A7">
        <w:rPr>
          <w:rFonts w:ascii="Times New Roman" w:hAnsi="Times New Roman" w:cs="Times New Roman"/>
          <w:sz w:val="28"/>
          <w:szCs w:val="28"/>
        </w:rPr>
        <w:t>AUMENTO DE ALVÉOLO IMEDIATO APÓS EXTRAÇÃO USANDO ENXERTO XENÓGENO COM MEMBRANA DE FIBRINA RICA EM PLAQUETAS</w:t>
      </w:r>
    </w:p>
    <w:p w14:paraId="28AE73F8" w14:textId="77777777" w:rsidR="00061BBF" w:rsidRDefault="00061BBF"/>
    <w:p w14:paraId="5013354B" w14:textId="77777777" w:rsidR="000B54DC" w:rsidRDefault="000B54DC" w:rsidP="000B54DC">
      <w:pPr>
        <w:pStyle w:val="Corpodetexto"/>
        <w:spacing w:before="264"/>
        <w:ind w:left="959" w:right="1059"/>
        <w:jc w:val="center"/>
      </w:pPr>
      <w:r>
        <w:t>Karina</w:t>
      </w:r>
      <w:r>
        <w:rPr>
          <w:spacing w:val="-2"/>
        </w:rPr>
        <w:t xml:space="preserve"> </w:t>
      </w:r>
      <w:r>
        <w:t>Alexsandra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 xml:space="preserve">Brito¹; </w:t>
      </w:r>
      <w:r w:rsidRPr="00445C6B">
        <w:t>Jayne Beatriz Gomes Costa</w:t>
      </w:r>
      <w:r>
        <w:t xml:space="preserve">²; </w:t>
      </w:r>
      <w:r w:rsidRPr="00445C6B">
        <w:t>Letícia Soares Nunes da Silva</w:t>
      </w:r>
      <w:r>
        <w:t>²;</w:t>
      </w:r>
      <w:r>
        <w:rPr>
          <w:spacing w:val="-1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Martorelli³.</w:t>
      </w:r>
    </w:p>
    <w:p w14:paraId="14F29577" w14:textId="77777777" w:rsidR="000B54DC" w:rsidRDefault="000B54DC" w:rsidP="000B54DC">
      <w:pPr>
        <w:pStyle w:val="Corpodetexto"/>
        <w:spacing w:before="264"/>
        <w:ind w:left="959" w:right="1059"/>
        <w:jc w:val="center"/>
      </w:pPr>
    </w:p>
    <w:p w14:paraId="281EFBBF" w14:textId="004C74AF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>Centro Universitário Maurício de Nassau, Recife, PE;</w:t>
      </w:r>
    </w:p>
    <w:p w14:paraId="0056E76A" w14:textId="254AFF79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>Centro Universitário Maurício de Nassau, Recife, PE;</w:t>
      </w:r>
    </w:p>
    <w:p w14:paraId="35E9B3C4" w14:textId="1CAFC914" w:rsidR="000B54DC" w:rsidRDefault="000B54DC" w:rsidP="000B54DC">
      <w:pPr>
        <w:pStyle w:val="Corpodetexto"/>
        <w:numPr>
          <w:ilvl w:val="0"/>
          <w:numId w:val="1"/>
        </w:numPr>
        <w:spacing w:before="202" w:line="276" w:lineRule="auto"/>
        <w:ind w:right="2519"/>
      </w:pPr>
      <w:r>
        <w:t>Centro Universitário Maurício de Nassau, Recife, PE.</w:t>
      </w:r>
    </w:p>
    <w:p w14:paraId="08F4E2B9" w14:textId="77777777" w:rsidR="000B54DC" w:rsidRDefault="000B54DC" w:rsidP="000B54DC">
      <w:pPr>
        <w:pStyle w:val="Corpodetexto"/>
        <w:spacing w:before="202" w:line="276" w:lineRule="auto"/>
        <w:ind w:left="742" w:right="2519"/>
      </w:pPr>
    </w:p>
    <w:p w14:paraId="60F52773" w14:textId="7EA15D2A" w:rsidR="00061BBF" w:rsidRDefault="000B54DC" w:rsidP="000B54DC">
      <w:pPr>
        <w:pStyle w:val="Corpodetexto"/>
        <w:spacing w:before="202" w:line="276" w:lineRule="auto"/>
        <w:ind w:left="382" w:right="2519"/>
        <w:rPr>
          <w:u w:val="single"/>
        </w:rPr>
      </w:pPr>
      <w:r w:rsidRPr="000B54DC">
        <w:rPr>
          <w:spacing w:val="-57"/>
        </w:rPr>
        <w:t xml:space="preserve"> </w:t>
      </w:r>
      <w:r>
        <w:t>E-mail:</w:t>
      </w:r>
      <w:r w:rsidRPr="000B54DC">
        <w:rPr>
          <w:spacing w:val="-3"/>
        </w:rPr>
        <w:t xml:space="preserve"> </w:t>
      </w:r>
      <w:hyperlink r:id="rId7">
        <w:r w:rsidRPr="000B54DC">
          <w:rPr>
            <w:u w:val="single"/>
          </w:rPr>
          <w:t>karinabrito_@outlook.com</w:t>
        </w:r>
      </w:hyperlink>
    </w:p>
    <w:p w14:paraId="412D52B6" w14:textId="77777777" w:rsidR="000B54DC" w:rsidRPr="000B54DC" w:rsidRDefault="000B54DC" w:rsidP="000B54DC">
      <w:pPr>
        <w:pStyle w:val="Corpodetexto"/>
        <w:spacing w:before="202" w:line="276" w:lineRule="auto"/>
        <w:ind w:left="382" w:right="2519"/>
      </w:pPr>
    </w:p>
    <w:p w14:paraId="7A329F6C" w14:textId="77777777" w:rsidR="007504A7" w:rsidRPr="007504A7" w:rsidRDefault="00000000" w:rsidP="0075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6B79910F" w14:textId="77777777" w:rsidR="007504A7" w:rsidRDefault="007504A7" w:rsidP="0075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504A7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Diferentes técnicas e materiais, como enxertos ósseos e agentes bioativos, têm sido utilizados para aumento de rebordo alveolar</w:t>
      </w:r>
      <w:r w:rsidRPr="007504A7">
        <w:rPr>
          <w:rFonts w:ascii="Times New Roman" w:hAnsi="Times New Roman" w:cs="Times New Roman"/>
          <w:sz w:val="24"/>
          <w:szCs w:val="24"/>
        </w:rPr>
        <w:t xml:space="preserve">. </w:t>
      </w:r>
      <w:r w:rsidRPr="007504A7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Este estudo tem como objetivo avaliar a eficácia do uso de xenoenxerto bovino com membrana de fibrina rica em plaquetas (PRF) nas alterações dimensionais verticais e horizontais do rebordo alveolar após exodontias que requerem perda óssea.</w:t>
      </w:r>
      <w:r w:rsidRPr="007504A7">
        <w:rPr>
          <w:rFonts w:ascii="Times New Roman" w:hAnsi="Times New Roman" w:cs="Times New Roman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7504A7">
        <w:rPr>
          <w:rFonts w:ascii="Times New Roman" w:hAnsi="Times New Roman" w:cs="Times New Roman"/>
          <w:sz w:val="24"/>
          <w:szCs w:val="24"/>
        </w:rPr>
        <w:t>O presente estudo foi realizado por pesquisa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pacing w:val="-1"/>
          <w:sz w:val="24"/>
          <w:szCs w:val="24"/>
        </w:rPr>
        <w:t>bibliográfica</w:t>
      </w:r>
      <w:r w:rsidRPr="007504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em</w:t>
      </w:r>
      <w:r w:rsidRPr="007504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artigos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científicos</w:t>
      </w:r>
      <w:r w:rsidRPr="007504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como</w:t>
      </w:r>
      <w:r w:rsidRPr="007504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PubMed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e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SciELO,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em</w:t>
      </w:r>
      <w:r w:rsidRPr="007504A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materiais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publicados</w:t>
      </w:r>
      <w:r w:rsidRPr="007504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nos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últimos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5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anos.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critérios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de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inclusão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foram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os que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possuíssem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esclarecimentos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necessários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sobre o uso de enxertos autógeno e xenógenos por meio de acelerar a neoformação óssea,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os excluídos foram artigos que não apresentaram</w:t>
      </w:r>
      <w:r w:rsidRPr="007504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relevância</w:t>
      </w:r>
      <w:r w:rsidRPr="007504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clínica</w:t>
      </w:r>
      <w:r w:rsidRPr="007504A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sobre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o</w:t>
      </w:r>
      <w:r w:rsidRPr="007504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tema.</w:t>
      </w:r>
      <w:r w:rsidRPr="007504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b/>
          <w:sz w:val="24"/>
          <w:szCs w:val="24"/>
        </w:rPr>
        <w:t>Resultado:</w:t>
      </w:r>
      <w:r w:rsidRPr="007504A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Técnicas de preservação/aumento do rebordo utilizando um enxerto ósseo misturado com PRF e coberto por membranas de PRF em alvéolos de extração, resultam em aumento ósseo bucal e uma redução no colapso horizontal e vertical do rebordo após a extração dentária. </w:t>
      </w:r>
      <w:r w:rsidRPr="007504A7">
        <w:rPr>
          <w:rStyle w:val="Fort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xenoenxerto bovino em conjunto com PRF pode ser usado imediatamente após a extração para preservação do rebordo, proporcionando largura e altura óssea adequadas para a colocação de possível implante.</w:t>
      </w:r>
      <w:r w:rsidRPr="007504A7">
        <w:rPr>
          <w:rFonts w:ascii="Times New Roman" w:hAnsi="Times New Roman" w:cs="Times New Roman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reabsorção do rebordo alveolar é um processo </w:t>
      </w:r>
      <w:r w:rsidRPr="007504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fisiológico inevitável após a extração e leva a graves deficiências ósseas. A intervenção clínica pode prevenir a reabsorção óssea alveolar e preservar o rebordo.</w:t>
      </w:r>
    </w:p>
    <w:p w14:paraId="033F1A4B" w14:textId="77777777" w:rsidR="007504A7" w:rsidRDefault="007504A7" w:rsidP="0075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59E91A5" w14:textId="31BEE40A" w:rsidR="007504A7" w:rsidRPr="007504A7" w:rsidRDefault="007504A7" w:rsidP="0075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4A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504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04A7">
        <w:rPr>
          <w:rFonts w:ascii="Times New Roman" w:hAnsi="Times New Roman" w:cs="Times New Roman"/>
          <w:sz w:val="24"/>
          <w:szCs w:val="24"/>
        </w:rPr>
        <w:t>Aumento do rebordo alveolar</w:t>
      </w:r>
      <w:r w:rsidRPr="007504A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504A7">
        <w:rPr>
          <w:rFonts w:ascii="Times New Roman" w:hAnsi="Times New Roman" w:cs="Times New Roman"/>
          <w:sz w:val="24"/>
          <w:szCs w:val="24"/>
        </w:rPr>
        <w:t>Fibrina rica em plaquetas</w:t>
      </w:r>
      <w:r w:rsidRPr="007504A7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7504A7">
        <w:rPr>
          <w:rFonts w:ascii="Times New Roman" w:hAnsi="Times New Roman" w:cs="Times New Roman"/>
          <w:spacing w:val="-5"/>
          <w:sz w:val="24"/>
          <w:szCs w:val="24"/>
        </w:rPr>
        <w:t>Extração de dente</w:t>
      </w:r>
      <w:r w:rsidRPr="007504A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487D01D4" w14:textId="12B71B4A" w:rsidR="000B54DC" w:rsidRPr="007504A7" w:rsidRDefault="000B54DC" w:rsidP="007504A7">
      <w:pPr>
        <w:pStyle w:val="Corpodetexto"/>
        <w:spacing w:line="276" w:lineRule="auto"/>
        <w:ind w:right="116"/>
        <w:jc w:val="both"/>
        <w:rPr>
          <w:spacing w:val="-5"/>
        </w:rPr>
      </w:pPr>
      <w:r w:rsidRPr="007504A7">
        <w:rPr>
          <w:b/>
        </w:rPr>
        <w:t>Área</w:t>
      </w:r>
      <w:r w:rsidRPr="007504A7">
        <w:rPr>
          <w:b/>
          <w:spacing w:val="-1"/>
        </w:rPr>
        <w:t xml:space="preserve"> </w:t>
      </w:r>
      <w:r w:rsidRPr="007504A7">
        <w:rPr>
          <w:b/>
        </w:rPr>
        <w:t>temática:</w:t>
      </w:r>
      <w:r w:rsidRPr="007504A7">
        <w:rPr>
          <w:b/>
          <w:spacing w:val="-1"/>
        </w:rPr>
        <w:t xml:space="preserve"> </w:t>
      </w:r>
      <w:r w:rsidRPr="007504A7">
        <w:t>Cirurgia</w:t>
      </w:r>
    </w:p>
    <w:p w14:paraId="6E6F81C6" w14:textId="3CDFA624" w:rsidR="00061BBF" w:rsidRPr="007504A7" w:rsidRDefault="00061BBF" w:rsidP="000B54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RPr="007504A7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2CAB" w14:textId="77777777" w:rsidR="008378D0" w:rsidRDefault="008378D0">
      <w:pPr>
        <w:spacing w:line="240" w:lineRule="auto"/>
      </w:pPr>
      <w:r>
        <w:separator/>
      </w:r>
    </w:p>
  </w:endnote>
  <w:endnote w:type="continuationSeparator" w:id="0">
    <w:p w14:paraId="64F15440" w14:textId="77777777" w:rsidR="008378D0" w:rsidRDefault="0083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D6E8" w14:textId="77777777" w:rsidR="008378D0" w:rsidRDefault="008378D0">
      <w:pPr>
        <w:spacing w:line="240" w:lineRule="auto"/>
      </w:pPr>
      <w:r>
        <w:separator/>
      </w:r>
    </w:p>
  </w:footnote>
  <w:footnote w:type="continuationSeparator" w:id="0">
    <w:p w14:paraId="40659837" w14:textId="77777777" w:rsidR="008378D0" w:rsidRDefault="00837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60A4D"/>
    <w:multiLevelType w:val="hybridMultilevel"/>
    <w:tmpl w:val="528C22F0"/>
    <w:lvl w:ilvl="0" w:tplc="E4E6DB2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3945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0B54DC"/>
    <w:rsid w:val="000F5AD9"/>
    <w:rsid w:val="00331B84"/>
    <w:rsid w:val="003433B5"/>
    <w:rsid w:val="007504A7"/>
    <w:rsid w:val="00817D80"/>
    <w:rsid w:val="008378D0"/>
    <w:rsid w:val="00A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Corpodetexto">
    <w:name w:val="Body Text"/>
    <w:basedOn w:val="Normal"/>
    <w:link w:val="CorpodetextoChar"/>
    <w:uiPriority w:val="1"/>
    <w:qFormat/>
    <w:rsid w:val="000B54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54D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75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abrito_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Brito</dc:creator>
  <cp:lastModifiedBy>Karina Brito</cp:lastModifiedBy>
  <cp:revision>2</cp:revision>
  <dcterms:created xsi:type="dcterms:W3CDTF">2024-04-24T01:05:00Z</dcterms:created>
  <dcterms:modified xsi:type="dcterms:W3CDTF">2024-04-24T01:05:00Z</dcterms:modified>
</cp:coreProperties>
</file>