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404F" w14:textId="77777777" w:rsidR="00E35E62" w:rsidRDefault="00E35E62" w:rsidP="00E35E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E73F8" w14:textId="3544CA84" w:rsidR="00061BBF" w:rsidRPr="00E35E62" w:rsidRDefault="00E35E62" w:rsidP="00E35E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E62">
        <w:rPr>
          <w:rFonts w:ascii="Times New Roman" w:hAnsi="Times New Roman" w:cs="Times New Roman"/>
          <w:b/>
          <w:bCs/>
          <w:sz w:val="28"/>
          <w:szCs w:val="28"/>
        </w:rPr>
        <w:t xml:space="preserve">AUXÍLIO DE INSERTOS ULTRASSÔNICOS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EM </w:t>
      </w:r>
      <w:r w:rsidRPr="00E35E62">
        <w:rPr>
          <w:rFonts w:ascii="Times New Roman" w:hAnsi="Times New Roman" w:cs="Times New Roman"/>
          <w:b/>
          <w:bCs/>
          <w:sz w:val="28"/>
          <w:szCs w:val="28"/>
        </w:rPr>
        <w:t xml:space="preserve">RETRATAMENTO ENDODÔNTICO DE PRÉ-MOLAR INFERIOR: RELATO DE CASO </w:t>
      </w:r>
    </w:p>
    <w:p w14:paraId="4CC21C31" w14:textId="697676BB" w:rsidR="00E80CF3" w:rsidRDefault="00430078" w:rsidP="00702D75">
      <w:pPr>
        <w:pStyle w:val="Ttulo"/>
        <w:widowControl w:val="0"/>
        <w:spacing w:before="261" w:line="360" w:lineRule="auto"/>
        <w:ind w:left="142" w:right="141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30078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Rafaella Trindade Gomes</w:t>
      </w:r>
      <w:r w:rsidR="00565EED" w:rsidRPr="00565EED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1</w:t>
      </w:r>
      <w:r w:rsidR="00702D75"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; </w:t>
      </w:r>
      <w:r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Aline Bezerra 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d</w:t>
      </w:r>
      <w:r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a Silva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; </w:t>
      </w:r>
      <w:r w:rsidRPr="00430078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Luiz Eduardo Saturnino Silva</w:t>
      </w:r>
      <w:r w:rsidRPr="00430078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2</w:t>
      </w:r>
      <w:r w:rsidR="00565EED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; </w:t>
      </w:r>
      <w:proofErr w:type="spellStart"/>
      <w:r w:rsidR="00F17300">
        <w:rPr>
          <w:rFonts w:ascii="Times New Roman" w:eastAsia="Times New Roman" w:hAnsi="Times New Roman" w:cs="Times New Roman"/>
          <w:b w:val="0"/>
          <w:sz w:val="24"/>
          <w:szCs w:val="24"/>
        </w:rPr>
        <w:t>Thalles</w:t>
      </w:r>
      <w:proofErr w:type="spellEnd"/>
      <w:r w:rsidR="00F173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Gabriel Germano Lima</w:t>
      </w:r>
      <w:r w:rsidR="00F17300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3</w:t>
      </w:r>
      <w:r w:rsidR="00F173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424883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Maria Alice Lopes Pereira</w:t>
      </w:r>
      <w:r w:rsidR="00F17300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4</w:t>
      </w:r>
      <w:r w:rsid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;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CF3" w:rsidRPr="00E80CF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Larissa</w:t>
      </w:r>
      <w:r w:rsid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E80CF3" w:rsidRPr="00E80CF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Sousa Rangel</w:t>
      </w:r>
      <w:r w:rsidR="00F17300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4</w:t>
      </w:r>
    </w:p>
    <w:p w14:paraId="4DC059F8" w14:textId="77777777" w:rsidR="00E80CF3" w:rsidRDefault="00E80CF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Graduando do Curso de Odontologia, Centro Universitário Maurício de Nassau – 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BC82592" w14:textId="4685CF14" w:rsidR="00F17300" w:rsidRPr="00F17300" w:rsidRDefault="00E80CF3" w:rsidP="00F17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Graduando do Curso de Odontologia, Centro Universitário Maurício de Nassau – UNINASSAU Graças, Recife, PE.</w:t>
      </w:r>
    </w:p>
    <w:p w14:paraId="71286FCD" w14:textId="77777777" w:rsidR="00F17300" w:rsidRDefault="0042488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Mestrando em Periodontia, Centro de Pesquisas Odontológicas São Leopoldo </w:t>
      </w:r>
      <w:proofErr w:type="spellStart"/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>Mandic</w:t>
      </w:r>
      <w:proofErr w:type="spellEnd"/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>, Campinas, SP.</w:t>
      </w:r>
    </w:p>
    <w:p w14:paraId="08393846" w14:textId="73C64400" w:rsidR="00061BBF" w:rsidRDefault="00F17300" w:rsidP="00F17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424883">
        <w:rPr>
          <w:rFonts w:ascii="Times New Roman" w:eastAsia="Times New Roman" w:hAnsi="Times New Roman" w:cs="Times New Roman"/>
          <w:color w:val="000000"/>
          <w:sz w:val="24"/>
          <w:szCs w:val="24"/>
        </w:rPr>
        <w:t>Mestranda em Clínica Odontológica com ênfase em Endodontia – Universidade de Pernambuco – UPE, Recife, PE.</w:t>
      </w:r>
    </w:p>
    <w:p w14:paraId="4F77A760" w14:textId="77777777" w:rsidR="00E80CF3" w:rsidRPr="00E80CF3" w:rsidRDefault="00E80CF3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A170A2" w14:textId="4536A141" w:rsidR="00B62FD5" w:rsidRDefault="00090CFF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621FF3">
        <w:rPr>
          <w:rFonts w:ascii="Times New Roman" w:hAnsi="Times New Roman" w:cs="Times New Roman"/>
          <w:b/>
          <w:bCs/>
          <w:sz w:val="24"/>
          <w:szCs w:val="24"/>
        </w:rPr>
        <w:t>Email</w:t>
      </w:r>
      <w:proofErr w:type="spellEnd"/>
      <w:r w:rsidRPr="00621F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21F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="00620D2D" w:rsidRPr="00620D2D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rafaellatrindadeg@gmail.com</w:t>
        </w:r>
      </w:hyperlink>
    </w:p>
    <w:p w14:paraId="4413F9F4" w14:textId="77777777" w:rsidR="00620D2D" w:rsidRPr="00621FF3" w:rsidRDefault="00620D2D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Pr="00621FF3" w:rsidRDefault="008964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F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78755C38" w14:textId="1EE06681" w:rsidR="00974EBC" w:rsidRDefault="00004561" w:rsidP="00A33FB5">
      <w:pPr>
        <w:jc w:val="both"/>
        <w:rPr>
          <w:rFonts w:ascii="Times New Roman" w:hAnsi="Times New Roman" w:cs="Times New Roman"/>
          <w:sz w:val="24"/>
          <w:szCs w:val="24"/>
        </w:rPr>
      </w:pPr>
      <w:r w:rsidRPr="00566540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0078" w:rsidRPr="00620D2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 retratamento endodôntico é considerado um tratamento complexo, então são empregadas técnicas que buscam aprimorar ainda mais a desinfecção do sistema de canais radiculares.</w:t>
      </w:r>
      <w:r w:rsidR="00430078" w:rsidRPr="00620D2D">
        <w:rPr>
          <w:rFonts w:ascii="Times New Roman" w:hAnsi="Times New Roman" w:cs="Times New Roman"/>
          <w:sz w:val="24"/>
          <w:szCs w:val="24"/>
        </w:rPr>
        <w:t xml:space="preserve"> </w:t>
      </w:r>
      <w:r w:rsidRPr="00004561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078" w:rsidRPr="00620D2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Este trabalho tem como objetivo relatar um caso de retratamento endodôntico com o uso de insertos ultrassônicos. </w:t>
      </w:r>
      <w:r w:rsidRPr="00004561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Relato de caso: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430078" w:rsidRPr="00620D2D">
        <w:rPr>
          <w:rFonts w:ascii="Times New Roman" w:hAnsi="Times New Roman" w:cs="Times New Roman"/>
          <w:sz w:val="24"/>
          <w:szCs w:val="24"/>
        </w:rPr>
        <w:t xml:space="preserve">Paciente buscou consultório particular relatando sintomatologia dolorosa após 4 anos de tratamento endodôntico no dente 35, posterior a anamnese, exame clínico e radiográfico, foi constatado dor a percussão vertical, e obturação do sistema de canais radiculares insatisfatória, o que pode ter sido o motivo do insucesso do tratamento endodôntico. O tratamento aconteceu em sessão única, onde iniciou-se pela anestesia, isolamento absoluto e abertura coronária, a </w:t>
      </w:r>
      <w:proofErr w:type="spellStart"/>
      <w:r w:rsidR="00430078" w:rsidRPr="00620D2D">
        <w:rPr>
          <w:rFonts w:ascii="Times New Roman" w:hAnsi="Times New Roman" w:cs="Times New Roman"/>
          <w:sz w:val="24"/>
          <w:szCs w:val="24"/>
        </w:rPr>
        <w:t>desobturação</w:t>
      </w:r>
      <w:proofErr w:type="spellEnd"/>
      <w:r w:rsidR="00430078" w:rsidRPr="00620D2D">
        <w:rPr>
          <w:rFonts w:ascii="Times New Roman" w:hAnsi="Times New Roman" w:cs="Times New Roman"/>
          <w:sz w:val="24"/>
          <w:szCs w:val="24"/>
        </w:rPr>
        <w:t xml:space="preserve"> foi realizada com o inserto </w:t>
      </w:r>
      <w:proofErr w:type="spellStart"/>
      <w:r w:rsidR="00430078" w:rsidRPr="00620D2D">
        <w:rPr>
          <w:rFonts w:ascii="Times New Roman" w:hAnsi="Times New Roman" w:cs="Times New Roman"/>
          <w:sz w:val="24"/>
          <w:szCs w:val="24"/>
        </w:rPr>
        <w:t>Clearsonic</w:t>
      </w:r>
      <w:proofErr w:type="spellEnd"/>
      <w:r w:rsidR="00430078" w:rsidRPr="00620D2D">
        <w:rPr>
          <w:rFonts w:ascii="Times New Roman" w:hAnsi="Times New Roman" w:cs="Times New Roman"/>
          <w:sz w:val="24"/>
          <w:szCs w:val="24"/>
        </w:rPr>
        <w:t xml:space="preserve"> Black (</w:t>
      </w:r>
      <w:proofErr w:type="spellStart"/>
      <w:r w:rsidR="00430078" w:rsidRPr="00620D2D">
        <w:rPr>
          <w:rFonts w:ascii="Times New Roman" w:hAnsi="Times New Roman" w:cs="Times New Roman"/>
          <w:sz w:val="24"/>
          <w:szCs w:val="24"/>
        </w:rPr>
        <w:t>Helse</w:t>
      </w:r>
      <w:proofErr w:type="spellEnd"/>
      <w:r w:rsidR="00430078" w:rsidRPr="00620D2D">
        <w:rPr>
          <w:rFonts w:ascii="Times New Roman" w:hAnsi="Times New Roman" w:cs="Times New Roman"/>
          <w:sz w:val="24"/>
          <w:szCs w:val="24"/>
        </w:rPr>
        <w:t xml:space="preserve">, Brasil), o preparo químico-mecânico (PQM) foi feito com o as limas R25, e R40 do sistema </w:t>
      </w:r>
      <w:proofErr w:type="spellStart"/>
      <w:r w:rsidR="00430078" w:rsidRPr="00620D2D">
        <w:rPr>
          <w:rFonts w:ascii="Times New Roman" w:hAnsi="Times New Roman" w:cs="Times New Roman"/>
          <w:sz w:val="24"/>
          <w:szCs w:val="24"/>
        </w:rPr>
        <w:t>Reciproc</w:t>
      </w:r>
      <w:proofErr w:type="spellEnd"/>
      <w:r w:rsidR="00430078" w:rsidRPr="00620D2D">
        <w:rPr>
          <w:rFonts w:ascii="Times New Roman" w:hAnsi="Times New Roman" w:cs="Times New Roman"/>
          <w:sz w:val="24"/>
          <w:szCs w:val="24"/>
        </w:rPr>
        <w:t xml:space="preserve"> Blue (VDW, Alemanha) e solução irrigadora </w:t>
      </w:r>
      <w:r w:rsidR="00620D2D" w:rsidRPr="00620D2D">
        <w:rPr>
          <w:rFonts w:ascii="Times New Roman" w:hAnsi="Times New Roman" w:cs="Times New Roman"/>
          <w:sz w:val="24"/>
          <w:szCs w:val="24"/>
        </w:rPr>
        <w:t>o hipoclorito de sódio (</w:t>
      </w:r>
      <w:proofErr w:type="spellStart"/>
      <w:r w:rsidR="00430078" w:rsidRPr="00620D2D">
        <w:rPr>
          <w:rFonts w:ascii="Times New Roman" w:hAnsi="Times New Roman" w:cs="Times New Roman"/>
          <w:sz w:val="24"/>
          <w:szCs w:val="24"/>
        </w:rPr>
        <w:t>NaClO</w:t>
      </w:r>
      <w:proofErr w:type="spellEnd"/>
      <w:r w:rsidR="00620D2D" w:rsidRPr="00620D2D">
        <w:rPr>
          <w:rFonts w:ascii="Times New Roman" w:hAnsi="Times New Roman" w:cs="Times New Roman"/>
          <w:sz w:val="24"/>
          <w:szCs w:val="24"/>
        </w:rPr>
        <w:t>)</w:t>
      </w:r>
      <w:r w:rsidR="00430078" w:rsidRPr="00620D2D">
        <w:rPr>
          <w:rFonts w:ascii="Times New Roman" w:hAnsi="Times New Roman" w:cs="Times New Roman"/>
          <w:sz w:val="24"/>
          <w:szCs w:val="24"/>
        </w:rPr>
        <w:t xml:space="preserve"> a 2,5</w:t>
      </w:r>
      <w:proofErr w:type="gramStart"/>
      <w:r w:rsidR="00430078" w:rsidRPr="00620D2D">
        <w:rPr>
          <w:rFonts w:ascii="Times New Roman" w:hAnsi="Times New Roman" w:cs="Times New Roman"/>
          <w:sz w:val="24"/>
          <w:szCs w:val="24"/>
        </w:rPr>
        <w:t>% .</w:t>
      </w:r>
      <w:proofErr w:type="gramEnd"/>
      <w:r w:rsidR="00430078" w:rsidRPr="00620D2D">
        <w:rPr>
          <w:rFonts w:ascii="Times New Roman" w:hAnsi="Times New Roman" w:cs="Times New Roman"/>
          <w:sz w:val="24"/>
          <w:szCs w:val="24"/>
        </w:rPr>
        <w:t xml:space="preserve"> Durante todo o retratamento foi realizada a CUI (</w:t>
      </w:r>
      <w:proofErr w:type="spellStart"/>
      <w:r w:rsidR="00430078" w:rsidRPr="00620D2D">
        <w:rPr>
          <w:rFonts w:ascii="Times New Roman" w:hAnsi="Times New Roman" w:cs="Times New Roman"/>
          <w:sz w:val="24"/>
          <w:szCs w:val="24"/>
        </w:rPr>
        <w:t>Continuos</w:t>
      </w:r>
      <w:proofErr w:type="spellEnd"/>
      <w:r w:rsidR="00430078" w:rsidRPr="00620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078" w:rsidRPr="00620D2D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="00430078" w:rsidRPr="00620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078" w:rsidRPr="00620D2D">
        <w:rPr>
          <w:rFonts w:ascii="Times New Roman" w:hAnsi="Times New Roman" w:cs="Times New Roman"/>
          <w:sz w:val="24"/>
          <w:szCs w:val="24"/>
        </w:rPr>
        <w:t>Ultrasonic</w:t>
      </w:r>
      <w:proofErr w:type="spellEnd"/>
      <w:r w:rsidR="00430078" w:rsidRPr="00620D2D">
        <w:rPr>
          <w:rFonts w:ascii="Times New Roman" w:hAnsi="Times New Roman" w:cs="Times New Roman"/>
          <w:sz w:val="24"/>
          <w:szCs w:val="24"/>
        </w:rPr>
        <w:t xml:space="preserve">) com o inserto ultrassônico </w:t>
      </w:r>
      <w:proofErr w:type="spellStart"/>
      <w:r w:rsidR="00430078" w:rsidRPr="00620D2D">
        <w:rPr>
          <w:rFonts w:ascii="Times New Roman" w:hAnsi="Times New Roman" w:cs="Times New Roman"/>
          <w:sz w:val="24"/>
          <w:szCs w:val="24"/>
        </w:rPr>
        <w:t>Irrisonic</w:t>
      </w:r>
      <w:proofErr w:type="spellEnd"/>
      <w:r w:rsidR="00430078" w:rsidRPr="00620D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0078" w:rsidRPr="00620D2D">
        <w:rPr>
          <w:rFonts w:ascii="Times New Roman" w:hAnsi="Times New Roman" w:cs="Times New Roman"/>
          <w:sz w:val="24"/>
          <w:szCs w:val="24"/>
        </w:rPr>
        <w:t>Helse</w:t>
      </w:r>
      <w:proofErr w:type="spellEnd"/>
      <w:r w:rsidR="00430078" w:rsidRPr="00620D2D">
        <w:rPr>
          <w:rFonts w:ascii="Times New Roman" w:hAnsi="Times New Roman" w:cs="Times New Roman"/>
          <w:sz w:val="24"/>
          <w:szCs w:val="24"/>
        </w:rPr>
        <w:t>, Brasil), agitando a solução de hipoclorito de sódio</w:t>
      </w:r>
      <w:r w:rsidR="00620D2D" w:rsidRPr="00620D2D">
        <w:rPr>
          <w:rFonts w:ascii="Times New Roman" w:hAnsi="Times New Roman" w:cs="Times New Roman"/>
          <w:sz w:val="24"/>
          <w:szCs w:val="24"/>
        </w:rPr>
        <w:t>.</w:t>
      </w:r>
      <w:r w:rsidR="00430078" w:rsidRPr="00620D2D">
        <w:rPr>
          <w:rFonts w:ascii="Times New Roman" w:hAnsi="Times New Roman" w:cs="Times New Roman"/>
          <w:sz w:val="24"/>
          <w:szCs w:val="24"/>
        </w:rPr>
        <w:t xml:space="preserve"> O dente foi obturado </w:t>
      </w:r>
      <w:r w:rsidR="00620D2D" w:rsidRPr="00620D2D">
        <w:rPr>
          <w:rFonts w:ascii="Times New Roman" w:hAnsi="Times New Roman" w:cs="Times New Roman"/>
          <w:sz w:val="24"/>
          <w:szCs w:val="24"/>
        </w:rPr>
        <w:t xml:space="preserve">pela técnica de cone único </w:t>
      </w:r>
      <w:r w:rsidR="00430078" w:rsidRPr="00620D2D">
        <w:rPr>
          <w:rFonts w:ascii="Times New Roman" w:hAnsi="Times New Roman" w:cs="Times New Roman"/>
          <w:sz w:val="24"/>
          <w:szCs w:val="24"/>
        </w:rPr>
        <w:t xml:space="preserve">com cone próprio do sistema </w:t>
      </w:r>
      <w:proofErr w:type="spellStart"/>
      <w:r w:rsidR="00620D2D" w:rsidRPr="00620D2D">
        <w:rPr>
          <w:rFonts w:ascii="Times New Roman" w:hAnsi="Times New Roman" w:cs="Times New Roman"/>
          <w:sz w:val="24"/>
          <w:szCs w:val="24"/>
        </w:rPr>
        <w:t>R</w:t>
      </w:r>
      <w:r w:rsidR="00430078" w:rsidRPr="00620D2D">
        <w:rPr>
          <w:rFonts w:ascii="Times New Roman" w:hAnsi="Times New Roman" w:cs="Times New Roman"/>
          <w:sz w:val="24"/>
          <w:szCs w:val="24"/>
        </w:rPr>
        <w:t>eciproc</w:t>
      </w:r>
      <w:proofErr w:type="spellEnd"/>
      <w:r w:rsidR="00430078" w:rsidRPr="00620D2D">
        <w:rPr>
          <w:rFonts w:ascii="Times New Roman" w:hAnsi="Times New Roman" w:cs="Times New Roman"/>
          <w:sz w:val="24"/>
          <w:szCs w:val="24"/>
        </w:rPr>
        <w:t xml:space="preserve"> </w:t>
      </w:r>
      <w:r w:rsidR="00620D2D" w:rsidRPr="00620D2D">
        <w:rPr>
          <w:rFonts w:ascii="Times New Roman" w:hAnsi="Times New Roman" w:cs="Times New Roman"/>
          <w:sz w:val="24"/>
          <w:szCs w:val="24"/>
        </w:rPr>
        <w:t>B</w:t>
      </w:r>
      <w:r w:rsidR="00430078" w:rsidRPr="00620D2D">
        <w:rPr>
          <w:rFonts w:ascii="Times New Roman" w:hAnsi="Times New Roman" w:cs="Times New Roman"/>
          <w:sz w:val="24"/>
          <w:szCs w:val="24"/>
        </w:rPr>
        <w:t xml:space="preserve">lue, e cimento resinoso </w:t>
      </w:r>
      <w:proofErr w:type="spellStart"/>
      <w:r w:rsidR="00430078" w:rsidRPr="00620D2D">
        <w:rPr>
          <w:rFonts w:ascii="Times New Roman" w:hAnsi="Times New Roman" w:cs="Times New Roman"/>
          <w:sz w:val="24"/>
          <w:szCs w:val="24"/>
        </w:rPr>
        <w:t>Sealer</w:t>
      </w:r>
      <w:proofErr w:type="spellEnd"/>
      <w:r w:rsidR="00430078" w:rsidRPr="00620D2D">
        <w:rPr>
          <w:rFonts w:ascii="Times New Roman" w:hAnsi="Times New Roman" w:cs="Times New Roman"/>
          <w:sz w:val="24"/>
          <w:szCs w:val="24"/>
        </w:rPr>
        <w:t xml:space="preserve"> Plus (MK Life, Brasil).</w:t>
      </w:r>
      <w:r w:rsidR="00620D2D" w:rsidRPr="00620D2D">
        <w:rPr>
          <w:rFonts w:ascii="Times New Roman" w:hAnsi="Times New Roman" w:cs="Times New Roman"/>
          <w:sz w:val="24"/>
          <w:szCs w:val="24"/>
        </w:rPr>
        <w:t xml:space="preserve"> </w:t>
      </w:r>
      <w:r w:rsidR="00620D2D">
        <w:rPr>
          <w:rFonts w:ascii="Times New Roman" w:hAnsi="Times New Roman" w:cs="Times New Roman"/>
          <w:sz w:val="24"/>
          <w:szCs w:val="24"/>
        </w:rPr>
        <w:t xml:space="preserve">O paciente segue em </w:t>
      </w:r>
      <w:proofErr w:type="spellStart"/>
      <w:r w:rsidR="00620D2D">
        <w:rPr>
          <w:rFonts w:ascii="Times New Roman" w:hAnsi="Times New Roman" w:cs="Times New Roman"/>
          <w:sz w:val="24"/>
          <w:szCs w:val="24"/>
        </w:rPr>
        <w:t>proservação</w:t>
      </w:r>
      <w:proofErr w:type="spellEnd"/>
      <w:r w:rsidR="00620D2D">
        <w:rPr>
          <w:rFonts w:ascii="Times New Roman" w:hAnsi="Times New Roman" w:cs="Times New Roman"/>
          <w:sz w:val="24"/>
          <w:szCs w:val="24"/>
        </w:rPr>
        <w:t xml:space="preserve">, porém já pode-se observar obturação satisfatória na radiografia </w:t>
      </w:r>
      <w:r w:rsidR="00620D2D">
        <w:rPr>
          <w:rFonts w:ascii="Times New Roman" w:hAnsi="Times New Roman" w:cs="Times New Roman"/>
          <w:sz w:val="24"/>
          <w:szCs w:val="24"/>
        </w:rPr>
        <w:lastRenderedPageBreak/>
        <w:t xml:space="preserve">final, e remissão dos sintomas de dor do paciente. </w:t>
      </w:r>
      <w:r w:rsidRPr="00004561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20D2D">
        <w:rPr>
          <w:rFonts w:ascii="Times New Roman" w:hAnsi="Times New Roman" w:cs="Times New Roman"/>
          <w:sz w:val="24"/>
          <w:szCs w:val="24"/>
        </w:rPr>
        <w:t xml:space="preserve"> tecnologia ultrassônica é de grande valia, quando bem empregada na</w:t>
      </w:r>
      <w:r>
        <w:rPr>
          <w:rFonts w:ascii="Times New Roman" w:hAnsi="Times New Roman" w:cs="Times New Roman"/>
          <w:sz w:val="24"/>
          <w:szCs w:val="24"/>
        </w:rPr>
        <w:t>s etapas do tratamento endodôntico.</w:t>
      </w:r>
      <w:r w:rsidR="00620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A15E0" w14:textId="77777777" w:rsidR="00620D2D" w:rsidRPr="00620D2D" w:rsidRDefault="00620D2D" w:rsidP="00A33F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25E1A" w14:textId="13B3E1EC" w:rsidR="00F17300" w:rsidRDefault="00430078" w:rsidP="00F173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="00F1730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 Endodontia. </w:t>
      </w:r>
      <w:r w:rsidR="000569EA">
        <w:rPr>
          <w:rFonts w:ascii="Times New Roman" w:eastAsia="Times New Roman" w:hAnsi="Times New Roman" w:cs="Times New Roman"/>
          <w:sz w:val="24"/>
          <w:szCs w:val="24"/>
        </w:rPr>
        <w:t>Preparo do dente</w:t>
      </w:r>
      <w:r w:rsidR="00BE23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E36">
        <w:rPr>
          <w:rFonts w:ascii="Times New Roman" w:eastAsia="Times New Roman" w:hAnsi="Times New Roman" w:cs="Times New Roman"/>
          <w:sz w:val="24"/>
          <w:szCs w:val="24"/>
        </w:rPr>
        <w:t>Ultrassom</w:t>
      </w:r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F40B45B" w14:textId="77777777" w:rsidR="00F17300" w:rsidRDefault="00F17300" w:rsidP="00F173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Endodontia.</w:t>
      </w:r>
    </w:p>
    <w:p w14:paraId="6E6F81C6" w14:textId="775D7195" w:rsidR="00061BBF" w:rsidRDefault="00061BBF" w:rsidP="00F173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1BBF">
      <w:headerReference w:type="default" r:id="rId8"/>
      <w:footerReference w:type="default" r:id="rId9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9389" w14:textId="77777777" w:rsidR="004B3555" w:rsidRDefault="004B3555">
      <w:pPr>
        <w:spacing w:line="240" w:lineRule="auto"/>
      </w:pPr>
      <w:r>
        <w:separator/>
      </w:r>
    </w:p>
  </w:endnote>
  <w:endnote w:type="continuationSeparator" w:id="0">
    <w:p w14:paraId="59C23689" w14:textId="77777777" w:rsidR="004B3555" w:rsidRDefault="004B3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89645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2C3A" w14:textId="77777777" w:rsidR="004B3555" w:rsidRDefault="004B3555">
      <w:pPr>
        <w:spacing w:line="240" w:lineRule="auto"/>
      </w:pPr>
      <w:r>
        <w:separator/>
      </w:r>
    </w:p>
  </w:footnote>
  <w:footnote w:type="continuationSeparator" w:id="0">
    <w:p w14:paraId="632D21C7" w14:textId="77777777" w:rsidR="004B3555" w:rsidRDefault="004B3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8964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2BB"/>
    <w:multiLevelType w:val="hybridMultilevel"/>
    <w:tmpl w:val="762E28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884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04561"/>
    <w:rsid w:val="000569EA"/>
    <w:rsid w:val="00061BBF"/>
    <w:rsid w:val="00073922"/>
    <w:rsid w:val="00090CFF"/>
    <w:rsid w:val="000913A9"/>
    <w:rsid w:val="002463C3"/>
    <w:rsid w:val="003433B5"/>
    <w:rsid w:val="003942CA"/>
    <w:rsid w:val="003B763A"/>
    <w:rsid w:val="00424883"/>
    <w:rsid w:val="00430078"/>
    <w:rsid w:val="00461160"/>
    <w:rsid w:val="004938E1"/>
    <w:rsid w:val="004B3555"/>
    <w:rsid w:val="00523FEC"/>
    <w:rsid w:val="00565EED"/>
    <w:rsid w:val="00620D2D"/>
    <w:rsid w:val="00621FF3"/>
    <w:rsid w:val="00702D75"/>
    <w:rsid w:val="007860C4"/>
    <w:rsid w:val="00896450"/>
    <w:rsid w:val="00926E36"/>
    <w:rsid w:val="00974EBC"/>
    <w:rsid w:val="009A36E4"/>
    <w:rsid w:val="009C51CC"/>
    <w:rsid w:val="009D5982"/>
    <w:rsid w:val="00A33FB5"/>
    <w:rsid w:val="00B40C1E"/>
    <w:rsid w:val="00B62FD5"/>
    <w:rsid w:val="00BE23BC"/>
    <w:rsid w:val="00E35E62"/>
    <w:rsid w:val="00E80CF3"/>
    <w:rsid w:val="00F17300"/>
    <w:rsid w:val="00FB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customStyle="1" w:styleId="TtuloChar">
    <w:name w:val="Título Char"/>
    <w:basedOn w:val="Fontepargpadro"/>
    <w:link w:val="Ttulo"/>
    <w:uiPriority w:val="10"/>
    <w:rsid w:val="00E80CF3"/>
    <w:rPr>
      <w:b/>
      <w:sz w:val="72"/>
      <w:szCs w:val="72"/>
    </w:rPr>
  </w:style>
  <w:style w:type="character" w:customStyle="1" w:styleId="highlight">
    <w:name w:val="highlight"/>
    <w:basedOn w:val="Fontepargpadro"/>
    <w:rsid w:val="00461160"/>
  </w:style>
  <w:style w:type="character" w:styleId="Hyperlink">
    <w:name w:val="Hyperlink"/>
    <w:basedOn w:val="Fontepargpadro"/>
    <w:uiPriority w:val="99"/>
    <w:unhideWhenUsed/>
    <w:rsid w:val="00B62FD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2FD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1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9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36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55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0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385399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36816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2430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606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2765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90120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0950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1244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089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14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812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563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9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64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17151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1861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750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651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faellatrindade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cp:revision>3</cp:revision>
  <dcterms:created xsi:type="dcterms:W3CDTF">2024-04-23T00:47:00Z</dcterms:created>
  <dcterms:modified xsi:type="dcterms:W3CDTF">2024-04-23T00:47:00Z</dcterms:modified>
</cp:coreProperties>
</file>