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50B3" w:rsidRDefault="006E1EA4" w:rsidP="008E04BC">
      <w:pPr>
        <w:spacing w:before="200"/>
        <w:ind w:left="120" w:right="140" w:firstLine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 IMPOR</w:t>
      </w:r>
      <w:r w:rsidR="000B51C7"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ÂNCIA DO TRATAMENTO ENDODÔNTICO EM CASOS DE LESÃO PERIAPICAL: RELATO DE CASO.</w:t>
      </w:r>
    </w:p>
    <w:p w:rsidR="00E750B3" w:rsidRDefault="00E750B3" w:rsidP="008E04BC">
      <w:pPr>
        <w:spacing w:before="200"/>
        <w:ind w:left="120" w:right="140" w:firstLine="1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750B3" w:rsidRDefault="006E1EA4" w:rsidP="00A0506C">
      <w:pPr>
        <w:keepNext/>
        <w:widowControl w:val="0"/>
        <w:spacing w:line="360" w:lineRule="auto"/>
        <w:ind w:left="120" w:right="140" w:firstLine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Maryanna Pereira de Melo Coutinho¹; Maria Isadora </w:t>
      </w:r>
      <w:r w:rsidR="00171B8B">
        <w:rPr>
          <w:rFonts w:ascii="Times New Roman" w:eastAsia="Times New Roman" w:hAnsi="Times New Roman" w:cs="Times New Roman"/>
          <w:sz w:val="24"/>
          <w:szCs w:val="24"/>
        </w:rPr>
        <w:t xml:space="preserve">Monteiro </w:t>
      </w:r>
      <w:r>
        <w:rPr>
          <w:rFonts w:ascii="Times New Roman" w:eastAsia="Times New Roman" w:hAnsi="Times New Roman" w:cs="Times New Roman"/>
          <w:sz w:val="24"/>
          <w:szCs w:val="24"/>
        </w:rPr>
        <w:t>Coutinho da Silva</w:t>
      </w:r>
      <w:r w:rsidR="008E04BC">
        <w:rPr>
          <w:rFonts w:ascii="Times New Roman" w:eastAsia="Times New Roman" w:hAnsi="Times New Roman" w:cs="Times New Roman"/>
          <w:sz w:val="24"/>
          <w:szCs w:val="24"/>
        </w:rPr>
        <w:t>²</w:t>
      </w:r>
      <w:r>
        <w:rPr>
          <w:rFonts w:ascii="Times New Roman" w:eastAsia="Times New Roman" w:hAnsi="Times New Roman" w:cs="Times New Roman"/>
          <w:sz w:val="24"/>
          <w:szCs w:val="24"/>
        </w:rPr>
        <w:t>; Thales Gabriel Germano Lima</w:t>
      </w:r>
      <w:r w:rsidR="008E04BC">
        <w:rPr>
          <w:rFonts w:ascii="Times New Roman" w:eastAsia="Times New Roman" w:hAnsi="Times New Roman" w:cs="Times New Roman"/>
          <w:sz w:val="24"/>
          <w:szCs w:val="24"/>
        </w:rPr>
        <w:t>³</w:t>
      </w:r>
      <w:r>
        <w:rPr>
          <w:rFonts w:ascii="Times New Roman" w:eastAsia="Times New Roman" w:hAnsi="Times New Roman" w:cs="Times New Roman"/>
          <w:sz w:val="24"/>
          <w:szCs w:val="24"/>
        </w:rPr>
        <w:t>; Larissa Sousa Rangel</w:t>
      </w:r>
      <w:r w:rsidR="008E04BC" w:rsidRPr="008E04B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; Maria Alice Lopes Pereira</w:t>
      </w:r>
      <w:r w:rsidR="008E04BC" w:rsidRPr="008E04B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50B3" w:rsidRDefault="00E750B3" w:rsidP="00A0506C">
      <w:pPr>
        <w:keepNext/>
        <w:widowControl w:val="0"/>
        <w:spacing w:line="360" w:lineRule="auto"/>
        <w:ind w:left="120" w:right="140" w:firstLine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750B3" w:rsidRPr="008E04BC" w:rsidRDefault="00662770" w:rsidP="00A0506C">
      <w:pPr>
        <w:pStyle w:val="PargrafodaLista"/>
        <w:keepNext/>
        <w:widowControl w:val="0"/>
        <w:numPr>
          <w:ilvl w:val="0"/>
          <w:numId w:val="1"/>
        </w:numPr>
        <w:spacing w:line="360" w:lineRule="auto"/>
        <w:ind w:righ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Graduanda do </w:t>
      </w:r>
      <w:r w:rsidR="006E1EA4" w:rsidRPr="008E04BC">
        <w:rPr>
          <w:rFonts w:ascii="Times New Roman" w:eastAsia="Times New Roman" w:hAnsi="Times New Roman" w:cs="Times New Roman"/>
          <w:sz w:val="24"/>
          <w:szCs w:val="24"/>
        </w:rPr>
        <w:t>Centro Universitário Mauricio de Nassau (</w:t>
      </w:r>
      <w:proofErr w:type="spellStart"/>
      <w:r w:rsidR="006E1EA4" w:rsidRPr="008E04BC">
        <w:rPr>
          <w:rFonts w:ascii="Times New Roman" w:eastAsia="Times New Roman" w:hAnsi="Times New Roman" w:cs="Times New Roman"/>
          <w:sz w:val="24"/>
          <w:szCs w:val="24"/>
        </w:rPr>
        <w:t>Uninassau</w:t>
      </w:r>
      <w:proofErr w:type="spellEnd"/>
      <w:r w:rsidR="006E1EA4" w:rsidRPr="008E04BC">
        <w:rPr>
          <w:rFonts w:ascii="Times New Roman" w:eastAsia="Times New Roman" w:hAnsi="Times New Roman" w:cs="Times New Roman"/>
          <w:sz w:val="24"/>
          <w:szCs w:val="24"/>
        </w:rPr>
        <w:t>)-</w:t>
      </w:r>
      <w:proofErr w:type="spellStart"/>
      <w:proofErr w:type="gramStart"/>
      <w:r w:rsidR="006E1EA4" w:rsidRPr="008E04BC">
        <w:rPr>
          <w:rFonts w:ascii="Times New Roman" w:eastAsia="Times New Roman" w:hAnsi="Times New Roman" w:cs="Times New Roman"/>
          <w:sz w:val="24"/>
          <w:szCs w:val="24"/>
        </w:rPr>
        <w:t>Recife,PE</w:t>
      </w:r>
      <w:proofErr w:type="spellEnd"/>
      <w:proofErr w:type="gramEnd"/>
      <w:r w:rsidR="006E1EA4" w:rsidRPr="008E04B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E04BC" w:rsidRPr="008E04BC" w:rsidRDefault="00662770" w:rsidP="00A0506C">
      <w:pPr>
        <w:pStyle w:val="PargrafodaLista"/>
        <w:keepNext/>
        <w:widowControl w:val="0"/>
        <w:numPr>
          <w:ilvl w:val="0"/>
          <w:numId w:val="1"/>
        </w:numPr>
        <w:spacing w:line="360" w:lineRule="auto"/>
        <w:ind w:righ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Graduanda do </w:t>
      </w:r>
      <w:r w:rsidR="008E04BC" w:rsidRPr="008E04BC">
        <w:rPr>
          <w:rFonts w:ascii="Times New Roman" w:eastAsia="Times New Roman" w:hAnsi="Times New Roman" w:cs="Times New Roman"/>
          <w:sz w:val="24"/>
          <w:szCs w:val="24"/>
        </w:rPr>
        <w:t>Centro Universitário Mauricio de Nassau (</w:t>
      </w:r>
      <w:proofErr w:type="spellStart"/>
      <w:r w:rsidR="008E04BC" w:rsidRPr="008E04BC">
        <w:rPr>
          <w:rFonts w:ascii="Times New Roman" w:eastAsia="Times New Roman" w:hAnsi="Times New Roman" w:cs="Times New Roman"/>
          <w:sz w:val="24"/>
          <w:szCs w:val="24"/>
        </w:rPr>
        <w:t>Uninassau</w:t>
      </w:r>
      <w:proofErr w:type="spellEnd"/>
      <w:r w:rsidR="008E04BC" w:rsidRPr="008E04BC">
        <w:rPr>
          <w:rFonts w:ascii="Times New Roman" w:eastAsia="Times New Roman" w:hAnsi="Times New Roman" w:cs="Times New Roman"/>
          <w:sz w:val="24"/>
          <w:szCs w:val="24"/>
        </w:rPr>
        <w:t>)-</w:t>
      </w:r>
      <w:proofErr w:type="spellStart"/>
      <w:proofErr w:type="gramStart"/>
      <w:r w:rsidR="008E04BC" w:rsidRPr="008E04BC">
        <w:rPr>
          <w:rFonts w:ascii="Times New Roman" w:eastAsia="Times New Roman" w:hAnsi="Times New Roman" w:cs="Times New Roman"/>
          <w:sz w:val="24"/>
          <w:szCs w:val="24"/>
        </w:rPr>
        <w:t>Recife,PE</w:t>
      </w:r>
      <w:proofErr w:type="spellEnd"/>
      <w:proofErr w:type="gramEnd"/>
      <w:r w:rsidR="008E04BC" w:rsidRPr="008E04B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E04BC" w:rsidRPr="008E04BC" w:rsidRDefault="008E04BC" w:rsidP="00A0506C">
      <w:pPr>
        <w:pStyle w:val="PargrafodaLista"/>
        <w:keepNext/>
        <w:widowControl w:val="0"/>
        <w:numPr>
          <w:ilvl w:val="0"/>
          <w:numId w:val="1"/>
        </w:numPr>
        <w:spacing w:line="36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Mestrando em </w:t>
      </w:r>
      <w:r w:rsidRPr="008E04BC">
        <w:rPr>
          <w:rFonts w:ascii="Times New Roman" w:eastAsia="Times New Roman" w:hAnsi="Times New Roman" w:cs="Times New Roman"/>
          <w:sz w:val="24"/>
          <w:szCs w:val="24"/>
        </w:rPr>
        <w:t>Centro de pesquisas odontológicas São Leopoldo Mandic-</w:t>
      </w:r>
      <w:proofErr w:type="spellStart"/>
      <w:proofErr w:type="gramStart"/>
      <w:r w:rsidRPr="008E04BC">
        <w:rPr>
          <w:rFonts w:ascii="Times New Roman" w:eastAsia="Times New Roman" w:hAnsi="Times New Roman" w:cs="Times New Roman"/>
          <w:sz w:val="24"/>
          <w:szCs w:val="24"/>
        </w:rPr>
        <w:t>Campinas,SP</w:t>
      </w:r>
      <w:proofErr w:type="spellEnd"/>
      <w:proofErr w:type="gramEnd"/>
      <w:r w:rsidRPr="008E04B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50B3" w:rsidRDefault="008E04BC" w:rsidP="00A0506C">
      <w:pPr>
        <w:pStyle w:val="PargrafodaLista"/>
        <w:keepNext/>
        <w:widowControl w:val="0"/>
        <w:numPr>
          <w:ilvl w:val="0"/>
          <w:numId w:val="1"/>
        </w:numPr>
        <w:spacing w:line="360" w:lineRule="auto"/>
        <w:ind w:righ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Mestranda em Clínicas odontológicas em Ênfase em Endodontia </w:t>
      </w:r>
      <w:r w:rsidR="00662770">
        <w:rPr>
          <w:rFonts w:ascii="Times New Roman" w:eastAsia="Times New Roman" w:hAnsi="Times New Roman" w:cs="Times New Roman"/>
          <w:sz w:val="24"/>
          <w:szCs w:val="24"/>
        </w:rPr>
        <w:t>pela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Universidade de Pernambuco (UPE)-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Recife,PE</w:t>
      </w:r>
      <w:proofErr w:type="spellEnd"/>
      <w:proofErr w:type="gramEnd"/>
      <w:r w:rsidR="009259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E04BC" w:rsidRDefault="008E04BC" w:rsidP="009259FB">
      <w:pPr>
        <w:pStyle w:val="PargrafodaLista"/>
        <w:keepNext/>
        <w:widowControl w:val="0"/>
        <w:numPr>
          <w:ilvl w:val="0"/>
          <w:numId w:val="1"/>
        </w:numPr>
        <w:spacing w:line="360" w:lineRule="auto"/>
        <w:ind w:righ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Mestranda em Clínicas odontológicas em Ênfase em Endodontia </w:t>
      </w:r>
      <w:r w:rsidR="00662770">
        <w:rPr>
          <w:rFonts w:ascii="Times New Roman" w:eastAsia="Times New Roman" w:hAnsi="Times New Roman" w:cs="Times New Roman"/>
          <w:sz w:val="24"/>
          <w:szCs w:val="24"/>
        </w:rPr>
        <w:t xml:space="preserve">pela </w:t>
      </w:r>
      <w:r>
        <w:rPr>
          <w:rFonts w:ascii="Times New Roman" w:eastAsia="Times New Roman" w:hAnsi="Times New Roman" w:cs="Times New Roman"/>
          <w:sz w:val="24"/>
          <w:szCs w:val="24"/>
        </w:rPr>
        <w:t>Universidade de Pernambuco (UPE)-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Recife,PE</w:t>
      </w:r>
      <w:proofErr w:type="spellEnd"/>
      <w:proofErr w:type="gramEnd"/>
      <w:r w:rsidR="009259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259FB" w:rsidRPr="009259FB" w:rsidRDefault="009259FB" w:rsidP="009259FB">
      <w:pPr>
        <w:keepNext/>
        <w:widowControl w:val="0"/>
        <w:spacing w:line="360" w:lineRule="auto"/>
        <w:ind w:left="720" w:right="3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50B3" w:rsidRDefault="00000000">
      <w:pPr>
        <w:keepNext/>
        <w:widowControl w:val="0"/>
        <w:spacing w:line="360" w:lineRule="auto"/>
        <w:ind w:left="740" w:right="6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r w:rsidR="006E1EA4">
        <w:rPr>
          <w:rFonts w:ascii="Times New Roman" w:eastAsia="Times New Roman" w:hAnsi="Times New Roman" w:cs="Times New Roman"/>
          <w:sz w:val="24"/>
          <w:szCs w:val="24"/>
          <w:u w:val="single"/>
        </w:rPr>
        <w:t>maryanna.melo@hotmail.com</w:t>
      </w:r>
    </w:p>
    <w:p w:rsidR="00E750B3" w:rsidRDefault="00E750B3">
      <w:pPr>
        <w:spacing w:line="360" w:lineRule="auto"/>
        <w:ind w:left="740" w:right="6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750B3" w:rsidRDefault="00000000">
      <w:pPr>
        <w:spacing w:before="20" w:line="360" w:lineRule="auto"/>
        <w:ind w:right="6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:rsidR="00E750B3" w:rsidRPr="006E1EA4" w:rsidRDefault="00000000">
      <w:pPr>
        <w:spacing w:before="20" w:line="360" w:lineRule="auto"/>
        <w:ind w:right="6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1EA4" w:rsidRPr="00C76A3D">
        <w:rPr>
          <w:rFonts w:ascii="Times New Roman" w:eastAsia="Times New Roman" w:hAnsi="Times New Roman" w:cs="Times New Roman"/>
          <w:sz w:val="24"/>
          <w:szCs w:val="24"/>
        </w:rPr>
        <w:t xml:space="preserve">As alterações inflamatórias provocadas por cárie, restaurações e traumas, dependendo da sua intensidade e condição do tecido pulpar, pode </w:t>
      </w:r>
      <w:r w:rsidR="006E1EA4" w:rsidRPr="00C76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evoluir para uma condição irreversível à normalidade. A lesão periapical resulta em uma alteração inflamatória, sendo necessário a realização do tratamento endodôntico.</w:t>
      </w:r>
      <w:r w:rsidR="006E1E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 w:rsidR="006E1EA4" w:rsidRPr="00C76A3D">
        <w:rPr>
          <w:rFonts w:ascii="Times New Roman" w:eastAsia="Times New Roman" w:hAnsi="Times New Roman" w:cs="Times New Roman"/>
          <w:sz w:val="24"/>
          <w:szCs w:val="24"/>
        </w:rPr>
        <w:t>Relatar um caso encaminhado para o tratamento endodôntico por edema intenso em decorrência de inflamação no dente 22.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Relato de caso: </w:t>
      </w:r>
      <w:r w:rsidR="006E1EA4" w:rsidRPr="00C76A3D">
        <w:rPr>
          <w:rFonts w:ascii="Times New Roman" w:hAnsi="Times New Roman" w:cs="Times New Roman"/>
          <w:sz w:val="24"/>
          <w:szCs w:val="24"/>
        </w:rPr>
        <w:t>O paciente buscou atendimento de urgência onde foi realizado o acesso coronário</w:t>
      </w:r>
      <w:r w:rsidR="006E1EA4" w:rsidRPr="00C76A3D">
        <w:rPr>
          <w:rFonts w:ascii="Times New Roman" w:eastAsia="Times New Roman" w:hAnsi="Times New Roman" w:cs="Times New Roman"/>
          <w:bCs/>
          <w:sz w:val="24"/>
          <w:szCs w:val="24"/>
        </w:rPr>
        <w:t xml:space="preserve"> e drenagem intraoral do abscesso apresentado. Com o controle do quadro foi solicitado</w:t>
      </w:r>
      <w:r w:rsidR="006E1EA4" w:rsidRPr="00C76A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E1EA4" w:rsidRPr="00C76A3D">
        <w:rPr>
          <w:rFonts w:ascii="Times New Roman" w:eastAsia="Times New Roman" w:hAnsi="Times New Roman" w:cs="Times New Roman"/>
          <w:bCs/>
          <w:sz w:val="24"/>
          <w:szCs w:val="24"/>
        </w:rPr>
        <w:t xml:space="preserve">uma tomografia computadorizada de máxima resolução junto com prescrição das medicações </w:t>
      </w:r>
      <w:proofErr w:type="spellStart"/>
      <w:r w:rsidR="006E1EA4" w:rsidRPr="00C76A3D">
        <w:rPr>
          <w:rFonts w:ascii="Times New Roman" w:eastAsia="Times New Roman" w:hAnsi="Times New Roman" w:cs="Times New Roman"/>
          <w:bCs/>
          <w:sz w:val="24"/>
          <w:szCs w:val="24"/>
        </w:rPr>
        <w:t>Clavulin</w:t>
      </w:r>
      <w:proofErr w:type="spellEnd"/>
      <w:r w:rsidR="006E1EA4" w:rsidRPr="00C76A3D">
        <w:rPr>
          <w:rFonts w:ascii="Times New Roman" w:eastAsia="Times New Roman" w:hAnsi="Times New Roman" w:cs="Times New Roman"/>
          <w:bCs/>
          <w:sz w:val="24"/>
          <w:szCs w:val="24"/>
        </w:rPr>
        <w:t xml:space="preserve"> e dexametasona para </w:t>
      </w:r>
      <w:r w:rsidR="006E1EA4">
        <w:rPr>
          <w:rFonts w:ascii="Times New Roman" w:eastAsia="Times New Roman" w:hAnsi="Times New Roman" w:cs="Times New Roman"/>
          <w:bCs/>
          <w:sz w:val="24"/>
          <w:szCs w:val="24"/>
        </w:rPr>
        <w:t>manejo</w:t>
      </w:r>
      <w:r w:rsidR="006E1EA4" w:rsidRPr="00C76A3D">
        <w:rPr>
          <w:rFonts w:ascii="Times New Roman" w:eastAsia="Times New Roman" w:hAnsi="Times New Roman" w:cs="Times New Roman"/>
          <w:bCs/>
          <w:sz w:val="24"/>
          <w:szCs w:val="24"/>
        </w:rPr>
        <w:t xml:space="preserve"> dos sintomas. Na consulta de retorno identificou-se através do exame de imagem uma redução óssea associada a região periapical da área afetada.</w:t>
      </w:r>
      <w:r w:rsidR="006E1EA4" w:rsidRPr="00C76A3D">
        <w:rPr>
          <w:rFonts w:ascii="Times New Roman" w:hAnsi="Times New Roman" w:cs="Times New Roman"/>
          <w:sz w:val="24"/>
          <w:szCs w:val="24"/>
        </w:rPr>
        <w:t xml:space="preserve"> Foi então realizado a instrumentação com lima manual K #10 e #15 (</w:t>
      </w:r>
      <w:proofErr w:type="spellStart"/>
      <w:r w:rsidR="006E1EA4" w:rsidRPr="00C76A3D">
        <w:rPr>
          <w:rFonts w:ascii="Times New Roman" w:hAnsi="Times New Roman" w:cs="Times New Roman"/>
          <w:sz w:val="24"/>
          <w:szCs w:val="24"/>
        </w:rPr>
        <w:t>dentisply</w:t>
      </w:r>
      <w:proofErr w:type="spellEnd"/>
      <w:r w:rsidR="006E1EA4" w:rsidRPr="00C76A3D">
        <w:rPr>
          <w:rFonts w:ascii="Times New Roman" w:hAnsi="Times New Roman" w:cs="Times New Roman"/>
          <w:sz w:val="24"/>
          <w:szCs w:val="24"/>
        </w:rPr>
        <w:t xml:space="preserve">, Alemanha) e lima </w:t>
      </w:r>
      <w:proofErr w:type="spellStart"/>
      <w:r w:rsidR="006E1EA4" w:rsidRPr="00C76A3D">
        <w:rPr>
          <w:rFonts w:ascii="Times New Roman" w:hAnsi="Times New Roman" w:cs="Times New Roman"/>
          <w:sz w:val="24"/>
          <w:szCs w:val="24"/>
        </w:rPr>
        <w:t>reciprocante</w:t>
      </w:r>
      <w:proofErr w:type="spellEnd"/>
      <w:r w:rsidR="006E1EA4" w:rsidRPr="00C76A3D">
        <w:rPr>
          <w:rFonts w:ascii="Times New Roman" w:hAnsi="Times New Roman" w:cs="Times New Roman"/>
          <w:sz w:val="24"/>
          <w:szCs w:val="24"/>
        </w:rPr>
        <w:t xml:space="preserve"> R25 e R40 </w:t>
      </w:r>
      <w:proofErr w:type="spellStart"/>
      <w:r w:rsidR="006E1EA4" w:rsidRPr="00C76A3D">
        <w:rPr>
          <w:rFonts w:ascii="Times New Roman" w:hAnsi="Times New Roman" w:cs="Times New Roman"/>
          <w:sz w:val="24"/>
          <w:szCs w:val="24"/>
        </w:rPr>
        <w:t>Reciproc</w:t>
      </w:r>
      <w:proofErr w:type="spellEnd"/>
      <w:r w:rsidR="006E1EA4" w:rsidRPr="00C76A3D">
        <w:rPr>
          <w:rFonts w:ascii="Times New Roman" w:hAnsi="Times New Roman" w:cs="Times New Roman"/>
          <w:sz w:val="24"/>
          <w:szCs w:val="24"/>
        </w:rPr>
        <w:t xml:space="preserve"> </w:t>
      </w:r>
      <w:r w:rsidR="006E1EA4" w:rsidRPr="00C76A3D">
        <w:rPr>
          <w:rFonts w:ascii="Times New Roman" w:hAnsi="Times New Roman" w:cs="Times New Roman"/>
          <w:sz w:val="24"/>
          <w:szCs w:val="24"/>
        </w:rPr>
        <w:lastRenderedPageBreak/>
        <w:t xml:space="preserve">Blue (VDW, Alemanha). Ao final do preparo químico mecânico, optou-se por utilizar o </w:t>
      </w:r>
      <w:proofErr w:type="spellStart"/>
      <w:r w:rsidR="006E1EA4" w:rsidRPr="00C76A3D">
        <w:rPr>
          <w:rFonts w:ascii="Times New Roman" w:hAnsi="Times New Roman" w:cs="Times New Roman"/>
          <w:sz w:val="24"/>
          <w:szCs w:val="24"/>
        </w:rPr>
        <w:t>Ultracal</w:t>
      </w:r>
      <w:proofErr w:type="spellEnd"/>
      <w:r w:rsidR="006E1EA4" w:rsidRPr="00C76A3D">
        <w:rPr>
          <w:rFonts w:ascii="Times New Roman" w:hAnsi="Times New Roman" w:cs="Times New Roman"/>
          <w:sz w:val="24"/>
          <w:szCs w:val="24"/>
        </w:rPr>
        <w:t xml:space="preserve"> como medicação intracanal entre sessões. O tratamento consistiu em realizar trocas de medicação alternada em 15 e 30 dias com nova instrumentação, num período de 3 meses. Com o controle do caso, o dente foi obturado com </w:t>
      </w:r>
      <w:r w:rsidR="008E04BC">
        <w:rPr>
          <w:rFonts w:ascii="Times New Roman" w:hAnsi="Times New Roman" w:cs="Times New Roman"/>
          <w:sz w:val="24"/>
          <w:szCs w:val="24"/>
        </w:rPr>
        <w:t xml:space="preserve">cone </w:t>
      </w:r>
      <w:r w:rsidR="006E1EA4" w:rsidRPr="00C76A3D">
        <w:rPr>
          <w:rFonts w:ascii="Times New Roman" w:hAnsi="Times New Roman" w:cs="Times New Roman"/>
          <w:sz w:val="24"/>
          <w:szCs w:val="24"/>
        </w:rPr>
        <w:t xml:space="preserve">único e cimento </w:t>
      </w:r>
      <w:proofErr w:type="spellStart"/>
      <w:r w:rsidR="006E1EA4" w:rsidRPr="00C76A3D">
        <w:rPr>
          <w:rFonts w:ascii="Times New Roman" w:hAnsi="Times New Roman" w:cs="Times New Roman"/>
          <w:sz w:val="24"/>
          <w:szCs w:val="24"/>
        </w:rPr>
        <w:t>Sealer</w:t>
      </w:r>
      <w:proofErr w:type="spellEnd"/>
      <w:r w:rsidR="006E1EA4" w:rsidRPr="00C76A3D">
        <w:rPr>
          <w:rFonts w:ascii="Times New Roman" w:hAnsi="Times New Roman" w:cs="Times New Roman"/>
          <w:sz w:val="24"/>
          <w:szCs w:val="24"/>
        </w:rPr>
        <w:t xml:space="preserve"> Plus (</w:t>
      </w:r>
      <w:proofErr w:type="spellStart"/>
      <w:proofErr w:type="gramStart"/>
      <w:r w:rsidR="006E1EA4" w:rsidRPr="00C76A3D">
        <w:rPr>
          <w:rFonts w:ascii="Times New Roman" w:hAnsi="Times New Roman" w:cs="Times New Roman"/>
          <w:sz w:val="24"/>
          <w:szCs w:val="24"/>
        </w:rPr>
        <w:t>MKfile,Brasil</w:t>
      </w:r>
      <w:proofErr w:type="spellEnd"/>
      <w:proofErr w:type="gramEnd"/>
      <w:r w:rsidR="006E1EA4" w:rsidRPr="00C76A3D">
        <w:rPr>
          <w:rFonts w:ascii="Times New Roman" w:hAnsi="Times New Roman" w:cs="Times New Roman"/>
          <w:sz w:val="24"/>
          <w:szCs w:val="24"/>
        </w:rPr>
        <w:t>).</w:t>
      </w:r>
      <w:r w:rsidR="006E1EA4" w:rsidRPr="00C76A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1EA4" w:rsidRPr="00C76A3D">
        <w:rPr>
          <w:rFonts w:ascii="Times New Roman" w:eastAsia="Times New Roman" w:hAnsi="Times New Roman" w:cs="Times New Roman"/>
          <w:sz w:val="24"/>
          <w:szCs w:val="24"/>
        </w:rPr>
        <w:t>Com as sessões de instrumentações e troca de medicação foi observado a diminuição da lesão e alivio do paciente em relação aso sintomas.</w:t>
      </w:r>
      <w:r w:rsidR="006E1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 w:rsidR="006E1EA4">
        <w:rPr>
          <w:rFonts w:ascii="Times New Roman" w:eastAsia="Times New Roman" w:hAnsi="Times New Roman" w:cs="Times New Roman"/>
          <w:sz w:val="24"/>
          <w:szCs w:val="24"/>
        </w:rPr>
        <w:t>Com o tratamento e exames adequados é possível obter reversão do quadro inflamatório, devolvendo a função, estética e qualidade para o paciente.</w:t>
      </w:r>
    </w:p>
    <w:p w:rsidR="00E750B3" w:rsidRDefault="00E750B3">
      <w:pPr>
        <w:spacing w:before="20" w:line="36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50B3" w:rsidRPr="006E1EA4" w:rsidRDefault="00000000">
      <w:pPr>
        <w:spacing w:before="20" w:line="360" w:lineRule="auto"/>
        <w:ind w:right="6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="006E1EA4" w:rsidRPr="00831E2B">
        <w:rPr>
          <w:rFonts w:ascii="Times New Roman" w:eastAsia="Times New Roman" w:hAnsi="Times New Roman" w:cs="Times New Roman"/>
          <w:bCs/>
          <w:sz w:val="24"/>
          <w:szCs w:val="24"/>
        </w:rPr>
        <w:t>Tomografia</w:t>
      </w:r>
      <w:r w:rsidR="006E1EA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6E1EA4" w:rsidRPr="00831E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0506C" w:rsidRPr="00A0506C">
        <w:rPr>
          <w:rFonts w:ascii="Times New Roman" w:eastAsia="Times New Roman" w:hAnsi="Times New Roman" w:cs="Times New Roman"/>
          <w:bCs/>
          <w:sz w:val="24"/>
          <w:szCs w:val="24"/>
        </w:rPr>
        <w:t>endodontia</w:t>
      </w:r>
      <w:r w:rsidR="006E1EA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6E1EA4" w:rsidRPr="00831E2B">
        <w:rPr>
          <w:rFonts w:ascii="Times New Roman" w:eastAsia="Times New Roman" w:hAnsi="Times New Roman" w:cs="Times New Roman"/>
          <w:bCs/>
          <w:sz w:val="24"/>
          <w:szCs w:val="24"/>
        </w:rPr>
        <w:t>Tratamento de canal</w:t>
      </w:r>
      <w:r w:rsidR="006E1EA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750B3" w:rsidRDefault="00000000">
      <w:pPr>
        <w:spacing w:before="20" w:line="36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Área temática: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1EA4">
        <w:rPr>
          <w:rFonts w:ascii="Times New Roman" w:eastAsia="Times New Roman" w:hAnsi="Times New Roman" w:cs="Times New Roman"/>
          <w:sz w:val="24"/>
          <w:szCs w:val="24"/>
        </w:rPr>
        <w:t>Endodontia</w:t>
      </w:r>
    </w:p>
    <w:sectPr w:rsidR="00E750B3">
      <w:headerReference w:type="default" r:id="rId7"/>
      <w:footerReference w:type="default" r:id="rId8"/>
      <w:pgSz w:w="11920" w:h="16840"/>
      <w:pgMar w:top="1417" w:right="1700" w:bottom="1417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24A7" w:rsidRDefault="005F24A7">
      <w:pPr>
        <w:spacing w:line="240" w:lineRule="auto"/>
      </w:pPr>
      <w:r>
        <w:separator/>
      </w:r>
    </w:p>
  </w:endnote>
  <w:endnote w:type="continuationSeparator" w:id="0">
    <w:p w:rsidR="005F24A7" w:rsidRDefault="005F24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50B3" w:rsidRDefault="00000000"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-1085849</wp:posOffset>
          </wp:positionH>
          <wp:positionV relativeFrom="paragraph">
            <wp:posOffset>-139299</wp:posOffset>
          </wp:positionV>
          <wp:extent cx="7572375" cy="7870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87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24A7" w:rsidRDefault="005F24A7">
      <w:pPr>
        <w:spacing w:line="240" w:lineRule="auto"/>
      </w:pPr>
      <w:r>
        <w:separator/>
      </w:r>
    </w:p>
  </w:footnote>
  <w:footnote w:type="continuationSeparator" w:id="0">
    <w:p w:rsidR="005F24A7" w:rsidRDefault="005F24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50B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-1085849</wp:posOffset>
          </wp:positionH>
          <wp:positionV relativeFrom="paragraph">
            <wp:posOffset>0</wp:posOffset>
          </wp:positionV>
          <wp:extent cx="7649663" cy="93345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63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1221F"/>
    <w:multiLevelType w:val="hybridMultilevel"/>
    <w:tmpl w:val="04BAA4EE"/>
    <w:lvl w:ilvl="0" w:tplc="FCD66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8781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0B3"/>
    <w:rsid w:val="000B51C7"/>
    <w:rsid w:val="00171B8B"/>
    <w:rsid w:val="00365724"/>
    <w:rsid w:val="005F24A7"/>
    <w:rsid w:val="00662770"/>
    <w:rsid w:val="006E1EA4"/>
    <w:rsid w:val="0074638A"/>
    <w:rsid w:val="008E04BC"/>
    <w:rsid w:val="009145DA"/>
    <w:rsid w:val="009259FB"/>
    <w:rsid w:val="00A0506C"/>
    <w:rsid w:val="00E750B3"/>
    <w:rsid w:val="00F7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E549B"/>
  <w15:docId w15:val="{34769240-E338-4A1E-A201-91FC43C5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8E0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Maryanna</dc:creator>
  <cp:lastModifiedBy>MARYANNA MELO</cp:lastModifiedBy>
  <cp:revision>2</cp:revision>
  <dcterms:created xsi:type="dcterms:W3CDTF">2024-04-23T11:05:00Z</dcterms:created>
  <dcterms:modified xsi:type="dcterms:W3CDTF">2024-04-23T11:05:00Z</dcterms:modified>
</cp:coreProperties>
</file>