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1B5B" w14:textId="2BAACBF3" w:rsidR="00CC1AB0" w:rsidRDefault="0093615B" w:rsidP="00CC1AB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871F35">
        <w:rPr>
          <w:rFonts w:ascii="Times New Roman" w:eastAsia="Times New Roman" w:hAnsi="Times New Roman" w:cs="Times New Roman"/>
          <w:color w:val="000000"/>
          <w:sz w:val="28"/>
          <w:szCs w:val="28"/>
        </w:rPr>
        <w:t>TRATAMENTO ENDODÔNTICO</w:t>
      </w:r>
      <w:r w:rsidR="00A44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REALIZADO</w:t>
      </w:r>
      <w:r w:rsidR="00D01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F35">
        <w:rPr>
          <w:rFonts w:ascii="Times New Roman" w:eastAsia="Times New Roman" w:hAnsi="Times New Roman" w:cs="Times New Roman"/>
          <w:color w:val="000000"/>
          <w:sz w:val="28"/>
          <w:szCs w:val="28"/>
        </w:rPr>
        <w:t>COM AUXÍLIO DE TOMOGRAFIA COMPUTADORIZADA DE FEIXE CÔNICO: RELATO DE CASO</w:t>
      </w:r>
    </w:p>
    <w:p w14:paraId="270D75CB" w14:textId="77777777" w:rsidR="00CC1AB0" w:rsidRDefault="00CC1AB0" w:rsidP="00CC1AB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A3BA60" w14:textId="79E37BB3" w:rsidR="00061BBF" w:rsidRPr="00197694" w:rsidRDefault="00A17B17" w:rsidP="00CC1AB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Edyjeyzy Talyenny Oliveira Sá de Andrade Melo¹; Andrew Ryuji Silveira Sato²; </w:t>
      </w:r>
      <w:r w:rsidR="00133FB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Angelica Carneiro</w:t>
      </w:r>
      <w:r w:rsidR="0018030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da Silva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18030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João </w:t>
      </w:r>
      <w:r w:rsidR="00794803">
        <w:rPr>
          <w:rFonts w:ascii="Times New Roman" w:eastAsia="Times New Roman" w:hAnsi="Times New Roman" w:cs="Times New Roman"/>
          <w:b w:val="0"/>
          <w:sz w:val="24"/>
          <w:szCs w:val="24"/>
        </w:rPr>
        <w:t>Victor Lisbôa Biondi de Almeida</w:t>
      </w:r>
      <w:r w:rsidR="00F3286D" w:rsidRPr="00F3286D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 w:rsidR="005C0A6F">
        <w:rPr>
          <w:rFonts w:ascii="Times New Roman" w:eastAsia="Times New Roman" w:hAnsi="Times New Roman" w:cs="Times New Roman"/>
          <w:b w:val="0"/>
          <w:sz w:val="24"/>
          <w:szCs w:val="24"/>
        </w:rPr>
        <w:t>; Felipe Xavier</w:t>
      </w:r>
      <w:r w:rsidR="008E568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C0A6F">
        <w:rPr>
          <w:rFonts w:ascii="Times New Roman" w:eastAsia="Times New Roman" w:hAnsi="Times New Roman" w:cs="Times New Roman"/>
          <w:b w:val="0"/>
          <w:sz w:val="24"/>
          <w:szCs w:val="24"/>
        </w:rPr>
        <w:t>Bezerra da Silva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03835F2D" w14:textId="77777777" w:rsidR="00FD00A5" w:rsidRDefault="00486BAF" w:rsidP="00FD00A5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</w:t>
      </w:r>
      <w:r w:rsidR="00874A81"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A81"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</w:t>
      </w:r>
      <w:r w:rsid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72475"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CD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UNINASSAU</w:t>
      </w:r>
      <w:r w:rsidR="00C72475"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>, Recife –</w:t>
      </w:r>
      <w:r w:rsidR="00CD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 w:rsidR="00C72475" w:rsidRPr="00874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5D1FC95" w14:textId="21F3ED5A" w:rsidR="00FD00A5" w:rsidRDefault="00CE33E5" w:rsidP="00FD00A5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de Odontologia - 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FD00A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UNINASSAU, 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>Recife –</w:t>
      </w:r>
      <w:r w:rsid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106AD75" w14:textId="26CC86FD" w:rsidR="00061BBF" w:rsidRPr="00FD00A5" w:rsidRDefault="0093615B" w:rsidP="00FD00A5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EB6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</w:t>
      </w:r>
      <w:r w:rsidR="00614184">
        <w:rPr>
          <w:rFonts w:ascii="Times New Roman" w:eastAsia="Times New Roman" w:hAnsi="Times New Roman" w:cs="Times New Roman"/>
          <w:color w:val="000000"/>
          <w:sz w:val="24"/>
          <w:szCs w:val="24"/>
        </w:rPr>
        <w:t>de Odontologia</w:t>
      </w:r>
      <w:r w:rsidR="00497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EB6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614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UNINASSAU, 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>Recife –</w:t>
      </w:r>
      <w:r w:rsidR="00497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 w:rsidR="00C72475" w:rsidRPr="00FD0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393846" w14:textId="77777777" w:rsidR="00061BBF" w:rsidRDefault="00061BBF" w:rsidP="00557F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52773" w14:textId="0B4DBC1F" w:rsidR="00061BBF" w:rsidRDefault="00FF79BB" w:rsidP="00557F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79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</w:t>
      </w:r>
      <w:r w:rsidR="00936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9361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FC78DB" w:rsidRPr="003D356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etosam020927@gmail.com</w:t>
        </w:r>
      </w:hyperlink>
    </w:p>
    <w:p w14:paraId="185472E6" w14:textId="77777777" w:rsidR="00FC78DB" w:rsidRPr="00FF79BB" w:rsidRDefault="00FC78DB" w:rsidP="00557F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74C02" w14:textId="77777777" w:rsidR="00061BBF" w:rsidRDefault="0093615B" w:rsidP="00557F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069C3863" w14:textId="12E81D86" w:rsidR="004F226C" w:rsidRPr="00746C03" w:rsidRDefault="0093615B" w:rsidP="00557FCA">
      <w:pPr>
        <w:pStyle w:val="p1"/>
        <w:spacing w:line="360" w:lineRule="auto"/>
        <w:jc w:val="both"/>
        <w:divId w:val="544597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60BE" w:rsidRPr="002660BE">
        <w:rPr>
          <w:rStyle w:val="s1"/>
          <w:rFonts w:ascii="Times New Roman" w:hAnsi="Times New Roman"/>
          <w:sz w:val="24"/>
          <w:szCs w:val="24"/>
        </w:rPr>
        <w:t>A complexidade de variações anatômicas do sistema de canais radiculares apresenta-se como um contínuo desafio ao diagnóstico, tratamento e prognóstico endodôntico (BUTT et al., 2012).</w:t>
      </w:r>
      <w:r w:rsidR="0013247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32477" w:rsidRPr="00132477">
        <w:rPr>
          <w:rStyle w:val="s1"/>
          <w:rFonts w:ascii="Times New Roman" w:hAnsi="Times New Roman"/>
          <w:sz w:val="24"/>
          <w:szCs w:val="24"/>
        </w:rPr>
        <w:t>O uso da tomografia computadorizada</w:t>
      </w:r>
      <w:r w:rsidR="00264DC3">
        <w:rPr>
          <w:rStyle w:val="s1"/>
          <w:rFonts w:ascii="Times New Roman" w:hAnsi="Times New Roman"/>
          <w:sz w:val="24"/>
          <w:szCs w:val="24"/>
        </w:rPr>
        <w:t xml:space="preserve"> de feixe</w:t>
      </w:r>
      <w:r w:rsidR="00F70A8D">
        <w:rPr>
          <w:rStyle w:val="s1"/>
          <w:rFonts w:ascii="Times New Roman" w:hAnsi="Times New Roman"/>
          <w:sz w:val="24"/>
          <w:szCs w:val="24"/>
        </w:rPr>
        <w:t>-côni</w:t>
      </w:r>
      <w:r w:rsidR="00764245">
        <w:rPr>
          <w:rStyle w:val="s1"/>
          <w:rFonts w:ascii="Times New Roman" w:hAnsi="Times New Roman"/>
          <w:sz w:val="24"/>
          <w:szCs w:val="24"/>
        </w:rPr>
        <w:t>co</w:t>
      </w:r>
      <w:r w:rsidR="00132477" w:rsidRPr="00132477">
        <w:rPr>
          <w:rStyle w:val="s1"/>
          <w:rFonts w:ascii="Times New Roman" w:hAnsi="Times New Roman"/>
          <w:sz w:val="24"/>
          <w:szCs w:val="24"/>
        </w:rPr>
        <w:t xml:space="preserve"> (TC</w:t>
      </w:r>
      <w:r w:rsidR="00A77365">
        <w:rPr>
          <w:rStyle w:val="s1"/>
          <w:rFonts w:ascii="Times New Roman" w:hAnsi="Times New Roman"/>
          <w:sz w:val="24"/>
          <w:szCs w:val="24"/>
        </w:rPr>
        <w:t>FC</w:t>
      </w:r>
      <w:r w:rsidR="00132477" w:rsidRPr="00132477">
        <w:rPr>
          <w:rStyle w:val="s1"/>
          <w:rFonts w:ascii="Times New Roman" w:hAnsi="Times New Roman"/>
          <w:sz w:val="24"/>
          <w:szCs w:val="24"/>
        </w:rPr>
        <w:t>) oferece uma excelente avaliação tridimensional anatômica, capaz de detectar particularidades e gerar imagens de maior confiabilidade, influenciando no planejamento e diagnóstico endodôntico.</w:t>
      </w:r>
      <w:r w:rsidR="008C0BD0">
        <w:rPr>
          <w:rStyle w:val="s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Objetivo:</w:t>
      </w:r>
      <w:r w:rsidR="00746C03" w:rsidRPr="00746C03">
        <w:rPr>
          <w:rStyle w:val="s1"/>
        </w:rPr>
        <w:t xml:space="preserve"> </w:t>
      </w:r>
      <w:r w:rsidR="00746C03" w:rsidRPr="00746C03">
        <w:rPr>
          <w:rStyle w:val="s1"/>
          <w:rFonts w:ascii="Times New Roman" w:hAnsi="Times New Roman"/>
          <w:sz w:val="24"/>
          <w:szCs w:val="24"/>
        </w:rPr>
        <w:t xml:space="preserve">O presente relato de caso tem por escopo descrever o tratamento endodôntico realizado no dente 35 e evidenciar a importância </w:t>
      </w:r>
      <w:r w:rsidR="00E828B6">
        <w:rPr>
          <w:rStyle w:val="s1"/>
          <w:rFonts w:ascii="Times New Roman" w:hAnsi="Times New Roman"/>
          <w:sz w:val="24"/>
          <w:szCs w:val="24"/>
        </w:rPr>
        <w:t xml:space="preserve">da </w:t>
      </w:r>
      <w:r w:rsidR="000C3E3A">
        <w:rPr>
          <w:rStyle w:val="s1"/>
          <w:rFonts w:ascii="Times New Roman" w:hAnsi="Times New Roman"/>
          <w:sz w:val="24"/>
          <w:szCs w:val="24"/>
        </w:rPr>
        <w:t xml:space="preserve">TCFC </w:t>
      </w:r>
      <w:r w:rsidR="005F434A">
        <w:rPr>
          <w:rStyle w:val="s1"/>
          <w:rFonts w:ascii="Times New Roman" w:hAnsi="Times New Roman"/>
          <w:sz w:val="24"/>
          <w:szCs w:val="24"/>
        </w:rPr>
        <w:t xml:space="preserve">na </w:t>
      </w:r>
      <w:r w:rsidR="00767CE0">
        <w:rPr>
          <w:rStyle w:val="s1"/>
          <w:rFonts w:ascii="Times New Roman" w:hAnsi="Times New Roman"/>
          <w:sz w:val="24"/>
          <w:szCs w:val="24"/>
        </w:rPr>
        <w:t>identificação de variações anatômicas</w:t>
      </w:r>
      <w:r w:rsidR="00746C03" w:rsidRPr="00746C03">
        <w:rPr>
          <w:rStyle w:val="s1"/>
          <w:rFonts w:ascii="Times New Roman" w:hAnsi="Times New Roman"/>
          <w:sz w:val="24"/>
          <w:szCs w:val="24"/>
        </w:rPr>
        <w:t>.</w:t>
      </w:r>
      <w:r w:rsidR="00746C03" w:rsidRPr="00746C0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Relato de caso</w:t>
      </w:r>
      <w:r w:rsidR="00E24D4E">
        <w:rPr>
          <w:rFonts w:ascii="Times New Roman" w:eastAsia="Times New Roman" w:hAnsi="Times New Roman"/>
          <w:b/>
          <w:sz w:val="24"/>
          <w:szCs w:val="24"/>
        </w:rPr>
        <w:t>:</w:t>
      </w:r>
      <w:r w:rsidR="00EC2D84" w:rsidRPr="00EC2D84">
        <w:rPr>
          <w:rStyle w:val="s1"/>
        </w:rPr>
        <w:t xml:space="preserve"> 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>Paciente C</w:t>
      </w:r>
      <w:r w:rsidR="008872B1">
        <w:rPr>
          <w:rStyle w:val="s1"/>
          <w:rFonts w:ascii="Times New Roman" w:hAnsi="Times New Roman"/>
          <w:sz w:val="24"/>
          <w:szCs w:val="24"/>
        </w:rPr>
        <w:t>HH,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gênero feminino, compareceu à clínica queixando-se do dente 35.</w:t>
      </w:r>
      <w:r w:rsidR="00226122">
        <w:rPr>
          <w:rStyle w:val="s1"/>
          <w:rFonts w:ascii="Times New Roman" w:hAnsi="Times New Roman"/>
          <w:sz w:val="24"/>
          <w:szCs w:val="24"/>
        </w:rPr>
        <w:t xml:space="preserve"> Ao exame 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>clínico</w:t>
      </w:r>
      <w:r w:rsidR="00226122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AF0953">
        <w:rPr>
          <w:rStyle w:val="s1"/>
          <w:rFonts w:ascii="Times New Roman" w:hAnsi="Times New Roman"/>
          <w:sz w:val="24"/>
          <w:szCs w:val="24"/>
        </w:rPr>
        <w:t>o dente apresentava lesão</w:t>
      </w:r>
      <w:r w:rsidR="009C61F3">
        <w:rPr>
          <w:rStyle w:val="s1"/>
          <w:rFonts w:ascii="Times New Roman" w:hAnsi="Times New Roman"/>
          <w:sz w:val="24"/>
          <w:szCs w:val="24"/>
        </w:rPr>
        <w:t xml:space="preserve"> cariosa</w:t>
      </w:r>
      <w:r w:rsidR="00AF0953">
        <w:rPr>
          <w:rStyle w:val="s1"/>
          <w:rFonts w:ascii="Times New Roman" w:hAnsi="Times New Roman"/>
          <w:sz w:val="24"/>
          <w:szCs w:val="24"/>
        </w:rPr>
        <w:t xml:space="preserve">, curativo e </w:t>
      </w:r>
      <w:r w:rsidR="009C61F3">
        <w:rPr>
          <w:rStyle w:val="s1"/>
          <w:rFonts w:ascii="Times New Roman" w:hAnsi="Times New Roman"/>
          <w:sz w:val="24"/>
          <w:szCs w:val="24"/>
        </w:rPr>
        <w:t xml:space="preserve">dor 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à percussão vertical e horizontal. </w:t>
      </w:r>
      <w:r w:rsidR="00592B83">
        <w:rPr>
          <w:rStyle w:val="s1"/>
          <w:rFonts w:ascii="Times New Roman" w:hAnsi="Times New Roman"/>
          <w:sz w:val="24"/>
          <w:szCs w:val="24"/>
        </w:rPr>
        <w:t>O diagnóstico clínico foi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de Terapia previamente iniciada e Periodontite Apical Sintomática.</w:t>
      </w:r>
      <w:r w:rsidR="005C11C8">
        <w:rPr>
          <w:rStyle w:val="s1"/>
          <w:rFonts w:ascii="Times New Roman" w:hAnsi="Times New Roman"/>
          <w:sz w:val="24"/>
          <w:szCs w:val="24"/>
        </w:rPr>
        <w:t xml:space="preserve"> Imagens </w:t>
      </w:r>
      <w:r w:rsidR="00C119F1">
        <w:rPr>
          <w:rStyle w:val="s1"/>
          <w:rFonts w:ascii="Times New Roman" w:hAnsi="Times New Roman"/>
          <w:sz w:val="24"/>
          <w:szCs w:val="24"/>
        </w:rPr>
        <w:t>da TC</w:t>
      </w:r>
      <w:r w:rsidR="006F21CD">
        <w:rPr>
          <w:rStyle w:val="s1"/>
          <w:rFonts w:ascii="Times New Roman" w:hAnsi="Times New Roman"/>
          <w:sz w:val="24"/>
          <w:szCs w:val="24"/>
        </w:rPr>
        <w:t>FC</w:t>
      </w:r>
      <w:r w:rsidR="00C119F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67603">
        <w:rPr>
          <w:rStyle w:val="s1"/>
          <w:rFonts w:ascii="Times New Roman" w:hAnsi="Times New Roman"/>
          <w:sz w:val="24"/>
          <w:szCs w:val="24"/>
        </w:rPr>
        <w:t xml:space="preserve">identificaram </w:t>
      </w:r>
      <w:r w:rsidR="00C00D92" w:rsidRPr="00C00D92">
        <w:rPr>
          <w:rStyle w:val="s1"/>
          <w:rFonts w:ascii="Times New Roman" w:hAnsi="Times New Roman"/>
          <w:sz w:val="24"/>
          <w:szCs w:val="24"/>
        </w:rPr>
        <w:t>presença de 2 canais principais (vestibular e lingual) e um canal lateral;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O Plano de Tratamento </w:t>
      </w:r>
      <w:r w:rsidR="00BB1786">
        <w:rPr>
          <w:rStyle w:val="s1"/>
          <w:rFonts w:ascii="Times New Roman" w:hAnsi="Times New Roman"/>
          <w:sz w:val="24"/>
          <w:szCs w:val="24"/>
        </w:rPr>
        <w:t>consistiu em endodontia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com finalidade curativa. Procedimentos 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lastRenderedPageBreak/>
        <w:t>realizados: remoção da cárie e curativo; acesso coronário e localização dos canais com auxílio de microscópio operatório e insertos de ultrassom; odontometria com auxílio do localizador foraminal; preparo mecânico finalizado com sistema Waveone Gold; preparo químico com NaOCl a 2,5% e</w:t>
      </w:r>
      <w:r w:rsidR="00F364B2">
        <w:rPr>
          <w:rStyle w:val="s1"/>
          <w:rFonts w:ascii="Times New Roman" w:hAnsi="Times New Roman"/>
          <w:sz w:val="24"/>
          <w:szCs w:val="24"/>
        </w:rPr>
        <w:t xml:space="preserve"> irrigação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final com EDTA a 17% e água destilada agitados com ultrassom; obturação com AH Plus</w:t>
      </w:r>
      <w:r w:rsidR="008A009E">
        <w:rPr>
          <w:rStyle w:val="s1"/>
          <w:rFonts w:ascii="Times New Roman" w:hAnsi="Times New Roman"/>
          <w:sz w:val="24"/>
          <w:szCs w:val="24"/>
        </w:rPr>
        <w:t xml:space="preserve"> em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 xml:space="preserve"> técnica do cone único; selamento final provisório com resina flow e resina composta. A medicação intracanal </w:t>
      </w:r>
      <w:r w:rsidR="003A057A">
        <w:rPr>
          <w:rStyle w:val="s1"/>
          <w:rFonts w:ascii="Times New Roman" w:hAnsi="Times New Roman"/>
          <w:sz w:val="24"/>
          <w:szCs w:val="24"/>
        </w:rPr>
        <w:t xml:space="preserve">utilizada </w:t>
      </w:r>
      <w:r w:rsidR="00EC2D84" w:rsidRPr="00E24D4E">
        <w:rPr>
          <w:rStyle w:val="s1"/>
          <w:rFonts w:ascii="Times New Roman" w:hAnsi="Times New Roman"/>
          <w:sz w:val="24"/>
          <w:szCs w:val="24"/>
        </w:rPr>
        <w:t>entre as sessões foi o Ultracal XS.</w:t>
      </w:r>
      <w:r w:rsidR="00EC2D84" w:rsidRPr="00E24D4E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 xml:space="preserve">Conclusão: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 xml:space="preserve">Concluiu-se que a </w:t>
      </w:r>
      <w:r w:rsidR="004E6942">
        <w:rPr>
          <w:rStyle w:val="s1"/>
          <w:rFonts w:ascii="Times New Roman" w:hAnsi="Times New Roman"/>
          <w:sz w:val="24"/>
          <w:szCs w:val="24"/>
        </w:rPr>
        <w:t xml:space="preserve">TCFC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>é</w:t>
      </w:r>
      <w:r w:rsidR="00731B23">
        <w:rPr>
          <w:rStyle w:val="s1"/>
          <w:rFonts w:ascii="Times New Roman" w:hAnsi="Times New Roman"/>
          <w:sz w:val="24"/>
          <w:szCs w:val="24"/>
        </w:rPr>
        <w:t xml:space="preserve"> fundamental</w:t>
      </w:r>
      <w:r w:rsidR="005D633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>para minimizar as margens de erro que resultam no insucesso endodôntico, visto que, é necessário um entendimento preciso da morfologia dos canais radiculares</w:t>
      </w:r>
      <w:r w:rsidR="00914BF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>para promover um tratamento endodôntico eficaz. Logo, espera-se</w:t>
      </w:r>
      <w:r w:rsidR="00914BF0">
        <w:rPr>
          <w:rStyle w:val="s1"/>
          <w:rFonts w:ascii="Times New Roman" w:hAnsi="Times New Roman"/>
          <w:sz w:val="24"/>
          <w:szCs w:val="24"/>
        </w:rPr>
        <w:t xml:space="preserve"> no futuro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A11C16">
        <w:rPr>
          <w:rStyle w:val="s1"/>
          <w:rFonts w:ascii="Times New Roman" w:hAnsi="Times New Roman"/>
          <w:sz w:val="24"/>
          <w:szCs w:val="24"/>
        </w:rPr>
        <w:t>a viabilidade d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 xml:space="preserve">a utilização rotineira da </w:t>
      </w:r>
      <w:r w:rsidR="00AB13EA">
        <w:rPr>
          <w:rStyle w:val="s1"/>
          <w:rFonts w:ascii="Times New Roman" w:hAnsi="Times New Roman"/>
          <w:sz w:val="24"/>
          <w:szCs w:val="24"/>
        </w:rPr>
        <w:t>TC</w:t>
      </w:r>
      <w:r w:rsidR="004E6942">
        <w:rPr>
          <w:rStyle w:val="s1"/>
          <w:rFonts w:ascii="Times New Roman" w:hAnsi="Times New Roman"/>
          <w:sz w:val="24"/>
          <w:szCs w:val="24"/>
        </w:rPr>
        <w:t>FC</w:t>
      </w:r>
      <w:r w:rsidR="00A11C16">
        <w:rPr>
          <w:rStyle w:val="s1"/>
          <w:rFonts w:ascii="Times New Roman" w:hAnsi="Times New Roman"/>
          <w:sz w:val="24"/>
          <w:szCs w:val="24"/>
        </w:rPr>
        <w:t>,</w:t>
      </w:r>
      <w:r w:rsidR="00AB13E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 xml:space="preserve">tendo em vista a excelente base que a </w:t>
      </w:r>
      <w:r w:rsidR="00B72439">
        <w:rPr>
          <w:rStyle w:val="s1"/>
          <w:rFonts w:ascii="Times New Roman" w:hAnsi="Times New Roman"/>
          <w:sz w:val="24"/>
          <w:szCs w:val="24"/>
        </w:rPr>
        <w:t xml:space="preserve">mesma </w:t>
      </w:r>
      <w:r w:rsidR="004F226C" w:rsidRPr="004F226C">
        <w:rPr>
          <w:rStyle w:val="s1"/>
          <w:rFonts w:ascii="Times New Roman" w:hAnsi="Times New Roman"/>
          <w:sz w:val="24"/>
          <w:szCs w:val="24"/>
        </w:rPr>
        <w:t>é capaz de proporcionar no sucesso das terapias endodônticas.</w:t>
      </w:r>
    </w:p>
    <w:p w14:paraId="175BCE50" w14:textId="322BD78D" w:rsidR="00061BBF" w:rsidRPr="004F226C" w:rsidRDefault="00061BBF" w:rsidP="00557FCA">
      <w:pPr>
        <w:pStyle w:val="p1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068D82" w14:textId="22A5D5DD" w:rsidR="00061BBF" w:rsidRPr="00871F35" w:rsidRDefault="0093615B" w:rsidP="00557FC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71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Endodontia. Preparo de canal radicular. Tomografia computadorizada de feixe cônico. </w:t>
      </w:r>
    </w:p>
    <w:p w14:paraId="6E6F81C6" w14:textId="6CEEC5A5" w:rsidR="00061BBF" w:rsidRDefault="0093615B" w:rsidP="00557F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2E0163">
        <w:rPr>
          <w:rFonts w:ascii="Times New Roman" w:eastAsia="Times New Roman" w:hAnsi="Times New Roman" w:cs="Times New Roman"/>
          <w:sz w:val="24"/>
          <w:szCs w:val="24"/>
        </w:rPr>
        <w:t>Endodontia</w:t>
      </w:r>
      <w:r w:rsidR="00075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061BBF" w:rsidSect="00ED34A6">
      <w:headerReference w:type="default" r:id="rId8"/>
      <w:footerReference w:type="default" r:id="rId9"/>
      <w:pgSz w:w="11920" w:h="1684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D6FB" w14:textId="77777777" w:rsidR="00ED34A6" w:rsidRDefault="00ED34A6">
      <w:pPr>
        <w:spacing w:line="240" w:lineRule="auto"/>
      </w:pPr>
      <w:r>
        <w:separator/>
      </w:r>
    </w:p>
  </w:endnote>
  <w:endnote w:type="continuationSeparator" w:id="0">
    <w:p w14:paraId="2A5312E8" w14:textId="77777777" w:rsidR="00ED34A6" w:rsidRDefault="00ED3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93615B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D374" w14:textId="77777777" w:rsidR="00ED34A6" w:rsidRDefault="00ED34A6">
      <w:pPr>
        <w:spacing w:line="240" w:lineRule="auto"/>
      </w:pPr>
      <w:r>
        <w:separator/>
      </w:r>
    </w:p>
  </w:footnote>
  <w:footnote w:type="continuationSeparator" w:id="0">
    <w:p w14:paraId="047C0724" w14:textId="77777777" w:rsidR="00ED34A6" w:rsidRDefault="00ED3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936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5897"/>
    <w:multiLevelType w:val="hybridMultilevel"/>
    <w:tmpl w:val="6DAE44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40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15966"/>
    <w:rsid w:val="00061BBF"/>
    <w:rsid w:val="00075235"/>
    <w:rsid w:val="000913A9"/>
    <w:rsid w:val="000C3E3A"/>
    <w:rsid w:val="000C7F48"/>
    <w:rsid w:val="000F4231"/>
    <w:rsid w:val="001044F0"/>
    <w:rsid w:val="00132477"/>
    <w:rsid w:val="00133FBE"/>
    <w:rsid w:val="00161A0F"/>
    <w:rsid w:val="0018030C"/>
    <w:rsid w:val="00184F42"/>
    <w:rsid w:val="00197694"/>
    <w:rsid w:val="0022490C"/>
    <w:rsid w:val="00226122"/>
    <w:rsid w:val="00264DC3"/>
    <w:rsid w:val="002660BE"/>
    <w:rsid w:val="002B6EB6"/>
    <w:rsid w:val="002E0163"/>
    <w:rsid w:val="00306CCB"/>
    <w:rsid w:val="00325077"/>
    <w:rsid w:val="00341C56"/>
    <w:rsid w:val="003433B5"/>
    <w:rsid w:val="003444FB"/>
    <w:rsid w:val="0034506D"/>
    <w:rsid w:val="003A057A"/>
    <w:rsid w:val="003C19D1"/>
    <w:rsid w:val="003D356D"/>
    <w:rsid w:val="003D41CE"/>
    <w:rsid w:val="00401265"/>
    <w:rsid w:val="004643A5"/>
    <w:rsid w:val="00486BAF"/>
    <w:rsid w:val="00495B91"/>
    <w:rsid w:val="0049672E"/>
    <w:rsid w:val="00497CF5"/>
    <w:rsid w:val="004E6942"/>
    <w:rsid w:val="004F226C"/>
    <w:rsid w:val="004F2D85"/>
    <w:rsid w:val="005267B4"/>
    <w:rsid w:val="00536352"/>
    <w:rsid w:val="00556DC6"/>
    <w:rsid w:val="00557FCA"/>
    <w:rsid w:val="00582E6A"/>
    <w:rsid w:val="00592B83"/>
    <w:rsid w:val="005C0A6F"/>
    <w:rsid w:val="005C0CF4"/>
    <w:rsid w:val="005C11C8"/>
    <w:rsid w:val="005D6335"/>
    <w:rsid w:val="005F434A"/>
    <w:rsid w:val="00614184"/>
    <w:rsid w:val="0066365C"/>
    <w:rsid w:val="00667603"/>
    <w:rsid w:val="00682FF9"/>
    <w:rsid w:val="00684753"/>
    <w:rsid w:val="006979D8"/>
    <w:rsid w:val="006C5B0F"/>
    <w:rsid w:val="006F21CD"/>
    <w:rsid w:val="00731B23"/>
    <w:rsid w:val="00746C03"/>
    <w:rsid w:val="00764245"/>
    <w:rsid w:val="00767CE0"/>
    <w:rsid w:val="00785A80"/>
    <w:rsid w:val="00794803"/>
    <w:rsid w:val="007A14AF"/>
    <w:rsid w:val="007E245B"/>
    <w:rsid w:val="007E48CF"/>
    <w:rsid w:val="0080675A"/>
    <w:rsid w:val="00817C2E"/>
    <w:rsid w:val="008378CC"/>
    <w:rsid w:val="0084525F"/>
    <w:rsid w:val="00871F35"/>
    <w:rsid w:val="00874A81"/>
    <w:rsid w:val="008872B1"/>
    <w:rsid w:val="008922FA"/>
    <w:rsid w:val="008A009E"/>
    <w:rsid w:val="008A4496"/>
    <w:rsid w:val="008C0BD0"/>
    <w:rsid w:val="008E5680"/>
    <w:rsid w:val="00905C47"/>
    <w:rsid w:val="00914BF0"/>
    <w:rsid w:val="0093615B"/>
    <w:rsid w:val="00950DDF"/>
    <w:rsid w:val="009716C4"/>
    <w:rsid w:val="009724F2"/>
    <w:rsid w:val="00980B5E"/>
    <w:rsid w:val="00996645"/>
    <w:rsid w:val="009C61F3"/>
    <w:rsid w:val="00A11C16"/>
    <w:rsid w:val="00A17B17"/>
    <w:rsid w:val="00A444D0"/>
    <w:rsid w:val="00A74683"/>
    <w:rsid w:val="00A77365"/>
    <w:rsid w:val="00A8404E"/>
    <w:rsid w:val="00A8704F"/>
    <w:rsid w:val="00AB13EA"/>
    <w:rsid w:val="00AB34A5"/>
    <w:rsid w:val="00AD6D61"/>
    <w:rsid w:val="00AF0953"/>
    <w:rsid w:val="00B55641"/>
    <w:rsid w:val="00B72439"/>
    <w:rsid w:val="00B74D3D"/>
    <w:rsid w:val="00BB1786"/>
    <w:rsid w:val="00BD1F31"/>
    <w:rsid w:val="00C00D92"/>
    <w:rsid w:val="00C119F1"/>
    <w:rsid w:val="00C72475"/>
    <w:rsid w:val="00CC1AB0"/>
    <w:rsid w:val="00CD2712"/>
    <w:rsid w:val="00CE33E5"/>
    <w:rsid w:val="00D0015E"/>
    <w:rsid w:val="00D017A1"/>
    <w:rsid w:val="00D152DB"/>
    <w:rsid w:val="00D207A7"/>
    <w:rsid w:val="00DA5059"/>
    <w:rsid w:val="00E13431"/>
    <w:rsid w:val="00E24D4E"/>
    <w:rsid w:val="00E708D0"/>
    <w:rsid w:val="00E828B6"/>
    <w:rsid w:val="00EC2D84"/>
    <w:rsid w:val="00ED34A6"/>
    <w:rsid w:val="00F3286D"/>
    <w:rsid w:val="00F364B2"/>
    <w:rsid w:val="00F402C7"/>
    <w:rsid w:val="00F70A8D"/>
    <w:rsid w:val="00F97ACA"/>
    <w:rsid w:val="00FC78DB"/>
    <w:rsid w:val="00FD00A5"/>
    <w:rsid w:val="00FE1DE0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customStyle="1" w:styleId="p1">
    <w:name w:val="p1"/>
    <w:basedOn w:val="Normal"/>
    <w:rsid w:val="00341C56"/>
    <w:pPr>
      <w:spacing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Fontepargpadro"/>
    <w:rsid w:val="00341C5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341C56"/>
  </w:style>
  <w:style w:type="paragraph" w:customStyle="1" w:styleId="p2">
    <w:name w:val="p2"/>
    <w:basedOn w:val="Normal"/>
    <w:rsid w:val="004F226C"/>
    <w:pPr>
      <w:spacing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FC78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78D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osam0209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Edyjeyzy Oliveira</cp:lastModifiedBy>
  <cp:revision>3</cp:revision>
  <dcterms:created xsi:type="dcterms:W3CDTF">2024-04-18T12:52:00Z</dcterms:created>
  <dcterms:modified xsi:type="dcterms:W3CDTF">2024-04-18T12:54:00Z</dcterms:modified>
</cp:coreProperties>
</file>