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BF" w:rsidRDefault="00BE3726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IMPORTÂNCIA DO DIGNÓ</w:t>
      </w:r>
      <w:r w:rsidR="008A7C3A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TICO PRECOCE DE LESÕES NÃO CARIOSAS NA PRÁTICA ODONTOLÓGICA</w:t>
      </w:r>
    </w:p>
    <w:p w:rsidR="00061BBF" w:rsidRDefault="00061BBF"/>
    <w:p w:rsidR="00061BBF" w:rsidRDefault="00803DE4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Virginia Rodrigues de Oliveira</w:t>
      </w:r>
      <w:r w:rsidR="00193CA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vertAlign w:val="superscript"/>
        </w:rPr>
        <w:t>1</w:t>
      </w:r>
      <w:r w:rsidR="00931FA7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;</w:t>
      </w:r>
      <w:r w:rsidR="002A115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Taciane Cavalcanti Silva da Costa</w:t>
      </w:r>
      <w:r w:rsidR="00461CE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vertAlign w:val="superscript"/>
        </w:rPr>
        <w:t>2</w:t>
      </w:r>
      <w:r w:rsidR="00931FA7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;</w:t>
      </w:r>
      <w:r w:rsidR="002A115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Fernanda Ferreira Souto</w:t>
      </w:r>
      <w:r w:rsidR="00461CE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vertAlign w:val="superscript"/>
        </w:rPr>
        <w:t>2</w:t>
      </w:r>
      <w:r w:rsidR="00931FA7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;</w:t>
      </w:r>
      <w:r w:rsidR="002A115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F44DA2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Lara Isabella</w:t>
      </w:r>
      <w:r w:rsidR="00232D85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de Souza Lima</w:t>
      </w:r>
      <w:r w:rsidR="00461CE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vertAlign w:val="superscript"/>
        </w:rPr>
        <w:t>2</w:t>
      </w:r>
      <w:r w:rsidR="00931FA7">
        <w:rPr>
          <w:rFonts w:ascii="Times New Roman" w:hAnsi="Times New Roman" w:cs="Times New Roman"/>
          <w:b w:val="0"/>
          <w:color w:val="0F1631"/>
          <w:sz w:val="24"/>
          <w:szCs w:val="24"/>
          <w:shd w:val="clear" w:color="auto" w:fill="FFFFFF"/>
        </w:rPr>
        <w:t>;</w:t>
      </w:r>
      <w:r w:rsidR="00232D85">
        <w:rPr>
          <w:rFonts w:ascii="Times New Roman" w:hAnsi="Times New Roman" w:cs="Times New Roman"/>
          <w:b w:val="0"/>
          <w:color w:val="0F1631"/>
          <w:sz w:val="24"/>
          <w:szCs w:val="24"/>
          <w:shd w:val="clear" w:color="auto" w:fill="FFFFFF"/>
        </w:rPr>
        <w:t xml:space="preserve"> </w:t>
      </w:r>
      <w:r w:rsidR="00931FA7" w:rsidRPr="004442AB">
        <w:rPr>
          <w:rFonts w:ascii="Times New Roman" w:eastAsia="Times New Roman" w:hAnsi="Times New Roman" w:cs="Times New Roman"/>
          <w:b w:val="0"/>
          <w:sz w:val="24"/>
          <w:szCs w:val="24"/>
        </w:rPr>
        <w:t>Maria Laura de Oliveira Silva</w:t>
      </w:r>
      <w:r w:rsidR="00931FA7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 w:rsidR="00931FA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</w:t>
      </w:r>
      <w:r w:rsidR="00232D85">
        <w:rPr>
          <w:rFonts w:ascii="Times New Roman" w:hAnsi="Times New Roman" w:cs="Times New Roman"/>
          <w:b w:val="0"/>
          <w:color w:val="0F1631"/>
          <w:sz w:val="24"/>
          <w:szCs w:val="24"/>
          <w:shd w:val="clear" w:color="auto" w:fill="FFFFFF"/>
        </w:rPr>
        <w:t>M</w:t>
      </w:r>
      <w:r w:rsidR="00BE3726">
        <w:rPr>
          <w:rFonts w:ascii="Times New Roman" w:hAnsi="Times New Roman" w:cs="Times New Roman"/>
          <w:b w:val="0"/>
          <w:color w:val="0F1631"/>
          <w:sz w:val="24"/>
          <w:szCs w:val="24"/>
          <w:shd w:val="clear" w:color="auto" w:fill="FFFFFF"/>
        </w:rPr>
        <w:t>árcia de Almeida Durão</w:t>
      </w:r>
      <w:r w:rsidR="00735AD2">
        <w:rPr>
          <w:rFonts w:ascii="Times New Roman" w:hAnsi="Times New Roman" w:cs="Times New Roman"/>
          <w:b w:val="0"/>
          <w:color w:val="0F1631"/>
          <w:sz w:val="24"/>
          <w:szCs w:val="24"/>
          <w:shd w:val="clear" w:color="auto" w:fill="FFFFFF"/>
          <w:vertAlign w:val="superscript"/>
        </w:rPr>
        <w:t>3</w:t>
      </w:r>
      <w:r w:rsidR="00556A9B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. </w:t>
      </w:r>
    </w:p>
    <w:p w:rsidR="00461CEC" w:rsidRDefault="00461CEC" w:rsidP="0046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Graduanda do Curso de Odontologia, Centro Universitário Maurício de Nassau – UNINASSAU Graças, Recife, PE;</w:t>
      </w:r>
    </w:p>
    <w:p w:rsidR="00461CEC" w:rsidRDefault="00461CEC" w:rsidP="0046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Graduando do Curso de Odontologia, Centro Universitário Maurício de Nassau – UNINASSAU Graças, Recife, PE.</w:t>
      </w:r>
    </w:p>
    <w:p w:rsidR="00461CEC" w:rsidRDefault="00461CEC" w:rsidP="00461C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Doutora em Dentística, Faculdade de Odontologia de Recife – FOR, Recife, PE.</w:t>
      </w:r>
    </w:p>
    <w:p w:rsidR="0054077C" w:rsidRDefault="0054077C" w:rsidP="00540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1BBF" w:rsidRDefault="00556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="00193C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mail:</w:t>
      </w:r>
      <w:r w:rsidR="00803D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rodriguesvirginia63@gmail.com</w:t>
      </w:r>
    </w:p>
    <w:p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61BBF" w:rsidRDefault="00556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:rsidR="00061BBF" w:rsidRDefault="00556A9B" w:rsidP="008A7C3A">
      <w:pPr>
        <w:jc w:val="both"/>
        <w:rPr>
          <w:rFonts w:ascii="Segoe UI" w:hAnsi="Segoe UI" w:cs="Segoe UI"/>
          <w:color w:val="0D0D0D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 w:rsidRPr="00BE372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A7C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7DB9" w:rsidRPr="00A17DB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As Lesões Não Cariosas (LNCs) representam um desafio considerável na odontologia moderna devido </w:t>
      </w:r>
      <w:r w:rsidR="00193CA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</w:t>
      </w:r>
      <w:r w:rsidR="00A17DB9" w:rsidRPr="00A17DB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sua complexidade e impacto na saúde bucal. Ao contrário das</w:t>
      </w:r>
      <w:r w:rsidR="00193CA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lesões cariosas</w:t>
      </w:r>
      <w:r w:rsidR="00A17DB9" w:rsidRPr="00A17DB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r w:rsidR="00193CA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as LNCs</w:t>
      </w:r>
      <w:r w:rsidR="002A115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193CA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consistem na </w:t>
      </w:r>
      <w:r w:rsidR="00A17DB9" w:rsidRPr="00A17DB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perda de tecido mineralizado sem a influência d</w:t>
      </w:r>
      <w:r w:rsidR="002A115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e </w:t>
      </w:r>
      <w:r w:rsidR="00193CAC" w:rsidRPr="002A115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micro-organismos</w:t>
      </w:r>
      <w:r w:rsidR="002A115D">
        <w:rPr>
          <w:rStyle w:val="Refdecomentrio"/>
        </w:rPr>
        <w:t xml:space="preserve">. </w:t>
      </w:r>
      <w:r w:rsidR="00A17DB9" w:rsidRPr="00A17DB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Esses distúrbios podem surgir de uma variedade de fatores intrínsecos e extrínsecos. É importante ressaltar que as LNCs não apenas comprometem a integridade dos dentes, mas também podem ter implicações significativas na qualidade de vida e autoconfiança dos pacientes, afetando sua capacidade de mastigação, estética dental e bem-estar emocional.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BE3726" w:rsidRPr="00BE37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Analisar na literatura científica a relevância da detecção precoce de lesões não cariosas na odontologia. </w:t>
      </w:r>
      <w:r w:rsidRPr="00BE3726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 w:rsidR="00803DE4" w:rsidRPr="00BE372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803DE4" w:rsidRPr="00BE3726">
        <w:rPr>
          <w:rFonts w:ascii="Times New Roman" w:eastAsia="Times New Roman" w:hAnsi="Times New Roman" w:cs="Times New Roman"/>
          <w:sz w:val="24"/>
          <w:szCs w:val="24"/>
        </w:rPr>
        <w:t>É uma revisão de l</w:t>
      </w:r>
      <w:r w:rsidR="009A60C5">
        <w:rPr>
          <w:rFonts w:ascii="Times New Roman" w:eastAsia="Times New Roman" w:hAnsi="Times New Roman" w:cs="Times New Roman"/>
          <w:sz w:val="24"/>
          <w:szCs w:val="24"/>
        </w:rPr>
        <w:t>iteratura,</w:t>
      </w:r>
      <w:r w:rsidR="002A1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CAC">
        <w:rPr>
          <w:rFonts w:ascii="Times New Roman" w:eastAsia="Times New Roman" w:hAnsi="Times New Roman" w:cs="Times New Roman"/>
          <w:sz w:val="24"/>
          <w:szCs w:val="24"/>
        </w:rPr>
        <w:t>por meio d</w:t>
      </w:r>
      <w:r w:rsidR="00803DE4">
        <w:rPr>
          <w:rFonts w:ascii="Times New Roman" w:eastAsia="Times New Roman" w:hAnsi="Times New Roman" w:cs="Times New Roman"/>
          <w:sz w:val="24"/>
          <w:szCs w:val="24"/>
        </w:rPr>
        <w:t>as bibliotecas virtuais</w:t>
      </w:r>
      <w:r w:rsidR="00193CAC">
        <w:rPr>
          <w:rFonts w:ascii="Times New Roman" w:eastAsia="Times New Roman" w:hAnsi="Times New Roman" w:cs="Times New Roman"/>
          <w:sz w:val="24"/>
          <w:szCs w:val="24"/>
        </w:rPr>
        <w:t>:</w:t>
      </w:r>
      <w:r w:rsidR="00803DE4">
        <w:rPr>
          <w:rFonts w:ascii="Times New Roman" w:eastAsia="Times New Roman" w:hAnsi="Times New Roman" w:cs="Times New Roman"/>
          <w:sz w:val="24"/>
          <w:szCs w:val="24"/>
        </w:rPr>
        <w:t xml:space="preserve"> BVS, LILACS, SCIELO, MEDLINE, com estudos publicados entre 2018 a 202</w:t>
      </w:r>
      <w:r w:rsidR="002A115D">
        <w:rPr>
          <w:rFonts w:ascii="Times New Roman" w:eastAsia="Times New Roman" w:hAnsi="Times New Roman" w:cs="Times New Roman"/>
          <w:sz w:val="24"/>
          <w:szCs w:val="24"/>
        </w:rPr>
        <w:t>4</w:t>
      </w:r>
      <w:r w:rsidR="00803DE4">
        <w:rPr>
          <w:rFonts w:ascii="Times New Roman" w:eastAsia="Times New Roman" w:hAnsi="Times New Roman" w:cs="Times New Roman"/>
          <w:sz w:val="24"/>
          <w:szCs w:val="24"/>
        </w:rPr>
        <w:t xml:space="preserve">, sem restrições de idioma.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="00A17DB9" w:rsidRPr="00A17DB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Estudos têm demonstrado que a identificação precoce dessas </w:t>
      </w:r>
      <w:r w:rsidR="00A511D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LCNs</w:t>
      </w:r>
      <w:r w:rsidR="00A17DB9" w:rsidRPr="00A17DB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permite intervenções oportunas e eficazes, contribuindo para a prevenção de danos adicionais aos tecidos dentários. Além disso, pode evitar hipersensibilidade dent</w:t>
      </w:r>
      <w:r w:rsidR="00A511D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inária</w:t>
      </w:r>
      <w:r w:rsidR="00A17DB9" w:rsidRPr="00A17DB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desgaste excessivo do esmalte e comprometimento estético. Ao adotar abordagens diagnósticas sensíveis e específicas, os profissionais de odontologia podem não apenas intervir precocemente, mas também personalizar estratégias </w:t>
      </w:r>
      <w:r w:rsidR="00A17DB9" w:rsidRPr="002A115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de</w:t>
      </w:r>
      <w:r w:rsidR="00A511DD" w:rsidRPr="002A115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controle e</w:t>
      </w:r>
      <w:r w:rsidR="00A17DB9" w:rsidRPr="00A17DB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tratamento que abordem as necessidades individuais de cada paciente. </w:t>
      </w:r>
      <w:r w:rsidR="00A511D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Vale ressaltar, </w:t>
      </w:r>
      <w:r w:rsidR="00A17DB9" w:rsidRPr="00A17DB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 importância de implementar protocolos de detecção precoce de LNCs na prática odontológica, visando a promoção da saúde bucal </w:t>
      </w:r>
      <w:r w:rsidR="00A17DB9" w:rsidRPr="00A17DB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lastRenderedPageBreak/>
        <w:t>e a prevenção de complicações a longo prazo.</w:t>
      </w:r>
      <w:r w:rsidR="008A7C3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  <w:r w:rsidRPr="00BE372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A511DD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8A7C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3726" w:rsidRPr="00BE37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compreensão </w:t>
      </w:r>
      <w:r w:rsidR="00A511DD">
        <w:rPr>
          <w:rFonts w:ascii="Times New Roman" w:hAnsi="Times New Roman" w:cs="Times New Roman"/>
          <w:sz w:val="24"/>
          <w:szCs w:val="24"/>
          <w:shd w:val="clear" w:color="auto" w:fill="FFFFFF"/>
        </w:rPr>
        <w:t>da etiologia, do diagnóstico precoce, do controle e tratamento adequados das LNCs</w:t>
      </w:r>
      <w:r w:rsidR="00BE3726" w:rsidRPr="00BE37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desempenham um papel fundamental </w:t>
      </w:r>
      <w:r w:rsidR="00A511DD">
        <w:rPr>
          <w:rFonts w:ascii="Times New Roman" w:hAnsi="Times New Roman" w:cs="Times New Roman"/>
          <w:sz w:val="24"/>
          <w:szCs w:val="24"/>
          <w:shd w:val="clear" w:color="auto" w:fill="FFFFFF"/>
        </w:rPr>
        <w:t>na preservação</w:t>
      </w:r>
      <w:r w:rsidR="00BE3726" w:rsidRPr="00BE37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saúde bucal e na qualidade de vida dos pacientes</w:t>
      </w:r>
      <w:r w:rsidR="008A7C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A7C3A" w:rsidRPr="008A7C3A" w:rsidRDefault="008A7C3A" w:rsidP="008A7C3A">
      <w:pPr>
        <w:jc w:val="both"/>
        <w:rPr>
          <w:rFonts w:ascii="Segoe UI" w:hAnsi="Segoe UI" w:cs="Segoe UI"/>
          <w:color w:val="0D0D0D"/>
          <w:sz w:val="20"/>
          <w:szCs w:val="20"/>
          <w:shd w:val="clear" w:color="auto" w:fill="FFFFFF"/>
        </w:rPr>
      </w:pPr>
    </w:p>
    <w:p w:rsidR="00061BBF" w:rsidRDefault="00556A9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BE3726">
        <w:rPr>
          <w:rFonts w:ascii="Times New Roman" w:eastAsia="Times New Roman" w:hAnsi="Times New Roman" w:cs="Times New Roman"/>
          <w:color w:val="000000"/>
          <w:sz w:val="24"/>
          <w:szCs w:val="24"/>
        </w:rPr>
        <w:t>Estética dentária</w:t>
      </w:r>
      <w:r w:rsidR="007F0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A60C5">
        <w:rPr>
          <w:rFonts w:ascii="Times New Roman" w:eastAsia="Times New Roman" w:hAnsi="Times New Roman" w:cs="Times New Roman"/>
          <w:color w:val="000000"/>
          <w:sz w:val="24"/>
          <w:szCs w:val="24"/>
        </w:rPr>
        <w:t>Prevenção de doenças</w:t>
      </w:r>
      <w:r w:rsidR="007F0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A60C5">
        <w:rPr>
          <w:rFonts w:ascii="Times New Roman" w:eastAsia="Times New Roman" w:hAnsi="Times New Roman" w:cs="Times New Roman"/>
          <w:color w:val="000000"/>
          <w:sz w:val="24"/>
          <w:szCs w:val="24"/>
        </w:rPr>
        <w:t>Doenças dentárias.</w:t>
      </w:r>
    </w:p>
    <w:p w:rsidR="00061BBF" w:rsidRDefault="00556A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9A60C5">
        <w:rPr>
          <w:rFonts w:ascii="Times New Roman" w:eastAsia="Times New Roman" w:hAnsi="Times New Roman" w:cs="Times New Roman"/>
          <w:sz w:val="24"/>
          <w:szCs w:val="24"/>
        </w:rPr>
        <w:t xml:space="preserve">Dentística / Harmonização Facial </w:t>
      </w:r>
    </w:p>
    <w:sectPr w:rsidR="00061BBF" w:rsidSect="008D57FA">
      <w:headerReference w:type="default" r:id="rId6"/>
      <w:footerReference w:type="default" r:id="rId7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C20BAA" w15:done="0"/>
  <w15:commentEx w15:paraId="403F51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BC714" w16cex:dateUtc="2024-04-06T16:05:00Z"/>
  <w16cex:commentExtensible w16cex:durableId="29BBCA16" w16cex:dateUtc="2024-04-06T16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C20BAA" w16cid:durableId="29BBC714"/>
  <w16cid:commentId w16cid:paraId="403F515B" w16cid:durableId="29BBCA1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69F" w:rsidRDefault="0053669F">
      <w:pPr>
        <w:spacing w:line="240" w:lineRule="auto"/>
      </w:pPr>
      <w:r>
        <w:separator/>
      </w:r>
    </w:p>
  </w:endnote>
  <w:endnote w:type="continuationSeparator" w:id="1">
    <w:p w:rsidR="0053669F" w:rsidRDefault="00536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BBF" w:rsidRDefault="00556A9B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69F" w:rsidRDefault="0053669F">
      <w:pPr>
        <w:spacing w:line="240" w:lineRule="auto"/>
      </w:pPr>
      <w:r>
        <w:separator/>
      </w:r>
    </w:p>
  </w:footnote>
  <w:footnote w:type="continuationSeparator" w:id="1">
    <w:p w:rsidR="0053669F" w:rsidRDefault="005366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BBF" w:rsidRDefault="00556A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IA DE ALMEIDA DURAO">
    <w15:presenceInfo w15:providerId="None" w15:userId="MARCIA DE ALMEIDA DURA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BBF"/>
    <w:rsid w:val="00061BBF"/>
    <w:rsid w:val="00074FF7"/>
    <w:rsid w:val="000913A9"/>
    <w:rsid w:val="00193CAC"/>
    <w:rsid w:val="001F4C1C"/>
    <w:rsid w:val="00232D85"/>
    <w:rsid w:val="002A115D"/>
    <w:rsid w:val="00342C4B"/>
    <w:rsid w:val="003433B5"/>
    <w:rsid w:val="00365E42"/>
    <w:rsid w:val="00461CEC"/>
    <w:rsid w:val="0053669F"/>
    <w:rsid w:val="0054077C"/>
    <w:rsid w:val="00556A9B"/>
    <w:rsid w:val="0071645B"/>
    <w:rsid w:val="00716AB4"/>
    <w:rsid w:val="00735AD2"/>
    <w:rsid w:val="007F05F9"/>
    <w:rsid w:val="00803DE4"/>
    <w:rsid w:val="008A7C3A"/>
    <w:rsid w:val="008D57FA"/>
    <w:rsid w:val="00931FA7"/>
    <w:rsid w:val="0097715D"/>
    <w:rsid w:val="009A60C5"/>
    <w:rsid w:val="00A15BA2"/>
    <w:rsid w:val="00A17DB9"/>
    <w:rsid w:val="00A511DD"/>
    <w:rsid w:val="00AD4C32"/>
    <w:rsid w:val="00AE3F7B"/>
    <w:rsid w:val="00BE3726"/>
    <w:rsid w:val="00CD3738"/>
    <w:rsid w:val="00CF04A4"/>
    <w:rsid w:val="00F44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7FA"/>
  </w:style>
  <w:style w:type="paragraph" w:styleId="Ttulo1">
    <w:name w:val="heading 1"/>
    <w:basedOn w:val="Normal"/>
    <w:next w:val="Normal"/>
    <w:uiPriority w:val="9"/>
    <w:qFormat/>
    <w:rsid w:val="008D57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D57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D57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D57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D57F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D57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D57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D57F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8D57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character" w:styleId="Refdecomentrio">
    <w:name w:val="annotation reference"/>
    <w:basedOn w:val="Fontepargpadro"/>
    <w:uiPriority w:val="99"/>
    <w:semiHidden/>
    <w:unhideWhenUsed/>
    <w:rsid w:val="00193C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3CA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93C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3C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3CA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11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</dc:creator>
  <cp:lastModifiedBy>USER</cp:lastModifiedBy>
  <cp:revision>9</cp:revision>
  <dcterms:created xsi:type="dcterms:W3CDTF">2024-04-06T16:19:00Z</dcterms:created>
  <dcterms:modified xsi:type="dcterms:W3CDTF">2024-04-17T15:35:00Z</dcterms:modified>
</cp:coreProperties>
</file>