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172207" w:rsidRDefault="00172207">
      <w:pPr>
        <w:spacing w:before="240"/>
        <w:jc w:val="center"/>
        <w:rPr>
          <w:b/>
          <w:sz w:val="24"/>
          <w:szCs w:val="24"/>
        </w:rPr>
      </w:pPr>
    </w:p>
    <w:p w14:paraId="00000002" w14:textId="77777777" w:rsidR="00172207" w:rsidRDefault="00172207">
      <w:pPr>
        <w:spacing w:before="240"/>
        <w:jc w:val="center"/>
        <w:rPr>
          <w:b/>
          <w:sz w:val="24"/>
          <w:szCs w:val="24"/>
        </w:rPr>
      </w:pPr>
    </w:p>
    <w:p w14:paraId="3F2CE1A5" w14:textId="77777777" w:rsidR="004D114A" w:rsidRDefault="004D114A">
      <w:pPr>
        <w:spacing w:before="240"/>
        <w:jc w:val="center"/>
        <w:rPr>
          <w:b/>
          <w:sz w:val="24"/>
          <w:szCs w:val="24"/>
        </w:rPr>
      </w:pPr>
    </w:p>
    <w:p w14:paraId="00000003" w14:textId="6913F942" w:rsidR="00172207" w:rsidRPr="007E7A84" w:rsidRDefault="00D9720E">
      <w:pPr>
        <w:spacing w:before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7A84">
        <w:rPr>
          <w:rFonts w:ascii="Times New Roman" w:hAnsi="Times New Roman" w:cs="Times New Roman"/>
          <w:b/>
          <w:sz w:val="24"/>
          <w:szCs w:val="24"/>
        </w:rPr>
        <w:t xml:space="preserve">ANÁLISE DA RELAÇÃO DE INDICADORES DE SAÚDE MENTAL EM PROFISSIONAIS DA ATENÇÃO PRIMÁRIA: </w:t>
      </w:r>
      <w:r w:rsidRPr="007E7A84">
        <w:rPr>
          <w:rFonts w:ascii="Times New Roman" w:hAnsi="Times New Roman" w:cs="Times New Roman"/>
          <w:b/>
          <w:i/>
          <w:iCs/>
          <w:sz w:val="24"/>
          <w:szCs w:val="24"/>
        </w:rPr>
        <w:t>scoping review</w:t>
      </w:r>
    </w:p>
    <w:p w14:paraId="00000006" w14:textId="5CF71444" w:rsidR="00172207" w:rsidRPr="007E7A84" w:rsidRDefault="00D9720E" w:rsidP="00D9720E">
      <w:pPr>
        <w:spacing w:before="24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7E7A84">
        <w:rPr>
          <w:rFonts w:ascii="Times New Roman" w:hAnsi="Times New Roman" w:cs="Times New Roman"/>
          <w:sz w:val="24"/>
          <w:szCs w:val="24"/>
        </w:rPr>
        <w:t>Maira Stefânia de Jesus</w:t>
      </w:r>
      <w:r w:rsidRPr="007E7A84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7E7A84">
        <w:rPr>
          <w:rFonts w:ascii="Times New Roman" w:hAnsi="Times New Roman" w:cs="Times New Roman"/>
          <w:sz w:val="24"/>
          <w:szCs w:val="24"/>
        </w:rPr>
        <w:t>, Juliana Gonçalves Silva de Mattos</w:t>
      </w:r>
      <w:r w:rsidRPr="007E7A8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7E7A8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000007" w14:textId="77777777" w:rsidR="00172207" w:rsidRPr="007E7A84" w:rsidRDefault="00830C97">
      <w:pPr>
        <w:spacing w:before="240"/>
        <w:jc w:val="center"/>
        <w:rPr>
          <w:rFonts w:ascii="Times New Roman" w:hAnsi="Times New Roman" w:cs="Times New Roman"/>
          <w:sz w:val="24"/>
          <w:szCs w:val="24"/>
        </w:rPr>
      </w:pPr>
      <w:r w:rsidRPr="007E7A8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97154B" w14:textId="590A73CE" w:rsidR="005A2D67" w:rsidRPr="007E7A84" w:rsidRDefault="00830C97">
      <w:pPr>
        <w:spacing w:before="240"/>
        <w:jc w:val="center"/>
        <w:rPr>
          <w:rFonts w:ascii="Times New Roman" w:hAnsi="Times New Roman" w:cs="Times New Roman"/>
          <w:sz w:val="24"/>
          <w:szCs w:val="24"/>
        </w:rPr>
      </w:pPr>
      <w:r w:rsidRPr="007E7A84">
        <w:rPr>
          <w:rFonts w:ascii="Times New Roman" w:hAnsi="Times New Roman" w:cs="Times New Roman"/>
          <w:sz w:val="24"/>
          <w:szCs w:val="24"/>
        </w:rPr>
        <w:t xml:space="preserve">E-mail: </w:t>
      </w:r>
      <w:r w:rsidR="00D9720E" w:rsidRPr="007E7A84">
        <w:rPr>
          <w:rFonts w:ascii="Times New Roman" w:hAnsi="Times New Roman" w:cs="Times New Roman"/>
          <w:sz w:val="24"/>
          <w:szCs w:val="24"/>
        </w:rPr>
        <w:t>mairastefaniaj@yahoo.com.br</w:t>
      </w:r>
    </w:p>
    <w:p w14:paraId="00000009" w14:textId="77777777" w:rsidR="00172207" w:rsidRPr="007E7A84" w:rsidRDefault="00830C97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7E7A8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00000A" w14:textId="2E648A4F" w:rsidR="00172207" w:rsidRPr="007E7A84" w:rsidRDefault="00830C97">
      <w:pPr>
        <w:spacing w:before="240"/>
        <w:jc w:val="both"/>
        <w:rPr>
          <w:rFonts w:ascii="Times New Roman" w:hAnsi="Times New Roman" w:cs="Times New Roman"/>
          <w:sz w:val="20"/>
          <w:szCs w:val="20"/>
        </w:rPr>
      </w:pPr>
      <w:r w:rsidRPr="007E7A84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7E7A84">
        <w:rPr>
          <w:rFonts w:ascii="Times New Roman" w:hAnsi="Times New Roman" w:cs="Times New Roman"/>
          <w:sz w:val="34"/>
          <w:szCs w:val="34"/>
          <w:vertAlign w:val="superscript"/>
        </w:rPr>
        <w:t xml:space="preserve"> </w:t>
      </w:r>
      <w:r w:rsidR="00D9720E" w:rsidRPr="007E7A84">
        <w:rPr>
          <w:rFonts w:ascii="Times New Roman" w:hAnsi="Times New Roman" w:cs="Times New Roman"/>
          <w:sz w:val="20"/>
          <w:szCs w:val="20"/>
        </w:rPr>
        <w:t>Graduanda em Enfermagem</w:t>
      </w:r>
      <w:r w:rsidRPr="007E7A84">
        <w:rPr>
          <w:rFonts w:ascii="Times New Roman" w:hAnsi="Times New Roman" w:cs="Times New Roman"/>
          <w:sz w:val="20"/>
          <w:szCs w:val="20"/>
        </w:rPr>
        <w:t xml:space="preserve">, </w:t>
      </w:r>
      <w:r w:rsidR="00D9720E" w:rsidRPr="007E7A84">
        <w:rPr>
          <w:rFonts w:ascii="Times New Roman" w:hAnsi="Times New Roman" w:cs="Times New Roman"/>
          <w:sz w:val="20"/>
          <w:szCs w:val="20"/>
        </w:rPr>
        <w:t>Unicerp</w:t>
      </w:r>
      <w:r w:rsidRPr="007E7A84">
        <w:rPr>
          <w:rFonts w:ascii="Times New Roman" w:hAnsi="Times New Roman" w:cs="Times New Roman"/>
          <w:sz w:val="20"/>
          <w:szCs w:val="20"/>
        </w:rPr>
        <w:t xml:space="preserve">, </w:t>
      </w:r>
      <w:r w:rsidR="00D9720E" w:rsidRPr="007E7A84">
        <w:rPr>
          <w:rFonts w:ascii="Times New Roman" w:hAnsi="Times New Roman" w:cs="Times New Roman"/>
          <w:sz w:val="20"/>
          <w:szCs w:val="20"/>
        </w:rPr>
        <w:t>Enfermagem</w:t>
      </w:r>
      <w:r w:rsidRPr="007E7A84">
        <w:rPr>
          <w:rFonts w:ascii="Times New Roman" w:hAnsi="Times New Roman" w:cs="Times New Roman"/>
          <w:sz w:val="20"/>
          <w:szCs w:val="20"/>
        </w:rPr>
        <w:t xml:space="preserve">, </w:t>
      </w:r>
      <w:r w:rsidR="00D9720E" w:rsidRPr="007E7A84">
        <w:rPr>
          <w:rFonts w:ascii="Times New Roman" w:hAnsi="Times New Roman" w:cs="Times New Roman"/>
          <w:sz w:val="20"/>
          <w:szCs w:val="20"/>
        </w:rPr>
        <w:t>Patrocinio</w:t>
      </w:r>
      <w:r w:rsidRPr="007E7A84">
        <w:rPr>
          <w:rFonts w:ascii="Times New Roman" w:hAnsi="Times New Roman" w:cs="Times New Roman"/>
          <w:sz w:val="20"/>
          <w:szCs w:val="20"/>
        </w:rPr>
        <w:t>,</w:t>
      </w:r>
      <w:r w:rsidR="00D9720E" w:rsidRPr="007E7A84">
        <w:rPr>
          <w:rFonts w:ascii="Times New Roman" w:hAnsi="Times New Roman" w:cs="Times New Roman"/>
          <w:sz w:val="20"/>
          <w:szCs w:val="20"/>
        </w:rPr>
        <w:t xml:space="preserve"> Minas Gerais,</w:t>
      </w:r>
      <w:r w:rsidRPr="007E7A84">
        <w:rPr>
          <w:rFonts w:ascii="Times New Roman" w:hAnsi="Times New Roman" w:cs="Times New Roman"/>
          <w:sz w:val="20"/>
          <w:szCs w:val="20"/>
        </w:rPr>
        <w:t xml:space="preserve"> </w:t>
      </w:r>
      <w:r w:rsidR="00D9720E" w:rsidRPr="007E7A84">
        <w:rPr>
          <w:rFonts w:ascii="Times New Roman" w:hAnsi="Times New Roman" w:cs="Times New Roman"/>
          <w:sz w:val="20"/>
          <w:szCs w:val="20"/>
        </w:rPr>
        <w:t>Brasil</w:t>
      </w:r>
      <w:r w:rsidRPr="007E7A84">
        <w:rPr>
          <w:rFonts w:ascii="Times New Roman" w:hAnsi="Times New Roman" w:cs="Times New Roman"/>
          <w:sz w:val="20"/>
          <w:szCs w:val="20"/>
        </w:rPr>
        <w:t xml:space="preserve">; </w:t>
      </w:r>
      <w:r w:rsidRPr="007E7A84">
        <w:rPr>
          <w:rFonts w:ascii="Times New Roman" w:hAnsi="Times New Roman" w:cs="Times New Roman"/>
          <w:sz w:val="20"/>
          <w:szCs w:val="20"/>
          <w:vertAlign w:val="superscript"/>
        </w:rPr>
        <w:t xml:space="preserve">2 </w:t>
      </w:r>
      <w:r w:rsidR="00D9720E" w:rsidRPr="007E7A84">
        <w:rPr>
          <w:rFonts w:ascii="Times New Roman" w:hAnsi="Times New Roman" w:cs="Times New Roman"/>
          <w:sz w:val="20"/>
          <w:szCs w:val="20"/>
        </w:rPr>
        <w:t>Doutoranda em Atenção à saúde</w:t>
      </w:r>
      <w:r w:rsidRPr="007E7A84">
        <w:rPr>
          <w:rFonts w:ascii="Times New Roman" w:hAnsi="Times New Roman" w:cs="Times New Roman"/>
          <w:sz w:val="20"/>
          <w:szCs w:val="20"/>
        </w:rPr>
        <w:t xml:space="preserve">, </w:t>
      </w:r>
      <w:r w:rsidR="00D9720E" w:rsidRPr="007E7A84">
        <w:rPr>
          <w:rFonts w:ascii="Times New Roman" w:hAnsi="Times New Roman" w:cs="Times New Roman"/>
          <w:sz w:val="20"/>
          <w:szCs w:val="20"/>
        </w:rPr>
        <w:t>Unicerp</w:t>
      </w:r>
      <w:r w:rsidRPr="007E7A84">
        <w:rPr>
          <w:rFonts w:ascii="Times New Roman" w:hAnsi="Times New Roman" w:cs="Times New Roman"/>
          <w:sz w:val="20"/>
          <w:szCs w:val="20"/>
        </w:rPr>
        <w:t xml:space="preserve">, </w:t>
      </w:r>
      <w:r w:rsidR="00D9720E" w:rsidRPr="007E7A84">
        <w:rPr>
          <w:rFonts w:ascii="Times New Roman" w:hAnsi="Times New Roman" w:cs="Times New Roman"/>
          <w:sz w:val="20"/>
          <w:szCs w:val="20"/>
        </w:rPr>
        <w:t>Enfermagem</w:t>
      </w:r>
      <w:r w:rsidRPr="007E7A84">
        <w:rPr>
          <w:rFonts w:ascii="Times New Roman" w:hAnsi="Times New Roman" w:cs="Times New Roman"/>
          <w:sz w:val="20"/>
          <w:szCs w:val="20"/>
        </w:rPr>
        <w:t xml:space="preserve">, </w:t>
      </w:r>
      <w:r w:rsidR="00D9720E" w:rsidRPr="007E7A84">
        <w:rPr>
          <w:rFonts w:ascii="Times New Roman" w:hAnsi="Times New Roman" w:cs="Times New Roman"/>
          <w:sz w:val="20"/>
          <w:szCs w:val="20"/>
        </w:rPr>
        <w:t>Patrocinio</w:t>
      </w:r>
      <w:r w:rsidRPr="007E7A84">
        <w:rPr>
          <w:rFonts w:ascii="Times New Roman" w:hAnsi="Times New Roman" w:cs="Times New Roman"/>
          <w:sz w:val="20"/>
          <w:szCs w:val="20"/>
        </w:rPr>
        <w:t>,</w:t>
      </w:r>
      <w:r w:rsidR="00D9720E" w:rsidRPr="007E7A84">
        <w:rPr>
          <w:rFonts w:ascii="Times New Roman" w:hAnsi="Times New Roman" w:cs="Times New Roman"/>
          <w:sz w:val="20"/>
          <w:szCs w:val="20"/>
        </w:rPr>
        <w:t xml:space="preserve"> Minas Gerais,</w:t>
      </w:r>
      <w:r w:rsidRPr="007E7A84">
        <w:rPr>
          <w:rFonts w:ascii="Times New Roman" w:hAnsi="Times New Roman" w:cs="Times New Roman"/>
          <w:sz w:val="20"/>
          <w:szCs w:val="20"/>
        </w:rPr>
        <w:t xml:space="preserve"> </w:t>
      </w:r>
      <w:r w:rsidR="00D9720E" w:rsidRPr="007E7A84">
        <w:rPr>
          <w:rFonts w:ascii="Times New Roman" w:hAnsi="Times New Roman" w:cs="Times New Roman"/>
          <w:sz w:val="20"/>
          <w:szCs w:val="20"/>
        </w:rPr>
        <w:t>Brasil.</w:t>
      </w:r>
    </w:p>
    <w:p w14:paraId="53FF1272" w14:textId="77777777" w:rsidR="003E0580" w:rsidRDefault="00830C97" w:rsidP="003E0580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75F18046" w14:textId="2CC958F9" w:rsidR="00114534" w:rsidRPr="007E7A84" w:rsidRDefault="00830C97" w:rsidP="003E0580">
      <w:pPr>
        <w:jc w:val="both"/>
        <w:rPr>
          <w:rFonts w:ascii="Times New Roman" w:hAnsi="Times New Roman" w:cs="Times New Roman"/>
          <w:sz w:val="24"/>
          <w:szCs w:val="24"/>
        </w:rPr>
      </w:pPr>
      <w:r w:rsidRPr="007E7A84">
        <w:rPr>
          <w:rFonts w:ascii="Times New Roman" w:eastAsia="Calibri" w:hAnsi="Times New Roman" w:cs="Times New Roman"/>
          <w:b/>
          <w:sz w:val="24"/>
          <w:szCs w:val="24"/>
        </w:rPr>
        <w:t>Introdução:</w:t>
      </w:r>
      <w:r w:rsidRPr="007E7A8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312CD" w:rsidRPr="007E7A84">
        <w:rPr>
          <w:rFonts w:ascii="Times New Roman" w:eastAsia="Calibri" w:hAnsi="Times New Roman" w:cs="Times New Roman"/>
          <w:sz w:val="24"/>
          <w:szCs w:val="24"/>
        </w:rPr>
        <w:t xml:space="preserve">A Atenção Primária </w:t>
      </w:r>
      <w:r w:rsidR="002E2CC1" w:rsidRPr="007E7A84">
        <w:rPr>
          <w:rFonts w:ascii="Times New Roman" w:eastAsia="Calibri" w:hAnsi="Times New Roman" w:cs="Times New Roman"/>
          <w:sz w:val="24"/>
          <w:szCs w:val="24"/>
        </w:rPr>
        <w:t>à</w:t>
      </w:r>
      <w:r w:rsidR="008312CD" w:rsidRPr="007E7A84">
        <w:rPr>
          <w:rFonts w:ascii="Times New Roman" w:eastAsia="Calibri" w:hAnsi="Times New Roman" w:cs="Times New Roman"/>
          <w:sz w:val="24"/>
          <w:szCs w:val="24"/>
        </w:rPr>
        <w:t xml:space="preserve"> saúde</w:t>
      </w:r>
      <w:r w:rsidR="002E2CC1" w:rsidRPr="007E7A84">
        <w:rPr>
          <w:rFonts w:ascii="Times New Roman" w:eastAsia="Calibri" w:hAnsi="Times New Roman" w:cs="Times New Roman"/>
          <w:sz w:val="24"/>
          <w:szCs w:val="24"/>
        </w:rPr>
        <w:t xml:space="preserve"> (APS)</w:t>
      </w:r>
      <w:r w:rsidR="008312CD" w:rsidRPr="007E7A84">
        <w:rPr>
          <w:rFonts w:ascii="Times New Roman" w:eastAsia="Calibri" w:hAnsi="Times New Roman" w:cs="Times New Roman"/>
          <w:sz w:val="24"/>
          <w:szCs w:val="24"/>
        </w:rPr>
        <w:t xml:space="preserve"> é a porta de entrada dos serviços ofertados pelo </w:t>
      </w:r>
      <w:r w:rsidR="00225D47" w:rsidRPr="007E7A84">
        <w:rPr>
          <w:rFonts w:ascii="Times New Roman" w:eastAsia="Calibri" w:hAnsi="Times New Roman" w:cs="Times New Roman"/>
          <w:sz w:val="24"/>
          <w:szCs w:val="24"/>
        </w:rPr>
        <w:t>Sistema Único de Saúde (</w:t>
      </w:r>
      <w:r w:rsidR="008312CD" w:rsidRPr="007E7A84">
        <w:rPr>
          <w:rFonts w:ascii="Times New Roman" w:eastAsia="Calibri" w:hAnsi="Times New Roman" w:cs="Times New Roman"/>
          <w:sz w:val="24"/>
          <w:szCs w:val="24"/>
        </w:rPr>
        <w:t>SUS</w:t>
      </w:r>
      <w:r w:rsidR="00225D47" w:rsidRPr="007E7A84">
        <w:rPr>
          <w:rFonts w:ascii="Times New Roman" w:eastAsia="Calibri" w:hAnsi="Times New Roman" w:cs="Times New Roman"/>
          <w:sz w:val="24"/>
          <w:szCs w:val="24"/>
        </w:rPr>
        <w:t>)</w:t>
      </w:r>
      <w:r w:rsidR="008312CD" w:rsidRPr="007E7A84">
        <w:rPr>
          <w:rFonts w:ascii="Times New Roman" w:eastAsia="Calibri" w:hAnsi="Times New Roman" w:cs="Times New Roman"/>
          <w:sz w:val="24"/>
          <w:szCs w:val="24"/>
        </w:rPr>
        <w:t xml:space="preserve">, porém </w:t>
      </w:r>
      <w:r w:rsidR="004D192D" w:rsidRPr="007E7A84">
        <w:rPr>
          <w:rFonts w:ascii="Times New Roman" w:eastAsia="Calibri" w:hAnsi="Times New Roman" w:cs="Times New Roman"/>
          <w:sz w:val="24"/>
          <w:szCs w:val="24"/>
        </w:rPr>
        <w:t>os trabalhadores que atuam no setor frequentemente vêm</w:t>
      </w:r>
      <w:r w:rsidR="002E2CC1" w:rsidRPr="007E7A84">
        <w:rPr>
          <w:rFonts w:ascii="Times New Roman" w:eastAsia="Calibri" w:hAnsi="Times New Roman" w:cs="Times New Roman"/>
          <w:sz w:val="24"/>
          <w:szCs w:val="24"/>
        </w:rPr>
        <w:t xml:space="preserve"> apresentando manifestações negativas relacionadas à saúde mental como depressão, </w:t>
      </w:r>
      <w:r w:rsidR="008312CD" w:rsidRPr="007E7A84">
        <w:rPr>
          <w:rFonts w:ascii="Times New Roman" w:eastAsia="Calibri" w:hAnsi="Times New Roman" w:cs="Times New Roman"/>
          <w:sz w:val="24"/>
          <w:szCs w:val="24"/>
        </w:rPr>
        <w:t>ansiedade, estresse</w:t>
      </w:r>
      <w:r w:rsidR="002E2CC1" w:rsidRPr="007E7A84">
        <w:rPr>
          <w:rFonts w:ascii="Times New Roman" w:eastAsia="Calibri" w:hAnsi="Times New Roman" w:cs="Times New Roman"/>
          <w:sz w:val="24"/>
          <w:szCs w:val="24"/>
        </w:rPr>
        <w:t xml:space="preserve"> e </w:t>
      </w:r>
      <w:r w:rsidR="008312CD" w:rsidRPr="007E7A84">
        <w:rPr>
          <w:rFonts w:ascii="Times New Roman" w:eastAsia="Calibri" w:hAnsi="Times New Roman" w:cs="Times New Roman"/>
          <w:sz w:val="24"/>
          <w:szCs w:val="24"/>
        </w:rPr>
        <w:t>esgotamento emocional</w:t>
      </w:r>
      <w:r w:rsidR="00B25D61" w:rsidRPr="007E7A84">
        <w:rPr>
          <w:rFonts w:ascii="Times New Roman" w:eastAsia="Calibri" w:hAnsi="Times New Roman" w:cs="Times New Roman"/>
          <w:sz w:val="24"/>
          <w:szCs w:val="24"/>
        </w:rPr>
        <w:t xml:space="preserve"> levando</w:t>
      </w:r>
      <w:r w:rsidR="002E2CC1" w:rsidRPr="007E7A84">
        <w:rPr>
          <w:rFonts w:ascii="Times New Roman" w:eastAsia="Calibri" w:hAnsi="Times New Roman" w:cs="Times New Roman"/>
          <w:sz w:val="24"/>
          <w:szCs w:val="24"/>
        </w:rPr>
        <w:t xml:space="preserve">-os a se </w:t>
      </w:r>
      <w:r w:rsidR="00B25D61" w:rsidRPr="007E7A84">
        <w:rPr>
          <w:rFonts w:ascii="Times New Roman" w:eastAsia="Calibri" w:hAnsi="Times New Roman" w:cs="Times New Roman"/>
          <w:sz w:val="24"/>
          <w:szCs w:val="24"/>
        </w:rPr>
        <w:t>sentirem altamente incapacitados tanto na vida pessoal quanto na vida laboral</w:t>
      </w:r>
      <w:r w:rsidRPr="007E7A84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E7A84">
        <w:rPr>
          <w:rFonts w:ascii="Times New Roman" w:eastAsia="Calibri" w:hAnsi="Times New Roman" w:cs="Times New Roman"/>
          <w:b/>
          <w:sz w:val="24"/>
          <w:szCs w:val="24"/>
        </w:rPr>
        <w:t>Objetivo:</w:t>
      </w:r>
      <w:r w:rsidRPr="007E7A8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26E28" w:rsidRPr="007E7A84">
        <w:rPr>
          <w:rFonts w:ascii="Times New Roman" w:hAnsi="Times New Roman" w:cs="Times New Roman"/>
          <w:sz w:val="24"/>
          <w:szCs w:val="24"/>
        </w:rPr>
        <w:t xml:space="preserve">Analisar qual a relação existente entre autoeficácia ocupacional, depressão, ansiedade, estresse e síndrome de </w:t>
      </w:r>
      <w:r w:rsidR="00826E28" w:rsidRPr="007E7A84">
        <w:rPr>
          <w:rFonts w:ascii="Times New Roman" w:hAnsi="Times New Roman" w:cs="Times New Roman"/>
          <w:i/>
          <w:iCs/>
          <w:sz w:val="24"/>
          <w:szCs w:val="24"/>
        </w:rPr>
        <w:t>Burnout</w:t>
      </w:r>
      <w:r w:rsidR="00826E28" w:rsidRPr="007E7A84">
        <w:rPr>
          <w:rFonts w:ascii="Times New Roman" w:hAnsi="Times New Roman" w:cs="Times New Roman"/>
          <w:sz w:val="24"/>
          <w:szCs w:val="24"/>
        </w:rPr>
        <w:t xml:space="preserve"> em profissionais de saúde da atenção primária</w:t>
      </w:r>
      <w:r w:rsidRPr="007E7A84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E7A84">
        <w:rPr>
          <w:rFonts w:ascii="Times New Roman" w:eastAsia="Calibri" w:hAnsi="Times New Roman" w:cs="Times New Roman"/>
          <w:b/>
          <w:sz w:val="24"/>
          <w:szCs w:val="24"/>
        </w:rPr>
        <w:t>Metodologia:</w:t>
      </w:r>
      <w:r w:rsidRPr="007E7A8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A3A8A" w:rsidRPr="007E7A84">
        <w:rPr>
          <w:rFonts w:ascii="Times New Roman" w:eastAsia="Calibri" w:hAnsi="Times New Roman" w:cs="Times New Roman"/>
          <w:sz w:val="24"/>
          <w:szCs w:val="24"/>
        </w:rPr>
        <w:t xml:space="preserve">Trata-se de uma revisão de escopo </w:t>
      </w:r>
      <w:r w:rsidR="00CA3A8A" w:rsidRPr="007E7A84">
        <w:rPr>
          <w:rFonts w:ascii="Times New Roman" w:hAnsi="Times New Roman" w:cs="Times New Roman"/>
          <w:sz w:val="24"/>
          <w:szCs w:val="24"/>
        </w:rPr>
        <w:t xml:space="preserve">que </w:t>
      </w:r>
      <w:r w:rsidR="00837936" w:rsidRPr="007E7A84">
        <w:rPr>
          <w:rFonts w:ascii="Times New Roman" w:hAnsi="Times New Roman" w:cs="Times New Roman"/>
          <w:sz w:val="24"/>
          <w:szCs w:val="24"/>
        </w:rPr>
        <w:t xml:space="preserve">busca </w:t>
      </w:r>
      <w:r w:rsidR="002E2CC1" w:rsidRPr="007E7A84">
        <w:rPr>
          <w:rFonts w:ascii="Times New Roman" w:hAnsi="Times New Roman" w:cs="Times New Roman"/>
          <w:sz w:val="24"/>
          <w:szCs w:val="24"/>
        </w:rPr>
        <w:t>evidenciar conceitos que sustentam a temática discutida por meio de procedimentos metodológicos baseados nos conceitos do Instituto Joanna Briggs (JBI), que por meio do roteiro PRISMA</w:t>
      </w:r>
      <w:r w:rsidR="007416EA" w:rsidRPr="007E7A84">
        <w:rPr>
          <w:rFonts w:ascii="Times New Roman" w:hAnsi="Times New Roman" w:cs="Times New Roman"/>
          <w:sz w:val="24"/>
          <w:szCs w:val="24"/>
        </w:rPr>
        <w:t xml:space="preserve"> auxiliou na elaboração da questão norteadora embasada nos elementos população/participantes, conceito e contexto. Os descritores utilizados para a busca das publicações foram Autoeficácia; Depressão; Ansiedade; Estresse Ocupacional; Esgotamento Psicológico; Pessoal de Saúde; Atenção Primária à Saúde com os auxílios dos operadores boleanos AND e OR, nas bases de dados da Biblioteca Virtual de Saúde (BVS), PubMed, Scopus e Embase com ampla cobertura das publicações, independente de língua e ano.</w:t>
      </w:r>
      <w:r w:rsidRPr="007E7A8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E7A84">
        <w:rPr>
          <w:rFonts w:ascii="Times New Roman" w:eastAsia="Calibri" w:hAnsi="Times New Roman" w:cs="Times New Roman"/>
          <w:b/>
          <w:sz w:val="24"/>
          <w:szCs w:val="24"/>
        </w:rPr>
        <w:t>Resultados:</w:t>
      </w:r>
      <w:r w:rsidRPr="007E7A8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61E7B" w:rsidRPr="007E7A84">
        <w:rPr>
          <w:rFonts w:ascii="Times New Roman" w:eastAsia="Calibri" w:hAnsi="Times New Roman" w:cs="Times New Roman"/>
          <w:sz w:val="24"/>
          <w:szCs w:val="24"/>
        </w:rPr>
        <w:t>Elegeu-se para esse estudo cinco do</w:t>
      </w:r>
      <w:r w:rsidR="007416EA" w:rsidRPr="007E7A84">
        <w:rPr>
          <w:rFonts w:ascii="Times New Roman" w:eastAsia="Calibri" w:hAnsi="Times New Roman" w:cs="Times New Roman"/>
          <w:sz w:val="24"/>
          <w:szCs w:val="24"/>
        </w:rPr>
        <w:t>s 39 artigos encontrados</w:t>
      </w:r>
      <w:r w:rsidR="00461E7B" w:rsidRPr="007E7A84">
        <w:rPr>
          <w:rFonts w:ascii="Times New Roman" w:eastAsia="Calibri" w:hAnsi="Times New Roman" w:cs="Times New Roman"/>
          <w:sz w:val="24"/>
          <w:szCs w:val="24"/>
        </w:rPr>
        <w:t>. O</w:t>
      </w:r>
      <w:r w:rsidR="00461E7B" w:rsidRPr="007E7A84">
        <w:rPr>
          <w:rFonts w:ascii="Times New Roman" w:hAnsi="Times New Roman" w:cs="Times New Roman"/>
          <w:sz w:val="24"/>
          <w:szCs w:val="24"/>
        </w:rPr>
        <w:t xml:space="preserve">bservou-se que 40% foram publicados na Austrália, seguidos pela Espanha, Itália e Inglaterra (20% respectivamente). Os estudos foram predominantemente transversais, utilizando como instrumento de coleta de dados questionários online (80%), com profissionais de saúde como público-alvo (80%). </w:t>
      </w:r>
      <w:r w:rsidR="00461E7B" w:rsidRPr="007E7A84">
        <w:rPr>
          <w:rFonts w:ascii="Times New Roman" w:hAnsi="Times New Roman" w:cs="Times New Roman"/>
          <w:bCs/>
          <w:sz w:val="24"/>
          <w:szCs w:val="24"/>
        </w:rPr>
        <w:t xml:space="preserve">A maior parte dos estudos identificaram como agravos à saúde mental dos profissionais da saúde a Síndrome de </w:t>
      </w:r>
      <w:r w:rsidR="00461E7B" w:rsidRPr="007E7A84">
        <w:rPr>
          <w:rFonts w:ascii="Times New Roman" w:hAnsi="Times New Roman" w:cs="Times New Roman"/>
          <w:bCs/>
          <w:i/>
          <w:iCs/>
          <w:sz w:val="24"/>
          <w:szCs w:val="24"/>
        </w:rPr>
        <w:t>Burnout</w:t>
      </w:r>
      <w:r w:rsidR="00461E7B" w:rsidRPr="007E7A84">
        <w:rPr>
          <w:rFonts w:ascii="Times New Roman" w:hAnsi="Times New Roman" w:cs="Times New Roman"/>
          <w:bCs/>
          <w:sz w:val="24"/>
          <w:szCs w:val="24"/>
        </w:rPr>
        <w:t xml:space="preserve"> (100%) seguido de ansiedade, estresse e depressão (80%, respectivamente), quanto a autoeficácia ocupacional foi citada somente em um artigo como sinal existente em apenas 37,5% dos profissionais de saúde. </w:t>
      </w:r>
      <w:r w:rsidRPr="007E7A84">
        <w:rPr>
          <w:rFonts w:ascii="Times New Roman" w:eastAsia="Calibri" w:hAnsi="Times New Roman" w:cs="Times New Roman"/>
          <w:b/>
          <w:sz w:val="24"/>
          <w:szCs w:val="24"/>
        </w:rPr>
        <w:t>Conclusão:</w:t>
      </w:r>
      <w:r w:rsidR="00461E7B" w:rsidRPr="007E7A84">
        <w:rPr>
          <w:rFonts w:ascii="Times New Roman" w:eastAsia="Calibri" w:hAnsi="Times New Roman" w:cs="Times New Roman"/>
          <w:bCs/>
          <w:sz w:val="24"/>
          <w:szCs w:val="24"/>
        </w:rPr>
        <w:t xml:space="preserve"> Os estudos mostraram que os profissionais de saúde apresentam alterações significativas em sua </w:t>
      </w:r>
      <w:r w:rsidR="00461E7B" w:rsidRPr="007E7A84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 xml:space="preserve">saúde mental, com sintomas persistentes de ansiedade, depressão, estresse e síndrome de Burnout que interferem diretamente na Autoeficácia profissional. Métodos de prevenção desses sintomas devem ser desenvolvidos para promover a saúde desses profissionais. Ainda, a </w:t>
      </w:r>
      <w:r w:rsidR="003E0580" w:rsidRPr="007E7A84">
        <w:rPr>
          <w:rFonts w:ascii="Times New Roman" w:eastAsia="Calibri" w:hAnsi="Times New Roman" w:cs="Times New Roman"/>
          <w:bCs/>
          <w:sz w:val="24"/>
          <w:szCs w:val="24"/>
        </w:rPr>
        <w:t xml:space="preserve">falta de estudos específicos para esses trabalhadores de APS mostram a necessidade de aprofundar na temática que torna-se fator determinante da assistência básica à saúde.  </w:t>
      </w:r>
    </w:p>
    <w:p w14:paraId="0000000E" w14:textId="670ED5F6" w:rsidR="00172207" w:rsidRPr="007E7A84" w:rsidRDefault="00830C97" w:rsidP="00B25D61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A84">
        <w:rPr>
          <w:rFonts w:ascii="Times New Roman" w:hAnsi="Times New Roman" w:cs="Times New Roman"/>
          <w:b/>
          <w:sz w:val="24"/>
          <w:szCs w:val="24"/>
        </w:rPr>
        <w:t>Palavras-chave:</w:t>
      </w:r>
      <w:r w:rsidRPr="007E7A84">
        <w:rPr>
          <w:rFonts w:ascii="Times New Roman" w:hAnsi="Times New Roman" w:cs="Times New Roman"/>
          <w:sz w:val="24"/>
          <w:szCs w:val="24"/>
        </w:rPr>
        <w:t xml:space="preserve"> </w:t>
      </w:r>
      <w:r w:rsidR="00826E28" w:rsidRPr="007E7A84">
        <w:rPr>
          <w:rFonts w:ascii="Times New Roman" w:eastAsia="Times New Roman" w:hAnsi="Times New Roman" w:cs="Times New Roman"/>
          <w:sz w:val="24"/>
          <w:szCs w:val="24"/>
        </w:rPr>
        <w:t xml:space="preserve">Autoeficácia Ocupacional. Depressão. </w:t>
      </w:r>
      <w:r w:rsidR="005A2D67" w:rsidRPr="007E7A84">
        <w:rPr>
          <w:rFonts w:ascii="Times New Roman" w:eastAsia="Times New Roman" w:hAnsi="Times New Roman" w:cs="Times New Roman"/>
          <w:sz w:val="24"/>
          <w:szCs w:val="24"/>
        </w:rPr>
        <w:t xml:space="preserve">Ansiedade. </w:t>
      </w:r>
      <w:r w:rsidR="00826E28" w:rsidRPr="007E7A84">
        <w:rPr>
          <w:rFonts w:ascii="Times New Roman" w:eastAsia="Times New Roman" w:hAnsi="Times New Roman" w:cs="Times New Roman"/>
          <w:sz w:val="24"/>
          <w:szCs w:val="24"/>
        </w:rPr>
        <w:t>Estresse. Síndrome de Burnout.</w:t>
      </w:r>
      <w:r w:rsidRPr="007E7A84">
        <w:rPr>
          <w:rFonts w:ascii="Times New Roman" w:hAnsi="Times New Roman" w:cs="Times New Roman"/>
          <w:sz w:val="24"/>
          <w:szCs w:val="24"/>
        </w:rPr>
        <w:t xml:space="preserve"> </w:t>
      </w:r>
      <w:r w:rsidR="005A2D67" w:rsidRPr="007E7A84">
        <w:rPr>
          <w:rFonts w:ascii="Times New Roman" w:hAnsi="Times New Roman" w:cs="Times New Roman"/>
          <w:sz w:val="24"/>
          <w:szCs w:val="24"/>
        </w:rPr>
        <w:t>Atenção Primária.</w:t>
      </w:r>
    </w:p>
    <w:p w14:paraId="00000010" w14:textId="77777777" w:rsidR="00172207" w:rsidRDefault="00172207"/>
    <w:sectPr w:rsidR="00172207">
      <w:headerReference w:type="default" r:id="rId6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816635" w14:textId="77777777" w:rsidR="004E0B9E" w:rsidRDefault="004E0B9E">
      <w:pPr>
        <w:spacing w:line="240" w:lineRule="auto"/>
      </w:pPr>
      <w:r>
        <w:separator/>
      </w:r>
    </w:p>
  </w:endnote>
  <w:endnote w:type="continuationSeparator" w:id="0">
    <w:p w14:paraId="37846A00" w14:textId="77777777" w:rsidR="004E0B9E" w:rsidRDefault="004E0B9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C9680B" w14:textId="77777777" w:rsidR="004E0B9E" w:rsidRDefault="004E0B9E">
      <w:pPr>
        <w:spacing w:line="240" w:lineRule="auto"/>
      </w:pPr>
      <w:r>
        <w:separator/>
      </w:r>
    </w:p>
  </w:footnote>
  <w:footnote w:type="continuationSeparator" w:id="0">
    <w:p w14:paraId="04837670" w14:textId="77777777" w:rsidR="004E0B9E" w:rsidRDefault="004E0B9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1" w14:textId="77777777" w:rsidR="00172207" w:rsidRDefault="00000000">
    <w:r>
      <w:pict w14:anchorId="5AE58D8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" style="position:absolute;margin-left:0;margin-top:0;width:595.85pt;height:840.2pt;z-index:-251658752;mso-position-horizontal:center;mso-position-horizontal-relative:margin;mso-position-vertical:center;mso-position-vertical-relative:margin">
          <v:imagedata r:id="rId1" o:title="image2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0" w:nlCheck="1" w:checkStyle="0"/>
  <w:activeWritingStyle w:appName="MSWord" w:lang="pt-BR" w:vendorID="64" w:dllVersion="6" w:nlCheck="1" w:checkStyle="0"/>
  <w:activeWritingStyle w:appName="MSWord" w:lang="pt-BR" w:vendorID="64" w:dllVersion="4096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207"/>
    <w:rsid w:val="00114534"/>
    <w:rsid w:val="00172207"/>
    <w:rsid w:val="001944D6"/>
    <w:rsid w:val="00222B7B"/>
    <w:rsid w:val="00225D47"/>
    <w:rsid w:val="00255473"/>
    <w:rsid w:val="002E2CC1"/>
    <w:rsid w:val="003E0580"/>
    <w:rsid w:val="00461E7B"/>
    <w:rsid w:val="00480FE2"/>
    <w:rsid w:val="004D114A"/>
    <w:rsid w:val="004D192D"/>
    <w:rsid w:val="004E0B9E"/>
    <w:rsid w:val="005A2D67"/>
    <w:rsid w:val="005C0AE2"/>
    <w:rsid w:val="006001A2"/>
    <w:rsid w:val="00713001"/>
    <w:rsid w:val="007416EA"/>
    <w:rsid w:val="007D4D4D"/>
    <w:rsid w:val="007E7A84"/>
    <w:rsid w:val="007F5399"/>
    <w:rsid w:val="00826E28"/>
    <w:rsid w:val="00830C97"/>
    <w:rsid w:val="008312CD"/>
    <w:rsid w:val="00837936"/>
    <w:rsid w:val="00910982"/>
    <w:rsid w:val="009B5E1E"/>
    <w:rsid w:val="00AD5B38"/>
    <w:rsid w:val="00B227E3"/>
    <w:rsid w:val="00B25D61"/>
    <w:rsid w:val="00B95DBF"/>
    <w:rsid w:val="00CA3A8A"/>
    <w:rsid w:val="00CC122E"/>
    <w:rsid w:val="00D25596"/>
    <w:rsid w:val="00D316F1"/>
    <w:rsid w:val="00D9720E"/>
    <w:rsid w:val="00F60DCA"/>
    <w:rsid w:val="00FA0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F2676E"/>
  <w15:docId w15:val="{EFA1F3B2-151F-4823-9D66-11B8545BA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Refdecomentrio">
    <w:name w:val="annotation reference"/>
    <w:basedOn w:val="Fontepargpadro"/>
    <w:uiPriority w:val="99"/>
    <w:semiHidden/>
    <w:unhideWhenUsed/>
    <w:rsid w:val="009B5E1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B5E1E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B5E1E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B5E1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B5E1E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B5E1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5E1E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5A2D67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A2D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476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</dc:creator>
  <cp:lastModifiedBy>Maira Stefânia</cp:lastModifiedBy>
  <cp:revision>3</cp:revision>
  <dcterms:created xsi:type="dcterms:W3CDTF">2023-11-04T14:38:00Z</dcterms:created>
  <dcterms:modified xsi:type="dcterms:W3CDTF">2023-11-12T19:30:00Z</dcterms:modified>
</cp:coreProperties>
</file>