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ACHADOS ANATOMOPATOLÓGICOS DO CARCINOIDE HEPÁTICO EM CANINO: RELATO DE CASO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Anandra Kauára dos Santos Gomes¹, Igor Ni</w:t>
      </w:r>
      <w:r w:rsidDel="00000000" w:rsidR="00000000" w:rsidRPr="00000000">
        <w:rPr>
          <w:rFonts w:ascii="Arial" w:cs="Arial" w:eastAsia="Arial" w:hAnsi="Arial"/>
          <w:rtl w:val="0"/>
        </w:rPr>
        <w:t xml:space="preserve">cácio da Silva¹, Ester Monteiro e Sousa¹,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Laura Jamille Argolo Paredes¹, Kellyson de Freitas Pereira², Marcella Pinheiro Souto³, Luís Arthur da Conceição Santos Almeida</w:t>
      </w:r>
      <w:r w:rsidDel="00000000" w:rsidR="00000000" w:rsidRPr="00000000">
        <w:rPr>
          <w:rFonts w:ascii="Arial" w:cs="Arial" w:eastAsia="Arial" w:hAnsi="Arial"/>
          <w:rtl w:val="0"/>
        </w:rPr>
        <w:t xml:space="preserve">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Paulo Henrique Leal Bertolo⁴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¹Universidade da Amazônia (UNAMA).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²Vet Lab Diagnósticos.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³Universidade Federal Rural da Amazônia (UFRA).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⁴Centro Universitário FIBRA.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kauara.anandra@gmail.com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carcinoide hepático é um tumor maligno agressivo e altamente metastático derivado das células neuroendócrinas. Em cães, sua incidência é incomum, parece ocorrer mais em animais jovens do que outros tumores hepáticos primários; já foi descrito também na pele, cavidade nasal, pulmão, intestino e vesícula biliar. O trabalho tem por objetivo relatar a histopatologia de um carcinoide hepático em cão jovem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Um canino, macho, da raça Golden Retriever, de 3 anos de idade, com histórico de anemia, trombocitopenia, prostração, suspeita de massa intrabdominal, </w:t>
      </w:r>
      <w:r w:rsidDel="00000000" w:rsidR="00000000" w:rsidRPr="00000000">
        <w:rPr>
          <w:rFonts w:ascii="Arial" w:cs="Arial" w:eastAsia="Arial" w:hAnsi="Arial"/>
          <w:rtl w:val="0"/>
        </w:rPr>
        <w:t xml:space="preserve">passou por uma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cirurgia para remoção de massa tumoral em lobo hepático</w:t>
      </w:r>
      <w:r w:rsidDel="00000000" w:rsidR="00000000" w:rsidRPr="00000000">
        <w:rPr>
          <w:rFonts w:ascii="Arial" w:cs="Arial" w:eastAsia="Arial" w:hAnsi="Arial"/>
          <w:rtl w:val="0"/>
        </w:rPr>
        <w:t xml:space="preserve">, que, posteriormente, foi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enviado para análise histopatológica.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animal passou por cirurgia exploratória para remoção de massa em lobo hepático lateral direito com sangramento ativo difuso.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 análise anatomopatológica do lóbulo hepático foi observado nódulo medindo 7,0 x 5,0 x 8,2 cm, com superfície irregular, de coloração escura e consistência friável. Na superfície de corte, o tecido exibiu área de coloração vermelho-escura e o tecido hepático adjacente demonstrou aspecto de “noz moscada”. Microscopicamente, a amostra de tecido hepático demonstrou proliferação neoplásica maligna de células epiteliais, mal delimitada e de crescimento invasivo. A neoplasia se distribui em forma de trabéculas com fino estroma colagenoso, e em algumas áreas formam estruturas acinares com secreção eosinofílica e aspecto de “rosetas”. As células neoplásicas exibiram anisocitose e anisocariose moderada, são células pequenas, com núcleo redondo a alongado, nucléolo por vezes evidente, citoplasma eosinofílico e de limite indistinto.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Foram observadas 17 figuras de mitose (área 2,37 mm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Adicionalmente,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observou-se hemorragia acentuada, e tecido hepático adjacente com degeneração turvo-hidrópica acentuada resultante da hipóxia decorrente da hemorragia.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arcinoide hepático é um tumor maligno, de comportamento agressivo, incomum na rotina veterinária e deve ser </w:t>
      </w:r>
      <w:r w:rsidDel="00000000" w:rsidR="00000000" w:rsidRPr="00000000">
        <w:rPr>
          <w:rFonts w:ascii="Arial" w:cs="Arial" w:eastAsia="Arial" w:hAnsi="Arial"/>
          <w:rtl w:val="0"/>
        </w:rPr>
        <w:t xml:space="preserve">incluído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como diagnóstico diferencial de neoplasias hepáticas em pacientes jovens.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Palavras-chave: cão, fígado, maligna, neoplasia, neuroendócrino.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6F6F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F6F3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uara.anan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G+fZf3czJ+rNDwQ03MemHcDDWQ==">AMUW2mUwCOSm/OTYi0mM8grzyOagJNJ6ZDvErXmXB5vrHdXXDZ+4soV3zIJr7A+JfuAJLujalHv1nd9x4eo13FN7XzISB635s9GM29gqbb8oHrkSuPDsEGY=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2023-11-08T01:39:00Z</dcterms:created>
  <dc:creator>Elton Sousa</dc:creator>
</cp:coreProperties>
</file>