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30D3" w14:textId="77777777" w:rsidR="006463C9" w:rsidRDefault="00646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C6EB7D" w14:textId="46DD37FA" w:rsidR="006463C9" w:rsidRDefault="00D5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669C">
        <w:rPr>
          <w:rFonts w:ascii="Times New Roman" w:eastAsia="Times New Roman" w:hAnsi="Times New Roman" w:cs="Times New Roman"/>
          <w:b/>
          <w:sz w:val="24"/>
          <w:szCs w:val="24"/>
        </w:rPr>
        <w:t>O caso da proliferação de Algarobas no Rio Seridó: Combate a espécies invasor</w:t>
      </w:r>
      <w:r w:rsidR="005B207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D5669C">
        <w:rPr>
          <w:rFonts w:ascii="Times New Roman" w:eastAsia="Times New Roman" w:hAnsi="Times New Roman" w:cs="Times New Roman"/>
          <w:b/>
          <w:sz w:val="24"/>
          <w:szCs w:val="24"/>
        </w:rPr>
        <w:t>s à luz do Direito Ambiental brasileiro.</w:t>
      </w:r>
    </w:p>
    <w:p w14:paraId="6D44F645" w14:textId="77777777" w:rsidR="00D5669C" w:rsidRDefault="00D5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A8A96F" w14:textId="77777777" w:rsidR="00D5669C" w:rsidRDefault="00D5669C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Jordy Abraão da Cunha – Discente no Curso de Direito CERES/UFRN</w:t>
      </w:r>
    </w:p>
    <w:p w14:paraId="2678BE40" w14:textId="77777777" w:rsidR="00D5669C" w:rsidRPr="00D5669C" w:rsidRDefault="00D5669C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669C">
        <w:rPr>
          <w:rFonts w:ascii="Times New Roman" w:eastAsia="Times New Roman" w:hAnsi="Times New Roman" w:cs="Times New Roman"/>
          <w:i/>
          <w:iCs/>
          <w:sz w:val="24"/>
          <w:szCs w:val="24"/>
        </w:rPr>
        <w:t>cunha967@gmail.com</w:t>
      </w:r>
    </w:p>
    <w:p w14:paraId="01275633" w14:textId="77777777" w:rsidR="006463C9" w:rsidRDefault="00573D9C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Fernando Mariz de Souza – Discente no Curso de Direito CERES/UFRN</w:t>
      </w:r>
    </w:p>
    <w:p w14:paraId="5D2297CD" w14:textId="77777777" w:rsidR="006463C9" w:rsidRDefault="00573D9C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fernandomrzsouza@gmail.com</w:t>
      </w:r>
    </w:p>
    <w:p w14:paraId="132672EF" w14:textId="77777777" w:rsidR="006463C9" w:rsidRDefault="00573D9C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Vinicius Dutra Borges Pereira – Discente no Curso de Direito CERES/UFRN</w:t>
      </w:r>
    </w:p>
    <w:p w14:paraId="45140980" w14:textId="77777777" w:rsidR="00D5669C" w:rsidRPr="00D5669C" w:rsidRDefault="00D5669C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669C">
        <w:rPr>
          <w:rFonts w:ascii="Times New Roman" w:eastAsia="Times New Roman" w:hAnsi="Times New Roman" w:cs="Times New Roman"/>
          <w:i/>
          <w:iCs/>
          <w:sz w:val="24"/>
          <w:szCs w:val="24"/>
        </w:rPr>
        <w:t>viniciusdutrajp@hotmail.com</w:t>
      </w:r>
    </w:p>
    <w:p w14:paraId="05E8B5B1" w14:textId="77777777" w:rsidR="005B207F" w:rsidRDefault="005B207F" w:rsidP="005B207F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Carlos Francisco do Nascimento – Professor no Curso de Direito CERES/UFRN</w:t>
      </w:r>
    </w:p>
    <w:p w14:paraId="4B8EEC77" w14:textId="77777777" w:rsidR="005B207F" w:rsidRDefault="005B207F" w:rsidP="005B207F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33580">
        <w:rPr>
          <w:rFonts w:ascii="Times New Roman" w:eastAsia="Times New Roman" w:hAnsi="Times New Roman" w:cs="Times New Roman"/>
          <w:i/>
          <w:iCs/>
          <w:sz w:val="24"/>
          <w:szCs w:val="24"/>
        </w:rPr>
        <w:t>carlos.nascimento@ufrn.br</w:t>
      </w:r>
    </w:p>
    <w:p w14:paraId="45126EAB" w14:textId="77777777" w:rsidR="005B207F" w:rsidRDefault="005B207F" w:rsidP="005B207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469C4B5" w14:textId="77777777" w:rsidR="006463C9" w:rsidRDefault="006463C9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8AC3996" w14:textId="77777777" w:rsidR="006463C9" w:rsidRDefault="006463C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229DD47" w14:textId="77777777" w:rsidR="006463C9" w:rsidRDefault="00646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1A9F98" w14:textId="77777777" w:rsidR="006463C9" w:rsidRDefault="00646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6969E8" w14:textId="77777777" w:rsidR="006463C9" w:rsidRDefault="00573D9C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 </w:t>
      </w:r>
    </w:p>
    <w:p w14:paraId="72109B08" w14:textId="77777777" w:rsidR="006463C9" w:rsidRDefault="00573D9C">
      <w:pPr>
        <w:spacing w:after="0" w:line="240" w:lineRule="auto"/>
        <w:ind w:left="278" w:firstLine="425"/>
        <w:jc w:val="both"/>
      </w:pPr>
      <w:r>
        <w:rPr>
          <w:rFonts w:ascii="Times New Roman" w:eastAsia="Times New Roman" w:hAnsi="Times New Roman" w:cs="Times New Roman"/>
        </w:rPr>
        <w:t>O Seridó é uma região inserida no interior do Rio Grande do Norte que recebe esse nome em razão do Rio Seridó e seus afluentes, sendo essa a principal sub-bacia que compõe o complexo hidrográfico do Piranhas-Açu, a maior bacia hidrográfica do Rio Grande do Norte. O referido curso de água é o principal rio responsável pelo desenvolvimento econômico do Município de Caicó/RN, sendo a principal fonte de água para a população.</w:t>
      </w:r>
    </w:p>
    <w:p w14:paraId="02187321" w14:textId="77777777" w:rsidR="006463C9" w:rsidRDefault="00573D9C">
      <w:pPr>
        <w:spacing w:after="0" w:line="240" w:lineRule="auto"/>
        <w:ind w:left="278" w:firstLine="425"/>
        <w:jc w:val="both"/>
      </w:pPr>
      <w:r>
        <w:rPr>
          <w:rFonts w:ascii="Times New Roman" w:eastAsia="Times New Roman" w:hAnsi="Times New Roman" w:cs="Times New Roman"/>
        </w:rPr>
        <w:t xml:space="preserve">Tal propensão ao proveito econômico da agricultura e da pecuária, além da busca de formas a prevenir a escassez de água provocada pela seca, problema comum na região seridoense, fez com que os fazendeiros da região buscassem meios e espécies de plantas que conseguissem subsistir às longas estiagens e serem usadas como fontes de madeira e alimento para o gado da região. </w:t>
      </w:r>
    </w:p>
    <w:p w14:paraId="7F0557C8" w14:textId="77777777" w:rsidR="006463C9" w:rsidRDefault="00573D9C">
      <w:pPr>
        <w:spacing w:after="0" w:line="240" w:lineRule="auto"/>
        <w:ind w:left="278" w:firstLine="425"/>
        <w:jc w:val="both"/>
      </w:pPr>
      <w:r>
        <w:rPr>
          <w:rFonts w:ascii="Times New Roman" w:eastAsia="Times New Roman" w:hAnsi="Times New Roman" w:cs="Times New Roman"/>
        </w:rPr>
        <w:t xml:space="preserve">A procura culminou na descoberta e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proliferação da algaroba (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prosopis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juliflora</w:t>
      </w:r>
      <w:proofErr w:type="spellEnd"/>
      <w:r>
        <w:rPr>
          <w:rFonts w:ascii="Times New Roman" w:eastAsia="Times New Roman" w:hAnsi="Times New Roman" w:cs="Times New Roman"/>
        </w:rPr>
        <w:t>), planta caracterizada pelo fácil manejo, por ser resistente ao clima semiárido e grande fonte de proteína para o gado e de madeira para lenha. No entanto, nota-se que por ser uma planta externa ao bioma regional, e de fácil proliferação, é uma espécie invasora que tem se proliferado fortemente na região e no leito do rio Seridó, causando grave problema ambiental, visto que a sua proliferação tem prejudicado o crescimento e sobrevivência de espécies nativas.</w:t>
      </w:r>
    </w:p>
    <w:p w14:paraId="0B05869A" w14:textId="77777777" w:rsidR="006463C9" w:rsidRDefault="00573D9C">
      <w:pPr>
        <w:spacing w:after="0" w:line="240" w:lineRule="auto"/>
        <w:ind w:left="278" w:firstLine="425"/>
        <w:jc w:val="both"/>
      </w:pPr>
      <w:r>
        <w:rPr>
          <w:rFonts w:ascii="Times New Roman" w:eastAsia="Times New Roman" w:hAnsi="Times New Roman" w:cs="Times New Roman"/>
        </w:rPr>
        <w:t xml:space="preserve">É nesse cenário que o presente trabalho estuda a história de como se proliferou essa espécie na região do Seridó, o problema ambiental causado à flora nativa da região e como a legislação ambiental trata as espécies invasoras que prejudicam o crescimento e manutenção do </w:t>
      </w:r>
      <w:proofErr w:type="gramStart"/>
      <w:r>
        <w:rPr>
          <w:rFonts w:ascii="Times New Roman" w:eastAsia="Times New Roman" w:hAnsi="Times New Roman" w:cs="Times New Roman"/>
        </w:rPr>
        <w:t>bioma  local</w:t>
      </w:r>
      <w:proofErr w:type="gramEnd"/>
      <w:r>
        <w:rPr>
          <w:rFonts w:ascii="Times New Roman" w:eastAsia="Times New Roman" w:hAnsi="Times New Roman" w:cs="Times New Roman"/>
        </w:rPr>
        <w:t xml:space="preserve"> e quais seriam os possíveis meios para resolução desse problema. </w:t>
      </w:r>
    </w:p>
    <w:p w14:paraId="6E097E8F" w14:textId="77777777" w:rsidR="006463C9" w:rsidRDefault="006463C9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493220" w14:textId="77777777" w:rsidR="006463C9" w:rsidRDefault="00573D9C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MATERIAIS E MÉTODOS </w:t>
      </w:r>
    </w:p>
    <w:p w14:paraId="7C14F154" w14:textId="77777777" w:rsidR="006463C9" w:rsidRDefault="00573D9C">
      <w:pPr>
        <w:spacing w:after="0" w:line="240" w:lineRule="auto"/>
        <w:ind w:left="280" w:firstLine="428"/>
        <w:jc w:val="both"/>
      </w:pPr>
      <w:r>
        <w:rPr>
          <w:rFonts w:ascii="Times New Roman" w:eastAsia="Times New Roman" w:hAnsi="Times New Roman" w:cs="Times New Roman"/>
        </w:rPr>
        <w:t xml:space="preserve">O trabalho foi realizado a partir de pesquisa bibliográfica qualitativa na doutrina e legislação, além de pesquisa extensiva na literatura histórica e em veículos de notícias locais, de forma a estabelecer o </w:t>
      </w:r>
      <w:r w:rsidR="001B70A1">
        <w:rPr>
          <w:rFonts w:ascii="Times New Roman" w:eastAsia="Times New Roman" w:hAnsi="Times New Roman" w:cs="Times New Roman"/>
        </w:rPr>
        <w:t>problema causado</w:t>
      </w:r>
      <w:r>
        <w:rPr>
          <w:rFonts w:ascii="Times New Roman" w:eastAsia="Times New Roman" w:hAnsi="Times New Roman" w:cs="Times New Roman"/>
        </w:rPr>
        <w:t xml:space="preserve"> pela proliferação desenfreada da espécie invasora (algaroba) e fornecer conclusões de como o poder público pode, dentro da legislação ambiental vigente, combater esse problema e defender a manutenção dos interesses coletivos em manter o equilíbrio ambiental.</w:t>
      </w:r>
    </w:p>
    <w:p w14:paraId="4A7B1F86" w14:textId="77777777" w:rsidR="006463C9" w:rsidRDefault="006463C9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7522D5" w14:textId="77777777" w:rsidR="006463C9" w:rsidRDefault="00573D9C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RESULTADOS </w:t>
      </w:r>
    </w:p>
    <w:p w14:paraId="279F0D67" w14:textId="30C21BBA" w:rsidR="00EA6741" w:rsidRPr="00EA6741" w:rsidRDefault="00EA6741" w:rsidP="00EA6741">
      <w:pPr>
        <w:spacing w:after="0" w:line="240" w:lineRule="auto"/>
        <w:ind w:left="278" w:firstLine="425"/>
        <w:jc w:val="both"/>
      </w:pPr>
      <w:r w:rsidRPr="00EA6741">
        <w:rPr>
          <w:rFonts w:ascii="Times New Roman" w:hAnsi="Times New Roman" w:cs="Times New Roman"/>
        </w:rPr>
        <w:t>O Rio Seridó encontra-se com seu leito tomado por algarobas, uma espécie invasora</w:t>
      </w:r>
      <w:r>
        <w:rPr>
          <w:rFonts w:ascii="Times New Roman" w:hAnsi="Times New Roman" w:cs="Times New Roman"/>
        </w:rPr>
        <w:t>, ou seja,</w:t>
      </w:r>
      <w:r w:rsidRPr="00EA6741">
        <w:rPr>
          <w:rFonts w:ascii="Times New Roman" w:hAnsi="Times New Roman" w:cs="Times New Roman"/>
        </w:rPr>
        <w:t xml:space="preserve"> não nativa da região. Essa situação</w:t>
      </w:r>
      <w:r w:rsidR="006A21D2">
        <w:rPr>
          <w:rFonts w:ascii="Times New Roman" w:hAnsi="Times New Roman" w:cs="Times New Roman"/>
        </w:rPr>
        <w:t xml:space="preserve">, como afirma </w:t>
      </w:r>
      <w:proofErr w:type="spellStart"/>
      <w:r w:rsidR="001D27E8" w:rsidRPr="00641FC6">
        <w:rPr>
          <w:rFonts w:ascii="Times New Roman" w:hAnsi="Times New Roman" w:cs="Times New Roman"/>
        </w:rPr>
        <w:t>Annahid</w:t>
      </w:r>
      <w:proofErr w:type="spellEnd"/>
      <w:r w:rsidR="001D27E8">
        <w:rPr>
          <w:rFonts w:ascii="Times New Roman" w:hAnsi="Times New Roman" w:cs="Times New Roman"/>
        </w:rPr>
        <w:t xml:space="preserve"> </w:t>
      </w:r>
      <w:r w:rsidR="006A21D2">
        <w:rPr>
          <w:rFonts w:ascii="Times New Roman" w:hAnsi="Times New Roman" w:cs="Times New Roman"/>
        </w:rPr>
        <w:t xml:space="preserve">Burnett (2017), </w:t>
      </w:r>
      <w:r w:rsidRPr="00EA6741">
        <w:rPr>
          <w:rFonts w:ascii="Times New Roman" w:hAnsi="Times New Roman" w:cs="Times New Roman"/>
        </w:rPr>
        <w:t xml:space="preserve">decorre do plantio desenfreado realizado por agricultores que, devido à difusão nos anos 50 do século XX da </w:t>
      </w:r>
      <w:proofErr w:type="spellStart"/>
      <w:r w:rsidRPr="00EA6741">
        <w:rPr>
          <w:rFonts w:ascii="Times New Roman" w:hAnsi="Times New Roman" w:cs="Times New Roman"/>
        </w:rPr>
        <w:t>algarobeira</w:t>
      </w:r>
      <w:proofErr w:type="spellEnd"/>
      <w:r w:rsidRPr="00EA6741">
        <w:rPr>
          <w:rFonts w:ascii="Times New Roman" w:hAnsi="Times New Roman" w:cs="Times New Roman"/>
        </w:rPr>
        <w:t xml:space="preserve"> como a "salvação" do Nordeste, viram nessa planta, conhecida por sua resistência às fortes</w:t>
      </w:r>
      <w:r>
        <w:rPr>
          <w:rFonts w:ascii="Times New Roman" w:hAnsi="Times New Roman" w:cs="Times New Roman"/>
        </w:rPr>
        <w:t xml:space="preserve"> secas</w:t>
      </w:r>
      <w:r w:rsidRPr="00EA6741">
        <w:rPr>
          <w:rFonts w:ascii="Times New Roman" w:hAnsi="Times New Roman" w:cs="Times New Roman"/>
        </w:rPr>
        <w:t>, uma forma de garantir a alimentação do gado e</w:t>
      </w:r>
      <w:r w:rsidR="00504352">
        <w:rPr>
          <w:rFonts w:ascii="Times New Roman" w:hAnsi="Times New Roman" w:cs="Times New Roman"/>
        </w:rPr>
        <w:t xml:space="preserve"> a extração da madeira</w:t>
      </w:r>
      <w:r w:rsidR="006A21D2">
        <w:rPr>
          <w:rFonts w:ascii="Times New Roman" w:hAnsi="Times New Roman" w:cs="Times New Roman"/>
        </w:rPr>
        <w:t>. Dessa forma,</w:t>
      </w:r>
      <w:r w:rsidR="00256E94">
        <w:rPr>
          <w:rFonts w:ascii="Times New Roman" w:hAnsi="Times New Roman" w:cs="Times New Roman"/>
        </w:rPr>
        <w:t xml:space="preserve"> </w:t>
      </w:r>
      <w:r w:rsidR="006A21D2">
        <w:rPr>
          <w:rFonts w:ascii="Times New Roman" w:hAnsi="Times New Roman" w:cs="Times New Roman"/>
        </w:rPr>
        <w:t>buscavam tornar</w:t>
      </w:r>
      <w:r w:rsidRPr="00EA6741">
        <w:rPr>
          <w:rFonts w:ascii="Times New Roman" w:hAnsi="Times New Roman" w:cs="Times New Roman"/>
        </w:rPr>
        <w:t xml:space="preserve"> viáveis suas atividades agropecuárias</w:t>
      </w:r>
      <w:r w:rsidR="006A21D2">
        <w:rPr>
          <w:rFonts w:ascii="Times New Roman" w:hAnsi="Times New Roman" w:cs="Times New Roman"/>
        </w:rPr>
        <w:t>.</w:t>
      </w:r>
    </w:p>
    <w:p w14:paraId="44B98CE1" w14:textId="63E8B9BF" w:rsidR="00D5669C" w:rsidRPr="00D5669C" w:rsidRDefault="00573D9C" w:rsidP="00D5669C">
      <w:pPr>
        <w:spacing w:after="0" w:line="240" w:lineRule="auto"/>
        <w:ind w:left="278"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entanto, nota-se que a algaroba enquanto uma espécie importante para a agropecuária do sertão, por ser uma espécie resistente</w:t>
      </w:r>
      <w:r w:rsidR="001B70A1">
        <w:rPr>
          <w:rFonts w:ascii="Times New Roman" w:eastAsia="Times New Roman" w:hAnsi="Times New Roman" w:cs="Times New Roman"/>
        </w:rPr>
        <w:t xml:space="preserve"> ao clima do semiárido e uma</w:t>
      </w:r>
      <w:r>
        <w:rPr>
          <w:rFonts w:ascii="Times New Roman" w:eastAsia="Times New Roman" w:hAnsi="Times New Roman" w:cs="Times New Roman"/>
        </w:rPr>
        <w:t xml:space="preserve"> boa fonte de alimento para o animal, </w:t>
      </w:r>
      <w:r w:rsidR="001B70A1">
        <w:rPr>
          <w:rFonts w:ascii="Times New Roman" w:eastAsia="Times New Roman" w:hAnsi="Times New Roman" w:cs="Times New Roman"/>
        </w:rPr>
        <w:t>esta</w:t>
      </w:r>
      <w:r>
        <w:rPr>
          <w:rFonts w:ascii="Times New Roman" w:eastAsia="Times New Roman" w:hAnsi="Times New Roman" w:cs="Times New Roman"/>
        </w:rPr>
        <w:t xml:space="preserve"> é uma espécie invasora</w:t>
      </w:r>
      <w:r w:rsidR="00EA674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que se espalha de forma rápida e se não for tratada com cuidado, pode se espalhar de forma desenfreada e prejudicar o crescimento de plantas nativas da caatinga, causando desequilíbrio ambiental. A situação é tão grave que a proliferação das algarobas no leito do rio é uma preocupação social, sendo, inclusive, objeto de diversos pro</w:t>
      </w:r>
      <w:r w:rsidR="001B70A1">
        <w:rPr>
          <w:rFonts w:ascii="Times New Roman" w:eastAsia="Times New Roman" w:hAnsi="Times New Roman" w:cs="Times New Roman"/>
        </w:rPr>
        <w:t>testos por parte de ativistas municipais e projetos por parte do poder público para o combate.</w:t>
      </w:r>
    </w:p>
    <w:p w14:paraId="1D5E7333" w14:textId="6E90D8FE" w:rsidR="006463C9" w:rsidRDefault="00573D9C">
      <w:pPr>
        <w:spacing w:after="0" w:line="240" w:lineRule="auto"/>
        <w:ind w:left="278" w:firstLine="425"/>
        <w:jc w:val="both"/>
      </w:pPr>
      <w:r>
        <w:rPr>
          <w:rFonts w:ascii="Times New Roman" w:eastAsia="Times New Roman" w:hAnsi="Times New Roman" w:cs="Times New Roman"/>
        </w:rPr>
        <w:t>Dito isso, é de fundamental importância um meio ambiente ecologicamente equilibrado</w:t>
      </w:r>
      <w:r w:rsidR="00D5669C">
        <w:rPr>
          <w:rFonts w:ascii="Times New Roman" w:eastAsia="Times New Roman" w:hAnsi="Times New Roman" w:cs="Times New Roman"/>
        </w:rPr>
        <w:t xml:space="preserve">, visto que é direito fundamental previsto na Constituição Federal, conforme amplamente previsto no art. 225 da Carta Magna nacional. Logo, é indispensável </w:t>
      </w:r>
      <w:r>
        <w:rPr>
          <w:rFonts w:ascii="Times New Roman" w:eastAsia="Times New Roman" w:hAnsi="Times New Roman" w:cs="Times New Roman"/>
        </w:rPr>
        <w:t xml:space="preserve">que o Poder Público crie mecanismos para equilibrar o meio ambiente, fornecendo meios e incentivando a manutenção de um meio ambiente saudável e equilibrado. Sendo competência de todos os entes da Administração Pública, de acordo com o art. 23, VI, da Constituição Federal, a proteção ao meio ambiente, a preservação </w:t>
      </w:r>
      <w:r w:rsidR="00EA6741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a fauna e </w:t>
      </w:r>
      <w:r w:rsidR="00EA6741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a flora. Mantendo, ainda assim, os interesses econômicos daqueles que vivem a partir do beneficiamento da terra. </w:t>
      </w:r>
    </w:p>
    <w:p w14:paraId="4B762EBD" w14:textId="77777777" w:rsidR="006463C9" w:rsidRDefault="00573D9C">
      <w:pPr>
        <w:spacing w:after="0" w:line="240" w:lineRule="auto"/>
        <w:ind w:left="278" w:firstLine="425"/>
        <w:jc w:val="both"/>
      </w:pPr>
      <w:r>
        <w:rPr>
          <w:rFonts w:ascii="Times New Roman" w:eastAsia="Times New Roman" w:hAnsi="Times New Roman" w:cs="Times New Roman"/>
        </w:rPr>
        <w:t>Ademais, os Objetivos de Desenvolvimento Sustentável das Nações Unidas indicam que o poder público de cada país deve prevenir a introdução e reduzir significativamente o impacto de espécies exóticas invasoras em ecossistemas terrestres e aquáticos e controlar ou erradicar espécies prioritárias.</w:t>
      </w:r>
    </w:p>
    <w:p w14:paraId="0FEBDFE1" w14:textId="51E90417" w:rsidR="006463C9" w:rsidRDefault="00573D9C">
      <w:pPr>
        <w:spacing w:after="0" w:line="240" w:lineRule="auto"/>
        <w:ind w:left="278" w:firstLine="425"/>
        <w:jc w:val="both"/>
      </w:pPr>
      <w:r>
        <w:rPr>
          <w:rFonts w:ascii="Times New Roman" w:eastAsia="Times New Roman" w:hAnsi="Times New Roman" w:cs="Times New Roman"/>
        </w:rPr>
        <w:t xml:space="preserve">É nesse sentido que se torna cada vez mais importante a instituições de </w:t>
      </w:r>
      <w:r w:rsidR="00A41344">
        <w:rPr>
          <w:rFonts w:ascii="Times New Roman" w:eastAsia="Times New Roman" w:hAnsi="Times New Roman" w:cs="Times New Roman"/>
        </w:rPr>
        <w:t>políticas</w:t>
      </w:r>
      <w:r>
        <w:rPr>
          <w:rFonts w:ascii="Times New Roman" w:eastAsia="Times New Roman" w:hAnsi="Times New Roman" w:cs="Times New Roman"/>
        </w:rPr>
        <w:t xml:space="preserve"> públicas que combatam essas espécies invasoras. Ademais, tais políticas devem incentivar o crescimento de plantas nativas do Seridó, além de que a população busque promover uma exploração agropecuária saudável dos meios naturais que o bioma seridoense dispõe. Evidencia-se, portanto, a necessidade de edição de legislações acerca do tema, formando parcerias entre os entes que compõem o poder público, conjuntamente aos órgãos de defesa do meio ambiente como IBAMA, IDEMA, e ONGs</w:t>
      </w:r>
      <w:r w:rsidR="001B70A1">
        <w:rPr>
          <w:rFonts w:ascii="Times New Roman" w:eastAsia="Times New Roman" w:hAnsi="Times New Roman" w:cs="Times New Roman"/>
        </w:rPr>
        <w:t>.</w:t>
      </w:r>
    </w:p>
    <w:p w14:paraId="66F87EB2" w14:textId="77777777" w:rsidR="006463C9" w:rsidRDefault="00573D9C">
      <w:pPr>
        <w:spacing w:after="0" w:line="240" w:lineRule="auto"/>
        <w:ind w:left="278" w:firstLine="425"/>
        <w:jc w:val="both"/>
      </w:pPr>
      <w:r>
        <w:rPr>
          <w:rFonts w:ascii="Times New Roman" w:eastAsia="Times New Roman" w:hAnsi="Times New Roman" w:cs="Times New Roman"/>
        </w:rPr>
        <w:t>Outrossim, empresas do setor privado devem receber estímulos de modo a executar a supressão ou controle da espécie invasora, e o investimento em medidas socioeducativas para conscientizar a população de que a exploração ambiental consciente deve ser recurso prioritário para um meio ambiente saudável, proporcionando uma exploração econômica que vigorará de forma longeva.</w:t>
      </w:r>
    </w:p>
    <w:p w14:paraId="66216933" w14:textId="77777777" w:rsidR="006463C9" w:rsidRDefault="006463C9">
      <w:pPr>
        <w:spacing w:after="0" w:line="240" w:lineRule="auto"/>
        <w:ind w:left="278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CDB101" w14:textId="77777777" w:rsidR="006463C9" w:rsidRDefault="006463C9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0C4749" w14:textId="77777777" w:rsidR="006463C9" w:rsidRDefault="00573D9C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CONSIDERAÇÕES FINAIS </w:t>
      </w:r>
    </w:p>
    <w:p w14:paraId="62177FC7" w14:textId="77777777" w:rsidR="006463C9" w:rsidRDefault="00573D9C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Portanto, demonstra-se que </w:t>
      </w:r>
      <w:r w:rsidR="001B70A1">
        <w:rPr>
          <w:rFonts w:ascii="Times New Roman" w:eastAsia="Times New Roman" w:hAnsi="Times New Roman" w:cs="Times New Roman"/>
        </w:rPr>
        <w:t xml:space="preserve">o direito a um meio ambiente equilibrado é um direito difuso de toda a sociedade e das futuras gerações, e que para que as próximas gerações de seridoenses consigam se beneficiar de um rio Seridó limpo, da preservação consciente do bioma da região é de fundamental importância que a exploração e </w:t>
      </w:r>
      <w:r w:rsidR="004E7955">
        <w:rPr>
          <w:rFonts w:ascii="Times New Roman" w:eastAsia="Times New Roman" w:hAnsi="Times New Roman" w:cs="Times New Roman"/>
        </w:rPr>
        <w:t>proliferação</w:t>
      </w:r>
      <w:r w:rsidR="001B70A1">
        <w:rPr>
          <w:rFonts w:ascii="Times New Roman" w:eastAsia="Times New Roman" w:hAnsi="Times New Roman" w:cs="Times New Roman"/>
        </w:rPr>
        <w:t xml:space="preserve"> de forma desenfreada e descontrolada da</w:t>
      </w:r>
      <w:r w:rsidR="004E7955">
        <w:rPr>
          <w:rFonts w:ascii="Times New Roman" w:eastAsia="Times New Roman" w:hAnsi="Times New Roman" w:cs="Times New Roman"/>
        </w:rPr>
        <w:t xml:space="preserve"> algaroba seja controlado.</w:t>
      </w:r>
    </w:p>
    <w:p w14:paraId="3A8DE157" w14:textId="45E17119" w:rsidR="004E7955" w:rsidRDefault="004E7955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Tal situação já se tornou um problema ambienta</w:t>
      </w:r>
      <w:r w:rsidR="00EA6741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 xml:space="preserve"> público e que afeta toda a sociedade seridoense que depende não só de uma forma econômica, mas também social, de um meio ambiente controlado, do bioma da caatinga, que predomina na região, continue preservado e conservado. Sendo estabelecido que é um direito fundamental presente na constituição </w:t>
      </w:r>
      <w:r>
        <w:rPr>
          <w:rFonts w:ascii="Times New Roman" w:eastAsia="Times New Roman" w:hAnsi="Times New Roman" w:cs="Times New Roman"/>
        </w:rPr>
        <w:lastRenderedPageBreak/>
        <w:t>federal de 1988 o direito a um meio ambiente preservado e equilibrado, impõe-se a urgência do poder público federal, estadual e municipal exercerem seus deveres de lutarem pela preservação do meio ambiente.</w:t>
      </w:r>
    </w:p>
    <w:p w14:paraId="700A9D98" w14:textId="630D4178" w:rsidR="004E7955" w:rsidRDefault="004E7955">
      <w:pPr>
        <w:spacing w:after="0" w:line="240" w:lineRule="auto"/>
        <w:ind w:left="280" w:firstLine="428"/>
        <w:jc w:val="both"/>
      </w:pPr>
      <w:r>
        <w:rPr>
          <w:rFonts w:ascii="Times New Roman" w:eastAsia="Times New Roman" w:hAnsi="Times New Roman" w:cs="Times New Roman"/>
        </w:rPr>
        <w:t xml:space="preserve">Logo, demonstra-se que é de vital importância a promoção de medidas de combate e controle </w:t>
      </w:r>
      <w:r w:rsidR="007429B4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as espécies predadoras e medidas que fomentem o plantio de plantas naturais ao bioma caatinga, é de grande importância e de competência do poder público. Este que </w:t>
      </w:r>
      <w:r w:rsidR="003F17AE">
        <w:rPr>
          <w:rFonts w:ascii="Times New Roman" w:eastAsia="Times New Roman" w:hAnsi="Times New Roman" w:cs="Times New Roman"/>
        </w:rPr>
        <w:t>detém</w:t>
      </w:r>
      <w:r>
        <w:rPr>
          <w:rFonts w:ascii="Times New Roman" w:eastAsia="Times New Roman" w:hAnsi="Times New Roman" w:cs="Times New Roman"/>
        </w:rPr>
        <w:t xml:space="preserve"> os meios legais e jurídicos de tomarem tais medidas, de forma que não só se observ</w:t>
      </w:r>
      <w:r w:rsidR="007429B4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as necessidades econômicas dos munícipes, mas como também equilibre tais necessidades para com o interesse de toda sociedade que irá se beneficiar de um meio ambiente limpo, preservado e equilibrado.</w:t>
      </w:r>
    </w:p>
    <w:p w14:paraId="624CCC00" w14:textId="77777777" w:rsidR="006463C9" w:rsidRDefault="006463C9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3AF88A" w14:textId="77777777" w:rsidR="006463C9" w:rsidRDefault="00573D9C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PALAVRAS-CHAVE: </w:t>
      </w:r>
      <w:r w:rsidR="004E7955">
        <w:rPr>
          <w:rFonts w:ascii="Times New Roman" w:eastAsia="Times New Roman" w:hAnsi="Times New Roman" w:cs="Times New Roman"/>
        </w:rPr>
        <w:t>DIREITO AMBIENTAL; ALGAROBAS; COMBATE A ESPÉCIES INVASORAS; RIO SERIDÓ.</w:t>
      </w:r>
    </w:p>
    <w:p w14:paraId="6C5D861F" w14:textId="77777777" w:rsidR="006463C9" w:rsidRDefault="006463C9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EF31BF" w14:textId="77777777" w:rsidR="006463C9" w:rsidRDefault="00573D9C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AGRADECIMENTOS: </w:t>
      </w:r>
    </w:p>
    <w:p w14:paraId="2554482D" w14:textId="77777777" w:rsidR="006463C9" w:rsidRDefault="00573D9C">
      <w:pPr>
        <w:spacing w:after="0" w:line="240" w:lineRule="auto"/>
        <w:ind w:left="280" w:firstLine="428"/>
        <w:jc w:val="both"/>
      </w:pPr>
      <w:r>
        <w:rPr>
          <w:rFonts w:ascii="Times New Roman" w:eastAsia="Times New Roman" w:hAnsi="Times New Roman" w:cs="Times New Roman"/>
        </w:rPr>
        <w:t>Agradeço a UFRN e ao CERES, por incentivarem a pesquisa e o ambiente acadêmico, de forma a desenvolver melhor os debates científicos e sociais que são de ampla importância para desenvolvimento da sociedade como um todo.</w:t>
      </w:r>
    </w:p>
    <w:p w14:paraId="2D61AD62" w14:textId="77777777" w:rsidR="006463C9" w:rsidRDefault="006463C9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54393" w14:textId="77BCAB78" w:rsidR="006463C9" w:rsidRDefault="00573D9C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Referências </w:t>
      </w:r>
    </w:p>
    <w:p w14:paraId="573E1001" w14:textId="77777777" w:rsidR="006463C9" w:rsidRDefault="006463C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2F8D9A6" w14:textId="77777777" w:rsidR="006463C9" w:rsidRPr="004E7955" w:rsidRDefault="00573D9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955">
        <w:rPr>
          <w:rFonts w:ascii="Times New Roman" w:eastAsia="Times New Roman" w:hAnsi="Times New Roman" w:cs="Times New Roman"/>
        </w:rPr>
        <w:t>ALGAROBA pode ser boa alternativa para Semiárido, se bem manejada. </w:t>
      </w:r>
      <w:r w:rsidRPr="004E7955">
        <w:rPr>
          <w:rFonts w:ascii="Times New Roman" w:eastAsia="Times New Roman" w:hAnsi="Times New Roman" w:cs="Times New Roman"/>
          <w:b/>
          <w:bCs/>
        </w:rPr>
        <w:t>Diário do Nordeste</w:t>
      </w:r>
      <w:r w:rsidRPr="004E7955">
        <w:rPr>
          <w:rFonts w:ascii="Times New Roman" w:eastAsia="Times New Roman" w:hAnsi="Times New Roman" w:cs="Times New Roman"/>
        </w:rPr>
        <w:t>, [</w:t>
      </w:r>
      <w:r w:rsidRPr="004E7955">
        <w:rPr>
          <w:rFonts w:ascii="Times New Roman" w:eastAsia="Times New Roman" w:hAnsi="Times New Roman" w:cs="Times New Roman"/>
          <w:i/>
          <w:iCs/>
        </w:rPr>
        <w:t>S. l.</w:t>
      </w:r>
      <w:r w:rsidRPr="004E7955">
        <w:rPr>
          <w:rFonts w:ascii="Times New Roman" w:eastAsia="Times New Roman" w:hAnsi="Times New Roman" w:cs="Times New Roman"/>
        </w:rPr>
        <w:t>], p. única, 8 jan. 2014. Disponível em: https://diariodonordeste.verdesmares.com.br/negocios/algaroba-pode-ser-boa-alternativa-para-semiarido-se-bem-manejada-1.790349. Acesso em: 19 set. 2023.</w:t>
      </w:r>
    </w:p>
    <w:p w14:paraId="5CEB09A1" w14:textId="77777777" w:rsidR="00573D9C" w:rsidRDefault="00573D9C" w:rsidP="00573D9C">
      <w:pPr>
        <w:pStyle w:val="LO-normal"/>
        <w:spacing w:after="0" w:line="240" w:lineRule="auto"/>
        <w:jc w:val="both"/>
        <w:rPr>
          <w:rFonts w:ascii="Times New Roman" w:hAnsi="Times New Roman" w:cs="Times New Roman"/>
        </w:rPr>
      </w:pPr>
    </w:p>
    <w:p w14:paraId="7E5A87ED" w14:textId="77777777" w:rsidR="004E7955" w:rsidRPr="004E7955" w:rsidRDefault="004E79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955">
        <w:rPr>
          <w:rFonts w:ascii="Times New Roman" w:hAnsi="Times New Roman" w:cs="Times New Roman"/>
          <w:color w:val="000000"/>
          <w:shd w:val="clear" w:color="auto" w:fill="FFFFFF"/>
        </w:rPr>
        <w:t>BRASIL. [Constituição (1988)]. </w:t>
      </w:r>
      <w:r w:rsidRPr="004E795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CONSTITUIÇÃO DA REPÚBLICA FEDERATIVA DO BRASIL DE 1988</w:t>
      </w:r>
      <w:r w:rsidRPr="004E7955">
        <w:rPr>
          <w:rFonts w:ascii="Times New Roman" w:hAnsi="Times New Roman" w:cs="Times New Roman"/>
          <w:color w:val="000000"/>
          <w:shd w:val="clear" w:color="auto" w:fill="FFFFFF"/>
        </w:rPr>
        <w:t>. [</w:t>
      </w:r>
      <w:r w:rsidRPr="004E7955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S. l.</w:t>
      </w:r>
      <w:r w:rsidRPr="004E7955">
        <w:rPr>
          <w:rFonts w:ascii="Times New Roman" w:hAnsi="Times New Roman" w:cs="Times New Roman"/>
          <w:color w:val="000000"/>
          <w:shd w:val="clear" w:color="auto" w:fill="FFFFFF"/>
        </w:rPr>
        <w:t>: </w:t>
      </w:r>
      <w:r w:rsidRPr="004E7955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s. n.</w:t>
      </w:r>
      <w:r w:rsidRPr="004E7955">
        <w:rPr>
          <w:rFonts w:ascii="Times New Roman" w:hAnsi="Times New Roman" w:cs="Times New Roman"/>
          <w:color w:val="000000"/>
          <w:shd w:val="clear" w:color="auto" w:fill="FFFFFF"/>
        </w:rPr>
        <w:t>], 1988. Disponível em: https://www.planalto.gov.br/ccivil_03/constituicao/constituicao.htm. Acesso em: 20 set. 2023.</w:t>
      </w:r>
    </w:p>
    <w:p w14:paraId="65B09A97" w14:textId="77777777" w:rsidR="00573D9C" w:rsidRDefault="00573D9C" w:rsidP="00573D9C">
      <w:pPr>
        <w:pStyle w:val="LO-normal"/>
        <w:spacing w:after="0" w:line="240" w:lineRule="auto"/>
        <w:jc w:val="both"/>
        <w:rPr>
          <w:rFonts w:ascii="Times New Roman" w:hAnsi="Times New Roman" w:cs="Times New Roman"/>
        </w:rPr>
      </w:pPr>
    </w:p>
    <w:p w14:paraId="0C593050" w14:textId="7AA765EF" w:rsidR="00573D9C" w:rsidRPr="00641FC6" w:rsidRDefault="00573D9C" w:rsidP="00573D9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1FC6">
        <w:rPr>
          <w:rFonts w:ascii="Times New Roman" w:hAnsi="Times New Roman" w:cs="Times New Roman"/>
        </w:rPr>
        <w:t xml:space="preserve">BURNETT, </w:t>
      </w:r>
      <w:proofErr w:type="spellStart"/>
      <w:r w:rsidRPr="00641FC6">
        <w:rPr>
          <w:rFonts w:ascii="Times New Roman" w:hAnsi="Times New Roman" w:cs="Times New Roman"/>
        </w:rPr>
        <w:t>Annahid</w:t>
      </w:r>
      <w:proofErr w:type="spellEnd"/>
      <w:r w:rsidRPr="00641FC6">
        <w:rPr>
          <w:rFonts w:ascii="Times New Roman" w:hAnsi="Times New Roman" w:cs="Times New Roman"/>
        </w:rPr>
        <w:t>. A “saga” político-ecológica da algaroba no semiárido brasileiro</w:t>
      </w:r>
      <w:r w:rsidRPr="00BE7354">
        <w:rPr>
          <w:rFonts w:ascii="Times New Roman" w:hAnsi="Times New Roman" w:cs="Times New Roman"/>
          <w:b/>
          <w:bCs/>
        </w:rPr>
        <w:t>. Revista de Estudos Sociais</w:t>
      </w:r>
      <w:r w:rsidRPr="00641FC6">
        <w:rPr>
          <w:rFonts w:ascii="Times New Roman" w:hAnsi="Times New Roman" w:cs="Times New Roman"/>
        </w:rPr>
        <w:t xml:space="preserve">, </w:t>
      </w:r>
      <w:r w:rsidR="00E92235">
        <w:rPr>
          <w:rFonts w:ascii="Times New Roman" w:hAnsi="Times New Roman" w:cs="Times New Roman"/>
        </w:rPr>
        <w:t>Cuiabá</w:t>
      </w:r>
      <w:r w:rsidR="00464402">
        <w:rPr>
          <w:rFonts w:ascii="Times New Roman" w:hAnsi="Times New Roman" w:cs="Times New Roman"/>
        </w:rPr>
        <w:t xml:space="preserve">, </w:t>
      </w:r>
      <w:r w:rsidR="00523330">
        <w:rPr>
          <w:rFonts w:ascii="Times New Roman" w:hAnsi="Times New Roman" w:cs="Times New Roman"/>
        </w:rPr>
        <w:t>v</w:t>
      </w:r>
      <w:r w:rsidRPr="00641FC6">
        <w:rPr>
          <w:rFonts w:ascii="Times New Roman" w:hAnsi="Times New Roman" w:cs="Times New Roman"/>
        </w:rPr>
        <w:t xml:space="preserve">. 19, </w:t>
      </w:r>
      <w:r w:rsidR="00DB1ADD">
        <w:rPr>
          <w:rFonts w:ascii="Times New Roman" w:hAnsi="Times New Roman" w:cs="Times New Roman"/>
        </w:rPr>
        <w:t>n</w:t>
      </w:r>
      <w:r w:rsidRPr="00641FC6">
        <w:rPr>
          <w:rFonts w:ascii="Times New Roman" w:hAnsi="Times New Roman" w:cs="Times New Roman"/>
        </w:rPr>
        <w:t xml:space="preserve">. 38, </w:t>
      </w:r>
      <w:r w:rsidR="00AC0B1F">
        <w:rPr>
          <w:rFonts w:ascii="Times New Roman" w:hAnsi="Times New Roman" w:cs="Times New Roman"/>
        </w:rPr>
        <w:t>p.</w:t>
      </w:r>
      <w:r w:rsidRPr="00641FC6">
        <w:rPr>
          <w:rFonts w:ascii="Times New Roman" w:hAnsi="Times New Roman" w:cs="Times New Roman"/>
        </w:rPr>
        <w:t xml:space="preserve"> 148-175</w:t>
      </w:r>
      <w:r w:rsidR="00AC0B1F">
        <w:rPr>
          <w:rFonts w:ascii="Times New Roman" w:hAnsi="Times New Roman" w:cs="Times New Roman"/>
        </w:rPr>
        <w:t>,</w:t>
      </w:r>
      <w:r w:rsidR="00933EBC">
        <w:rPr>
          <w:rFonts w:ascii="Times New Roman" w:hAnsi="Times New Roman" w:cs="Times New Roman"/>
        </w:rPr>
        <w:t xml:space="preserve"> 2017</w:t>
      </w:r>
      <w:r w:rsidRPr="00641FC6">
        <w:rPr>
          <w:rFonts w:ascii="Times New Roman" w:hAnsi="Times New Roman" w:cs="Times New Roman"/>
        </w:rPr>
        <w:t xml:space="preserve">. Disponível em: </w:t>
      </w:r>
      <w:r w:rsidRPr="00573D9C">
        <w:rPr>
          <w:rFonts w:ascii="Times New Roman" w:hAnsi="Times New Roman" w:cs="Times New Roman"/>
        </w:rPr>
        <w:t>https://periodicoscientificos.ufmt.br/ojs/index.php/res/article/view/5031#:~:text=A%20%E2%80%9Csaga%E2%80%9D%20da%20algaroba%20(,salva%C3%A7%C3%A3o%E2%80%9D%20socioecon%C3%B4mica%20para%20a%20regi%C3%A3o</w:t>
      </w:r>
      <w:r w:rsidRPr="00641FC6">
        <w:rPr>
          <w:rFonts w:ascii="Times New Roman" w:hAnsi="Times New Roman" w:cs="Times New Roman"/>
        </w:rPr>
        <w:t>. Acesso em: 0</w:t>
      </w:r>
      <w:r w:rsidR="005C3F7E">
        <w:rPr>
          <w:rFonts w:ascii="Times New Roman" w:hAnsi="Times New Roman" w:cs="Times New Roman"/>
        </w:rPr>
        <w:t>3</w:t>
      </w:r>
      <w:r w:rsidRPr="00641FC6">
        <w:rPr>
          <w:rFonts w:ascii="Times New Roman" w:hAnsi="Times New Roman" w:cs="Times New Roman"/>
        </w:rPr>
        <w:t xml:space="preserve"> out. 2023.</w:t>
      </w:r>
    </w:p>
    <w:p w14:paraId="721D7D2A" w14:textId="77777777" w:rsidR="006463C9" w:rsidRPr="004E7955" w:rsidRDefault="006463C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57AE03" w14:textId="77777777" w:rsidR="006463C9" w:rsidRPr="004E7955" w:rsidRDefault="00573D9C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4E7955">
        <w:rPr>
          <w:rFonts w:ascii="Times New Roman" w:hAnsi="Times New Roman" w:cs="Times New Roman"/>
          <w:color w:val="000000"/>
          <w:shd w:val="clear" w:color="auto" w:fill="FFFFFF"/>
        </w:rPr>
        <w:t>IDEMA notifica Prefeitura de Caicó para retirada de cercas e currais de dentro do Rio Seridó. </w:t>
      </w:r>
      <w:r w:rsidRPr="004E795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Blog Marcos Dantas</w:t>
      </w:r>
      <w:r w:rsidRPr="004E7955">
        <w:rPr>
          <w:rFonts w:ascii="Times New Roman" w:hAnsi="Times New Roman" w:cs="Times New Roman"/>
          <w:color w:val="000000"/>
          <w:shd w:val="clear" w:color="auto" w:fill="FFFFFF"/>
        </w:rPr>
        <w:t>, [</w:t>
      </w:r>
      <w:r w:rsidRPr="004E7955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S. l.</w:t>
      </w:r>
      <w:r w:rsidRPr="004E7955">
        <w:rPr>
          <w:rFonts w:ascii="Times New Roman" w:hAnsi="Times New Roman" w:cs="Times New Roman"/>
          <w:color w:val="000000"/>
          <w:shd w:val="clear" w:color="auto" w:fill="FFFFFF"/>
        </w:rPr>
        <w:t>], p. única, 24 maio 2018. Disponível em: https://marcosdantas.com/idema-notifica-prefeitura-de-caico-para-retirar-cercas-e-currais-de-dentro-do-rio-serido/. Acesso em: 20 set. 2023.</w:t>
      </w:r>
    </w:p>
    <w:p w14:paraId="6EBBAFBC" w14:textId="77777777" w:rsidR="004E7955" w:rsidRPr="004E7955" w:rsidRDefault="004E795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151A8DF" w14:textId="77777777" w:rsidR="004E7955" w:rsidRPr="004E7955" w:rsidRDefault="004E7955" w:rsidP="004E795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4E7955">
        <w:rPr>
          <w:rFonts w:ascii="Times New Roman" w:hAnsi="Times New Roman" w:cs="Times New Roman"/>
          <w:color w:val="000000"/>
          <w:shd w:val="clear" w:color="auto" w:fill="FFFFFF"/>
        </w:rPr>
        <w:t>ESPÉCIES EXÓTICAS INVASORAS: ESTRATÉGIA NACIONAL E PLANO DE IMPLEMENTAÇÃO 2019. </w:t>
      </w:r>
      <w:r w:rsidRPr="004E795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IBAMA e </w:t>
      </w:r>
      <w:proofErr w:type="spellStart"/>
      <w:r w:rsidRPr="004E795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ICMBio</w:t>
      </w:r>
      <w:proofErr w:type="spellEnd"/>
      <w:r w:rsidRPr="004E7955">
        <w:rPr>
          <w:rFonts w:ascii="Times New Roman" w:hAnsi="Times New Roman" w:cs="Times New Roman"/>
          <w:color w:val="000000"/>
          <w:shd w:val="clear" w:color="auto" w:fill="FFFFFF"/>
        </w:rPr>
        <w:t>, [</w:t>
      </w:r>
      <w:r w:rsidRPr="004E7955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S. l.</w:t>
      </w:r>
      <w:r w:rsidRPr="004E7955">
        <w:rPr>
          <w:rFonts w:ascii="Times New Roman" w:hAnsi="Times New Roman" w:cs="Times New Roman"/>
          <w:color w:val="000000"/>
          <w:shd w:val="clear" w:color="auto" w:fill="FFFFFF"/>
        </w:rPr>
        <w:t xml:space="preserve">], p. </w:t>
      </w:r>
      <w:proofErr w:type="spellStart"/>
      <w:r w:rsidRPr="004E7955">
        <w:rPr>
          <w:rFonts w:ascii="Times New Roman" w:hAnsi="Times New Roman" w:cs="Times New Roman"/>
          <w:color w:val="000000"/>
          <w:shd w:val="clear" w:color="auto" w:fill="FFFFFF"/>
        </w:rPr>
        <w:t>unica</w:t>
      </w:r>
      <w:proofErr w:type="spellEnd"/>
      <w:r w:rsidRPr="004E7955">
        <w:rPr>
          <w:rFonts w:ascii="Times New Roman" w:hAnsi="Times New Roman" w:cs="Times New Roman"/>
          <w:color w:val="000000"/>
          <w:shd w:val="clear" w:color="auto" w:fill="FFFFFF"/>
        </w:rPr>
        <w:t>, 14 jul. 2020. Disponível em: https://www.ibama.gov.br/phocadownload/biodiversidade/especies-exoticas-invasoras/2020/2020-07-14-ibama-especies-exoticas.pdf. Acesso em: 20 set. 2023.</w:t>
      </w:r>
    </w:p>
    <w:p w14:paraId="24C84A4E" w14:textId="77777777" w:rsidR="004E7955" w:rsidRPr="004E7955" w:rsidRDefault="004E795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2D75D44" w14:textId="77777777" w:rsidR="004E7955" w:rsidRPr="004E7955" w:rsidRDefault="004E795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B21C5C2" w14:textId="77777777" w:rsidR="004E7955" w:rsidRPr="004E7955" w:rsidRDefault="004E7955" w:rsidP="004E79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955">
        <w:rPr>
          <w:rFonts w:ascii="Times New Roman" w:eastAsia="Times New Roman" w:hAnsi="Times New Roman" w:cs="Times New Roman"/>
        </w:rPr>
        <w:t xml:space="preserve">RIBASKI, Jorge; DRUMOND, Marcos Antônio; OLIVEIRA, </w:t>
      </w:r>
      <w:proofErr w:type="spellStart"/>
      <w:r w:rsidRPr="004E7955">
        <w:rPr>
          <w:rFonts w:ascii="Times New Roman" w:eastAsia="Times New Roman" w:hAnsi="Times New Roman" w:cs="Times New Roman"/>
        </w:rPr>
        <w:t>Visêldo</w:t>
      </w:r>
      <w:proofErr w:type="spellEnd"/>
      <w:r w:rsidRPr="004E7955">
        <w:rPr>
          <w:rFonts w:ascii="Times New Roman" w:eastAsia="Times New Roman" w:hAnsi="Times New Roman" w:cs="Times New Roman"/>
        </w:rPr>
        <w:t xml:space="preserve"> Ribeiro de; NASCIMENTO, Clóvis Eduardo de Souza. Algaroba (</w:t>
      </w:r>
      <w:proofErr w:type="spellStart"/>
      <w:r w:rsidRPr="004E7955">
        <w:rPr>
          <w:rFonts w:ascii="Times New Roman" w:eastAsia="Times New Roman" w:hAnsi="Times New Roman" w:cs="Times New Roman"/>
        </w:rPr>
        <w:t>Prosopis</w:t>
      </w:r>
      <w:proofErr w:type="spellEnd"/>
      <w:r w:rsidRPr="004E79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7955">
        <w:rPr>
          <w:rFonts w:ascii="Times New Roman" w:eastAsia="Times New Roman" w:hAnsi="Times New Roman" w:cs="Times New Roman"/>
        </w:rPr>
        <w:t>juliflora</w:t>
      </w:r>
      <w:proofErr w:type="spellEnd"/>
      <w:r w:rsidRPr="004E7955">
        <w:rPr>
          <w:rFonts w:ascii="Times New Roman" w:eastAsia="Times New Roman" w:hAnsi="Times New Roman" w:cs="Times New Roman"/>
        </w:rPr>
        <w:t>): Árvore de Uso Múltiplo para a Região Semiárida Brasileira. </w:t>
      </w:r>
      <w:r w:rsidRPr="004E7955">
        <w:rPr>
          <w:rFonts w:ascii="Times New Roman" w:eastAsia="Times New Roman" w:hAnsi="Times New Roman" w:cs="Times New Roman"/>
          <w:b/>
          <w:bCs/>
        </w:rPr>
        <w:t>COMUNICADO TÉCNICO 240</w:t>
      </w:r>
      <w:r w:rsidRPr="004E7955">
        <w:rPr>
          <w:rFonts w:ascii="Times New Roman" w:eastAsia="Times New Roman" w:hAnsi="Times New Roman" w:cs="Times New Roman"/>
        </w:rPr>
        <w:t>, [</w:t>
      </w:r>
      <w:r w:rsidRPr="004E7955">
        <w:rPr>
          <w:rFonts w:ascii="Times New Roman" w:eastAsia="Times New Roman" w:hAnsi="Times New Roman" w:cs="Times New Roman"/>
          <w:i/>
          <w:iCs/>
        </w:rPr>
        <w:t>S. l.</w:t>
      </w:r>
      <w:r w:rsidRPr="004E7955">
        <w:rPr>
          <w:rFonts w:ascii="Times New Roman" w:eastAsia="Times New Roman" w:hAnsi="Times New Roman" w:cs="Times New Roman"/>
        </w:rPr>
        <w:t xml:space="preserve">], p. 1-8, </w:t>
      </w:r>
      <w:r w:rsidRPr="004E7955">
        <w:rPr>
          <w:rFonts w:ascii="Times New Roman" w:eastAsia="Times New Roman" w:hAnsi="Times New Roman" w:cs="Times New Roman"/>
        </w:rPr>
        <w:lastRenderedPageBreak/>
        <w:t>19 out. 2009. Disponível em: https://ainfo.cnptia.embrapa.br/digital/bitstream/CNPF-2010/46391/1/CT240.pdf. Acesso em: 19 set. 2023.</w:t>
      </w:r>
    </w:p>
    <w:p w14:paraId="29AC64F7" w14:textId="77777777" w:rsidR="004E7955" w:rsidRDefault="004E7955">
      <w:pPr>
        <w:spacing w:after="0" w:line="240" w:lineRule="auto"/>
        <w:rPr>
          <w:rFonts w:ascii="Segoe UI" w:hAnsi="Segoe UI" w:cs="Segoe UI"/>
          <w:color w:val="000000"/>
          <w:highlight w:val="white"/>
        </w:rPr>
      </w:pPr>
    </w:p>
    <w:p w14:paraId="55AA2821" w14:textId="77777777" w:rsidR="006463C9" w:rsidRDefault="006463C9">
      <w:pPr>
        <w:spacing w:after="0" w:line="240" w:lineRule="auto"/>
        <w:rPr>
          <w:rFonts w:ascii="Segoe UI" w:hAnsi="Segoe UI" w:cs="Segoe UI"/>
          <w:color w:val="000000"/>
          <w:highlight w:val="white"/>
        </w:rPr>
      </w:pPr>
    </w:p>
    <w:p w14:paraId="7BD25001" w14:textId="77777777" w:rsidR="006463C9" w:rsidRDefault="006463C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E542448" w14:textId="77777777" w:rsidR="006463C9" w:rsidRDefault="006463C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D00C9FB" w14:textId="77777777" w:rsidR="006463C9" w:rsidRDefault="006463C9" w:rsidP="00D5669C">
      <w:pPr>
        <w:spacing w:after="0" w:line="240" w:lineRule="auto"/>
        <w:jc w:val="both"/>
      </w:pPr>
    </w:p>
    <w:sectPr w:rsidR="006463C9">
      <w:headerReference w:type="default" r:id="rId7"/>
      <w:footerReference w:type="default" r:id="rId8"/>
      <w:pgSz w:w="11906" w:h="16838"/>
      <w:pgMar w:top="1417" w:right="1841" w:bottom="1417" w:left="1701" w:header="284" w:footer="45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CF193" w14:textId="77777777" w:rsidR="00C74A18" w:rsidRDefault="00C74A18">
      <w:pPr>
        <w:spacing w:after="0" w:line="240" w:lineRule="auto"/>
      </w:pPr>
      <w:r>
        <w:separator/>
      </w:r>
    </w:p>
  </w:endnote>
  <w:endnote w:type="continuationSeparator" w:id="0">
    <w:p w14:paraId="15056E56" w14:textId="77777777" w:rsidR="00C74A18" w:rsidRDefault="00C7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8A27" w14:textId="77777777" w:rsidR="006463C9" w:rsidRDefault="00573D9C">
    <w:pPr>
      <w:pStyle w:val="Rodap"/>
      <w:ind w:left="-1701"/>
      <w:jc w:val="right"/>
    </w:pPr>
    <w:r>
      <w:t xml:space="preserve"> </w:t>
    </w:r>
    <w:r>
      <w:rPr>
        <w:noProof/>
      </w:rPr>
      <w:drawing>
        <wp:inline distT="0" distB="0" distL="0" distR="0" wp14:anchorId="1B7D4910" wp14:editId="3068BB36">
          <wp:extent cx="4570095" cy="504825"/>
          <wp:effectExtent l="0" t="0" r="0" b="0"/>
          <wp:docPr id="2" name="Imagem 103689801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036898018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4511" b="38972"/>
                  <a:stretch>
                    <a:fillRect/>
                  </a:stretch>
                </pic:blipFill>
                <pic:spPr bwMode="auto">
                  <a:xfrm>
                    <a:off x="0" y="0"/>
                    <a:ext cx="457009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3C79" w14:textId="77777777" w:rsidR="00C74A18" w:rsidRDefault="00C74A18">
      <w:pPr>
        <w:spacing w:after="0" w:line="240" w:lineRule="auto"/>
      </w:pPr>
      <w:r>
        <w:separator/>
      </w:r>
    </w:p>
  </w:footnote>
  <w:footnote w:type="continuationSeparator" w:id="0">
    <w:p w14:paraId="271D4F6E" w14:textId="77777777" w:rsidR="00C74A18" w:rsidRDefault="00C74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0671" w14:textId="77777777" w:rsidR="006463C9" w:rsidRDefault="00573D9C">
    <w:pPr>
      <w:pStyle w:val="Cabealho"/>
      <w:jc w:val="center"/>
    </w:pPr>
    <w:r>
      <w:rPr>
        <w:noProof/>
      </w:rPr>
      <w:drawing>
        <wp:inline distT="0" distB="0" distL="0" distR="0" wp14:anchorId="2A643915" wp14:editId="61EEA6AE">
          <wp:extent cx="5000625" cy="1292225"/>
          <wp:effectExtent l="0" t="0" r="0" b="0"/>
          <wp:docPr id="1" name="Imagem 1614883618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614883618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6500" b="21470"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1292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C9"/>
    <w:rsid w:val="00035E9A"/>
    <w:rsid w:val="001B70A1"/>
    <w:rsid w:val="001D27E8"/>
    <w:rsid w:val="00256E94"/>
    <w:rsid w:val="00293170"/>
    <w:rsid w:val="003F17AE"/>
    <w:rsid w:val="00464402"/>
    <w:rsid w:val="004E7955"/>
    <w:rsid w:val="00504352"/>
    <w:rsid w:val="00523330"/>
    <w:rsid w:val="00573D9C"/>
    <w:rsid w:val="005B207F"/>
    <w:rsid w:val="005C3F7E"/>
    <w:rsid w:val="006463C9"/>
    <w:rsid w:val="006A21D2"/>
    <w:rsid w:val="007429B4"/>
    <w:rsid w:val="00783984"/>
    <w:rsid w:val="00933EBC"/>
    <w:rsid w:val="00A41344"/>
    <w:rsid w:val="00A50109"/>
    <w:rsid w:val="00A86EEB"/>
    <w:rsid w:val="00AA226D"/>
    <w:rsid w:val="00AC0B1F"/>
    <w:rsid w:val="00BE7354"/>
    <w:rsid w:val="00C74A18"/>
    <w:rsid w:val="00D238E6"/>
    <w:rsid w:val="00D5669C"/>
    <w:rsid w:val="00DB1ADD"/>
    <w:rsid w:val="00E92235"/>
    <w:rsid w:val="00EA6741"/>
    <w:rsid w:val="00FA6956"/>
    <w:rsid w:val="00FB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20C5"/>
  <w15:docId w15:val="{8CB0DE86-DBE1-4260-BDCB-345F8F31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DA"/>
    <w:pPr>
      <w:spacing w:after="160" w:line="259" w:lineRule="auto"/>
    </w:pPr>
    <w:rPr>
      <w:rFonts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66031"/>
  </w:style>
  <w:style w:type="character" w:customStyle="1" w:styleId="RodapChar">
    <w:name w:val="Rodapé Char"/>
    <w:basedOn w:val="Fontepargpadro"/>
    <w:link w:val="Rodap"/>
    <w:uiPriority w:val="99"/>
    <w:qFormat/>
    <w:rsid w:val="00066031"/>
  </w:style>
  <w:style w:type="character" w:customStyle="1" w:styleId="LinkdaInternet">
    <w:name w:val="Link da Internet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B10DC6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945DE0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cstheme="minorBid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cstheme="minorBidi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FA4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73D9C"/>
    <w:rPr>
      <w:color w:val="0563C1" w:themeColor="hyperlink"/>
      <w:u w:val="single"/>
    </w:rPr>
  </w:style>
  <w:style w:type="paragraph" w:customStyle="1" w:styleId="LO-normal">
    <w:name w:val="LO-normal"/>
    <w:qFormat/>
    <w:rsid w:val="00573D9C"/>
    <w:pPr>
      <w:suppressAutoHyphens/>
      <w:spacing w:after="160" w:line="259" w:lineRule="auto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7D42E086-F879-48DF-9A23-1E09FDBA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1493</Words>
  <Characters>8066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Diogenes</dc:creator>
  <dc:description/>
  <cp:lastModifiedBy>jordy cunha</cp:lastModifiedBy>
  <cp:revision>20</cp:revision>
  <dcterms:created xsi:type="dcterms:W3CDTF">2023-10-04T17:49:00Z</dcterms:created>
  <dcterms:modified xsi:type="dcterms:W3CDTF">2023-10-04T19:56:00Z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