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0F52" w14:textId="77777777" w:rsidR="002627B1" w:rsidRDefault="002627B1"/>
    <w:p w14:paraId="66DE7AC1" w14:textId="77777777" w:rsidR="002627B1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ORGANIZAÇÃO DA ESCOLA PARA EFETIVAÇÃO DA INCLUSÃO E RESPEITO À DIVERSIDADE: UMA ANÁLISE NOS ANOS INICIAIS DO ENSINO FUNDAMENTAL</w:t>
      </w:r>
    </w:p>
    <w:p w14:paraId="00182046" w14:textId="77777777" w:rsidR="002627B1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9ACEF5" w14:textId="77777777" w:rsidR="002627B1" w:rsidRDefault="00000000">
      <w:pPr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Amanda Marília Soares Souza - UFRN</w:t>
      </w:r>
    </w:p>
    <w:p w14:paraId="26026952" w14:textId="77777777" w:rsidR="002627B1" w:rsidRDefault="00000000">
      <w:pPr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@amanda.soares.707@ufrn.edu.br </w:t>
      </w:r>
    </w:p>
    <w:p w14:paraId="458F2783" w14:textId="44E211F1" w:rsidR="002627B1" w:rsidRDefault="00000000">
      <w:pPr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Carlos Vinícius Rodrigues </w:t>
      </w:r>
      <w:r w:rsidR="00C304D0">
        <w:rPr>
          <w:rFonts w:ascii="Times New Roman" w:eastAsia="Times New Roman" w:hAnsi="Times New Roman" w:cs="Times New Roman"/>
          <w:sz w:val="24"/>
          <w:szCs w:val="24"/>
        </w:rPr>
        <w:t>Silva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UFRN</w:t>
      </w:r>
    </w:p>
    <w:p w14:paraId="1FEB9353" w14:textId="77777777" w:rsidR="002627B1" w:rsidRDefault="00000000">
      <w:pPr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@carlos.vini15@hotmail.com</w:t>
      </w:r>
    </w:p>
    <w:p w14:paraId="2B7F9C9D" w14:textId="77777777" w:rsidR="002627B1" w:rsidRDefault="00000000">
      <w:pPr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Francileide Batista de Almeida Vieira</w:t>
      </w:r>
    </w:p>
    <w:p w14:paraId="59A7F51F" w14:textId="77777777" w:rsidR="002627B1" w:rsidRDefault="00000000">
      <w:pPr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@francileide.almeida@ufrn.br</w:t>
      </w:r>
    </w:p>
    <w:p w14:paraId="1B73880C" w14:textId="77777777" w:rsidR="002627B1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36E969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7A52BB2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realizada em uma perspectiva inclusiva e com respeito pela diversidade constitui um paradigma crescente nas últimas décadas (MANTOAN, 2003; MENDES, 2006). Nesse sentido, Gentili (2009) discute o direito à educação e aponta processos de exclusão, de modo específico na realidade da América Latina.</w:t>
      </w:r>
    </w:p>
    <w:p w14:paraId="468A419A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Pautado neste contexto de discussão, o presente trabalho tem como principal objetivo, analisar a organização escolar durante o processo de Alfabetização nos anos iniciais do ensino fundamental, com vistas à garantia do Direito Humano para a Inclusão e respeito à Diversidade nas Práticas Pedagógicas. </w:t>
      </w:r>
    </w:p>
    <w:p w14:paraId="4103870A" w14:textId="0FAD87B8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é fruto de um Projeto Interdisciplinar realizado no curso de pedagogia no ano de 2022, que buscava ampliar e difundir a temática da inclusão a partir de uma realidade escolar no município de Caicó/RN, observando e refletindo acerca do processo de</w:t>
      </w:r>
      <w:r w:rsidR="00C3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respeito</w:t>
      </w:r>
      <w:r w:rsidR="00C304D0">
        <w:rPr>
          <w:rFonts w:ascii="Times New Roman" w:eastAsia="Times New Roman" w:hAnsi="Times New Roman" w:cs="Times New Roman"/>
          <w:sz w:val="24"/>
          <w:szCs w:val="24"/>
        </w:rPr>
        <w:t xml:space="preserve"> as diferenças e </w:t>
      </w:r>
      <w:r>
        <w:rPr>
          <w:rFonts w:ascii="Times New Roman" w:eastAsia="Times New Roman" w:hAnsi="Times New Roman" w:cs="Times New Roman"/>
          <w:sz w:val="24"/>
          <w:szCs w:val="24"/>
        </w:rPr>
        <w:t>diversidade.</w:t>
      </w:r>
    </w:p>
    <w:p w14:paraId="3F605928" w14:textId="77777777" w:rsidR="002627B1" w:rsidRDefault="002627B1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93B28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0A6F4F64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o desenvolvimento da pesquisa, selecionamos uma escola da rede pública de ensino, cujo quantitativo de matrículas de pessoas com deficiência apresenta o maior índice dentro da cidade de Caicó/RN.</w:t>
      </w:r>
    </w:p>
    <w:p w14:paraId="6B456B7E" w14:textId="06FD5C0F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isso, foi considerada a oferta da Educação Especial enquanto modalidade de ensino, e sua relação no que diz respeito à diversidade e à alfabetização como direito humano para as crianças matriculadas na escola. Para a construção das informações, utilizamos como instrumento de pesquisa, um formulário eletrônico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Google Forms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contendo dez perguntas discursivas e outras </w:t>
      </w:r>
      <w:r w:rsidR="00C304D0">
        <w:rPr>
          <w:rFonts w:ascii="Times New Roman" w:eastAsia="Times New Roman" w:hAnsi="Times New Roman" w:cs="Times New Roman"/>
          <w:sz w:val="24"/>
          <w:szCs w:val="24"/>
        </w:rPr>
        <w:t>fechadas referentes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acessibilidade, alfabetização, direitos humanos e questões étnico raciais. </w:t>
      </w:r>
    </w:p>
    <w:p w14:paraId="6139BB81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perguntas foram direcionadas a três profissionais de educação que atuam na escola, sendo eles uma coordenadora pedagógica, uma professora que possui aluno com deficiência dentro da sala de aula e uma profissional que atua na sala do AEE (Atendimento Educacional Especializado), todas formadas em Pedagogia.</w:t>
      </w:r>
    </w:p>
    <w:p w14:paraId="7EDB3214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disso e da necessidade de articular as respostas dos professores com pontos observados, além dos seus pontos de vista, realizamos uma visita à escola para conhecermos melhor a estrutura do ambiente escolar e perceber como ocorre, na prática, a inclusão. </w:t>
      </w:r>
    </w:p>
    <w:p w14:paraId="3A1D30E3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foi um momento de observação do espaço físico, de ações cotidianas na escola e de conversa com os funcionários. Durante essa visita, observamos a sala de recursos multifuncionais, a qual possui diversos recursos e materiais pedagógicos que são utilizados em acompanhamentos individualizados. Consultamos, ainda, o Projeto Político Pedagógico (PPP) da escola, que pôde ser consultado em sua versão PDF.</w:t>
      </w:r>
    </w:p>
    <w:p w14:paraId="0CE9459E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processo de envio das questões foi feito de forma virtual, logo após a visita ao espaço físico e, para isso, foi disponibilizado o tempo de uma semana para que as colaboradoras da pesquisa pudessem se organizar melhor e responder de acordo com a disponibilidade de cada uma. Após a disponibilização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link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as perguntas e tempo de um dia para que as profissionais pudessem responder, a análise dos dados foi feita considerando as dez perguntas sobre o processo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Inclusão e respeito à Diversidade na escola</w:t>
      </w:r>
      <w:r>
        <w:rPr>
          <w:rFonts w:ascii="Times New Roman" w:eastAsia="Times New Roman" w:hAnsi="Times New Roman" w:cs="Times New Roman"/>
          <w:sz w:val="24"/>
          <w:szCs w:val="24"/>
        </w:rPr>
        <w:t>, as informações serão apresentadas a seguir.</w:t>
      </w:r>
    </w:p>
    <w:p w14:paraId="6C206702" w14:textId="77777777" w:rsidR="002627B1" w:rsidRDefault="002627B1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CA2CD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0F9E5BAE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obtidos a partir das respostas feitas aos profissionais e comparação com a realidade física do espaço escolar, apontam para uma reflexão acerca da organização e inclusão no processo escolar, no sentido de que deve ser aprimorada. Identificamos que, na escola, é realizado o atendimento educacional especializado - AEE para crianças com necessidades especiais, que acontece em horário contrário ao turno da aula.</w:t>
      </w:r>
    </w:p>
    <w:p w14:paraId="492FE772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o professor do AEE presta auxílio em sala de aula regular a esses alunos, com orientação e adequação das atividades propostas pelo professor titular. Também existe uma equipe pedagógica que, em parceria com a gestão escolar, faz algumas adaptações nos jogos, brincadeiras e recreações para melhor incluir todas as crianças, principalmente aquelas com necessidades especiais. </w:t>
      </w:r>
    </w:p>
    <w:p w14:paraId="4DCED3F5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Porém, analisamos que a inclusão das crianças com necessidades especiais deixa muito a desejar, pois quando indagamos sobre a participação de alguns docentes nos momentos de interação e socialização junto aos alunos, alguns professores justificaram suas ausências como “falta de tempo” ou falta de capacitação. </w:t>
      </w:r>
    </w:p>
    <w:p w14:paraId="12A64C27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conseguinte, destaca-se também a falta de recursos, materiais adequados e a capacitação como problematização para a efetivação da inclusão e diversidade. Apesar da existência de um “Projeto de valores humanos’’ na qual é estimulada atividades para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desenvolvimento do respeito à diversidade e do Proale (Programa de Alfabetização e Letramento), nem todos os professores possuem formação e não existe outros trabalhos pedagógicos na escola que foque nas perspectivas da educação étnico-racial, libras e educação em direitos humanos.</w:t>
      </w:r>
    </w:p>
    <w:p w14:paraId="10C42819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Dessa maneira, a instituição não exercita de forma aprofundada a importância de combater as discriminações e nem de promover reflexões, bem como valorização e respeito às diferentes culturas. Ademais, não existe profissional para trabalhar com libras no ensino, prejudicando o processo de inclusão. </w:t>
      </w:r>
    </w:p>
    <w:p w14:paraId="5042F5D6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a pesquisa aponta que a instituição de ensino carece de profissionais preparados e especializados para trabalhar com as especificidades de todas as crianças, buscando garantir seu desenvolvimento e acolhendo a diversidade.</w:t>
      </w:r>
    </w:p>
    <w:p w14:paraId="33DDF9C5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3CB0A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23511B9F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da pesquisa possibilitou uma análise sobre o processo de Alfabetização como Direito Humano para a Inclusão e respeito à Diversidade nas Práticas Pedagógicas da Educação Infantil e Anos Iniciais do Ensino Fundamental, visando saber como funciona esse processo na instituição escolhida. Mostrou, ainda, a importância do atendimento especializado para melhores condições de aprendizagem e desenvolvimento de todas as crianças.</w:t>
      </w:r>
    </w:p>
    <w:p w14:paraId="799D6632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ponto fundamental é a reflexão acerca da organização escolar como um todo, visto que ao relacionarmos essa ideia de organização com a verdadeira ideia de inclusão, muitos discursos acabam caindo por terra e assemelha-se ao mesmo processo de redução desigual e distante de uma estrutura “ideal” de ensino. </w:t>
      </w:r>
    </w:p>
    <w:p w14:paraId="2666784A" w14:textId="77777777" w:rsidR="002627B1" w:rsidRDefault="00000000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Dada à importância do assunto, tornam-se necessárias mudanças significativas para que o ensino inclua a todos e em todos os âmbitos, pois a falta de recursos e materiais adequados é um aspecto que necessita ser redimensionado. Além disso, destacamos a necessidade de se pensar em uma formação contínua para aprimorar a prática pedagógica dos professores regulares e contratar profissionais especializados para complementar o trabalho na perspectiva da educação inclusiva.</w:t>
      </w:r>
    </w:p>
    <w:p w14:paraId="4421668E" w14:textId="77777777" w:rsidR="002627B1" w:rsidRDefault="002627B1">
      <w:pPr>
        <w:ind w:left="2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82DDA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Organização escolar; Inclusão; Diversidade. </w:t>
      </w:r>
    </w:p>
    <w:p w14:paraId="47B3DCFC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192C0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AD7BC79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636F1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GENTILI, Pablo.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 direito à educação e as dinâmicas de exclusão na América Latina.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Educação e Sociedade, Campinas, v. 30, n. 109, p. 1059-1079, 2009. DOI: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https://doi.org/10.1590/S0101-73302009000400007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9566BE1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37576A7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MANTOAN, Maria Teresa Eglér.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Inclusão escolar: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que é? por quê? como fazer? São Paulo : Moderna , 2003.</w:t>
      </w:r>
    </w:p>
    <w:p w14:paraId="1C55906E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9928270" w14:textId="77777777" w:rsidR="002627B1" w:rsidRDefault="00000000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MENDES, Enicéia Gonçalves. A radicalização do debate sobre inclusão escolar no Brasil.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Revista Brasileira de Educação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[online]. 2006, v. 11, n. 33 [Acessado 15 Julho 2022] , pp. 387-405. Disponível em: &lt;https://doi.org/10.1590/S1413-24782006000300002&gt;. Epub 23 Jan 2007. ISSN 1809-449X.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https://doi.org/10.1590/S1413-24782006000300002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4A2B830" w14:textId="77777777" w:rsidR="002627B1" w:rsidRDefault="002627B1">
      <w:pPr>
        <w:ind w:left="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180D771" w14:textId="77777777" w:rsidR="002627B1" w:rsidRDefault="002627B1"/>
    <w:sectPr w:rsidR="002627B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D876" w14:textId="77777777" w:rsidR="009338E0" w:rsidRDefault="009338E0">
      <w:pPr>
        <w:spacing w:line="240" w:lineRule="auto"/>
      </w:pPr>
      <w:r>
        <w:separator/>
      </w:r>
    </w:p>
  </w:endnote>
  <w:endnote w:type="continuationSeparator" w:id="0">
    <w:p w14:paraId="74B5C3BB" w14:textId="77777777" w:rsidR="009338E0" w:rsidRDefault="00933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BEFA" w14:textId="77777777" w:rsidR="009338E0" w:rsidRDefault="009338E0">
      <w:pPr>
        <w:spacing w:line="240" w:lineRule="auto"/>
      </w:pPr>
      <w:r>
        <w:separator/>
      </w:r>
    </w:p>
  </w:footnote>
  <w:footnote w:type="continuationSeparator" w:id="0">
    <w:p w14:paraId="0FEDB3D3" w14:textId="77777777" w:rsidR="009338E0" w:rsidRDefault="00933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1A99" w14:textId="77777777" w:rsidR="002627B1" w:rsidRDefault="00000000">
    <w:r>
      <w:rPr>
        <w:noProof/>
      </w:rPr>
      <w:drawing>
        <wp:inline distT="114300" distB="114300" distL="114300" distR="114300" wp14:anchorId="7D78050F" wp14:editId="00671168">
          <wp:extent cx="5731200" cy="1485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B1"/>
    <w:rsid w:val="002627B1"/>
    <w:rsid w:val="009338E0"/>
    <w:rsid w:val="00C3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DC6"/>
  <w15:docId w15:val="{874660F5-B813-4EEF-819E-045D6A40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S1413-24782006000300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S0101-733020090004000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1218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UFRN</cp:lastModifiedBy>
  <cp:revision>2</cp:revision>
  <dcterms:created xsi:type="dcterms:W3CDTF">2023-10-03T19:47:00Z</dcterms:created>
  <dcterms:modified xsi:type="dcterms:W3CDTF">2023-10-03T19:50:00Z</dcterms:modified>
</cp:coreProperties>
</file>