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0663D12F" w:rsidR="00B555C8" w:rsidRPr="007518ED" w:rsidRDefault="00DA558B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>ARÉA TEMÁTICA:</w:t>
      </w:r>
      <w:r w:rsidR="00B8151D" w:rsidRPr="007518ED">
        <w:rPr>
          <w:rFonts w:eastAsia="Times New Roman"/>
          <w:b/>
          <w:sz w:val="20"/>
          <w:szCs w:val="20"/>
          <w:lang w:val="pt-BR"/>
        </w:rPr>
        <w:t xml:space="preserve"> Genética/Evolução</w:t>
      </w:r>
    </w:p>
    <w:p w14:paraId="049D3E20" w14:textId="77777777" w:rsidR="00B555C8" w:rsidRPr="007518ED" w:rsidRDefault="00DA558B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>SUBÁREA TEMÁTICA:</w:t>
      </w:r>
    </w:p>
    <w:p w14:paraId="1F64F7EA" w14:textId="77777777" w:rsidR="00B555C8" w:rsidRPr="007518ED" w:rsidRDefault="00B555C8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7F879EE0" w14:textId="77777777" w:rsidR="00B555C8" w:rsidRPr="007518ED" w:rsidRDefault="00B555C8" w:rsidP="002927C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087C4A2E" w14:textId="792E5E6B" w:rsidR="002D1640" w:rsidRDefault="004C4F53" w:rsidP="002927C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4C4F53">
        <w:rPr>
          <w:rFonts w:eastAsia="Times New Roman"/>
          <w:b/>
          <w:sz w:val="20"/>
          <w:szCs w:val="20"/>
          <w:lang w:val="pt-BR"/>
        </w:rPr>
        <w:t>ANÁLISE GENÉTICA DE CORAIS BRANQUEADOS DO LITORAL SUL DE PERNAMBUCO</w:t>
      </w:r>
    </w:p>
    <w:p w14:paraId="462D242B" w14:textId="77777777" w:rsidR="004C4F53" w:rsidRPr="007518ED" w:rsidRDefault="004C4F53" w:rsidP="002927CE">
      <w:pPr>
        <w:spacing w:line="240" w:lineRule="auto"/>
        <w:jc w:val="center"/>
        <w:rPr>
          <w:b/>
          <w:sz w:val="20"/>
          <w:szCs w:val="20"/>
          <w:lang w:val="pt-BR" w:eastAsia="zh-CN"/>
        </w:rPr>
      </w:pPr>
    </w:p>
    <w:p w14:paraId="7889BDD9" w14:textId="0B56F9FE" w:rsidR="00B555C8" w:rsidRPr="007518ED" w:rsidRDefault="002D1640" w:rsidP="002927CE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Jean Tácio Tôrres de Lira¹, </w:t>
      </w:r>
      <w:r w:rsidR="008B023D" w:rsidRPr="007518ED">
        <w:rPr>
          <w:rFonts w:eastAsia="Times New Roman"/>
          <w:sz w:val="20"/>
          <w:szCs w:val="20"/>
          <w:lang w:val="pt-BR"/>
        </w:rPr>
        <w:t>Paulo Roberto Eleutério de Souza</w:t>
      </w:r>
      <w:r w:rsidRPr="007518ED">
        <w:rPr>
          <w:rFonts w:eastAsia="Times New Roman"/>
          <w:sz w:val="20"/>
          <w:szCs w:val="20"/>
          <w:lang w:val="pt-BR"/>
        </w:rPr>
        <w:t>²</w:t>
      </w:r>
      <w:r w:rsidR="008B023D" w:rsidRPr="007518ED">
        <w:rPr>
          <w:rFonts w:eastAsia="Times New Roman"/>
          <w:sz w:val="20"/>
          <w:szCs w:val="20"/>
          <w:lang w:val="pt-BR"/>
        </w:rPr>
        <w:t>, Fernanda Maria Duarte do Amaral³</w:t>
      </w:r>
    </w:p>
    <w:p w14:paraId="5745306E" w14:textId="12A16B8E" w:rsidR="00B555C8" w:rsidRPr="007518ED" w:rsidRDefault="00DA558B" w:rsidP="002927CE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¹ Universidade Federal </w:t>
      </w:r>
      <w:r w:rsidR="008B023D" w:rsidRPr="007518ED">
        <w:rPr>
          <w:rFonts w:eastAsia="Times New Roman"/>
          <w:sz w:val="20"/>
          <w:szCs w:val="20"/>
          <w:lang w:val="pt-BR"/>
        </w:rPr>
        <w:t xml:space="preserve">Rural </w:t>
      </w:r>
      <w:r w:rsidRPr="007518ED">
        <w:rPr>
          <w:rFonts w:eastAsia="Times New Roman"/>
          <w:sz w:val="20"/>
          <w:szCs w:val="20"/>
          <w:lang w:val="pt-BR"/>
        </w:rPr>
        <w:t>de Pernambuco (UF</w:t>
      </w:r>
      <w:r w:rsidR="008B023D" w:rsidRPr="007518ED">
        <w:rPr>
          <w:rFonts w:eastAsia="Times New Roman"/>
          <w:sz w:val="20"/>
          <w:szCs w:val="20"/>
          <w:lang w:val="pt-BR"/>
        </w:rPr>
        <w:t>R</w:t>
      </w:r>
      <w:r w:rsidRPr="007518ED">
        <w:rPr>
          <w:rFonts w:eastAsia="Times New Roman"/>
          <w:sz w:val="20"/>
          <w:szCs w:val="20"/>
          <w:lang w:val="pt-BR"/>
        </w:rPr>
        <w:t xml:space="preserve">PE), </w:t>
      </w:r>
      <w:r w:rsidRPr="007518ED">
        <w:rPr>
          <w:rFonts w:eastAsia="Times New Roman"/>
          <w:iCs/>
          <w:sz w:val="20"/>
          <w:szCs w:val="20"/>
          <w:lang w:val="pt-BR"/>
        </w:rPr>
        <w:t>Campus Recife.</w:t>
      </w:r>
      <w:r w:rsidRPr="007518ED">
        <w:rPr>
          <w:rFonts w:eastAsia="Times New Roman"/>
          <w:sz w:val="20"/>
          <w:szCs w:val="20"/>
          <w:lang w:val="pt-BR"/>
        </w:rPr>
        <w:t xml:space="preserve"> E-mail (</w:t>
      </w:r>
      <w:r w:rsidR="008B023D" w:rsidRPr="007518ED">
        <w:rPr>
          <w:rFonts w:eastAsia="Times New Roman"/>
          <w:sz w:val="20"/>
          <w:szCs w:val="20"/>
          <w:lang w:val="pt-BR"/>
        </w:rPr>
        <w:t>JTTL</w:t>
      </w:r>
      <w:r w:rsidRPr="007518ED">
        <w:rPr>
          <w:rFonts w:eastAsia="Times New Roman"/>
          <w:sz w:val="20"/>
          <w:szCs w:val="20"/>
          <w:lang w:val="pt-BR"/>
        </w:rPr>
        <w:t xml:space="preserve">): </w:t>
      </w:r>
      <w:r w:rsidR="002D1640" w:rsidRPr="007518ED">
        <w:rPr>
          <w:rFonts w:eastAsia="Times New Roman"/>
          <w:sz w:val="20"/>
          <w:szCs w:val="20"/>
          <w:lang w:val="pt-BR"/>
        </w:rPr>
        <w:t>Jean.lira@ufrpe.br</w:t>
      </w:r>
    </w:p>
    <w:p w14:paraId="230E9E16" w14:textId="50250487" w:rsidR="002D1640" w:rsidRPr="007518ED" w:rsidRDefault="008B023D" w:rsidP="002927CE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7518ED">
        <w:rPr>
          <w:rFonts w:eastAsia="Times New Roman"/>
          <w:sz w:val="20"/>
          <w:szCs w:val="20"/>
          <w:lang w:val="pt-BR"/>
        </w:rPr>
        <w:t>²</w:t>
      </w:r>
      <w:r w:rsidR="002D1640" w:rsidRPr="007518ED">
        <w:rPr>
          <w:rFonts w:eastAsia="Times New Roman"/>
          <w:sz w:val="20"/>
          <w:szCs w:val="20"/>
          <w:lang w:val="pt-BR"/>
        </w:rPr>
        <w:t xml:space="preserve"> Universidade Federal de </w:t>
      </w:r>
      <w:r w:rsidRPr="007518ED">
        <w:rPr>
          <w:rFonts w:eastAsia="Times New Roman"/>
          <w:sz w:val="20"/>
          <w:szCs w:val="20"/>
          <w:lang w:val="pt-BR"/>
        </w:rPr>
        <w:t xml:space="preserve">Rural </w:t>
      </w:r>
      <w:r w:rsidR="002D1640" w:rsidRPr="007518ED">
        <w:rPr>
          <w:rFonts w:eastAsia="Times New Roman"/>
          <w:sz w:val="20"/>
          <w:szCs w:val="20"/>
          <w:lang w:val="pt-BR"/>
        </w:rPr>
        <w:t>Pernambuco (UF</w:t>
      </w:r>
      <w:r w:rsidRPr="007518ED">
        <w:rPr>
          <w:rFonts w:eastAsia="Times New Roman"/>
          <w:sz w:val="20"/>
          <w:szCs w:val="20"/>
          <w:lang w:val="pt-BR"/>
        </w:rPr>
        <w:t>R</w:t>
      </w:r>
      <w:r w:rsidR="002D1640" w:rsidRPr="007518ED">
        <w:rPr>
          <w:rFonts w:eastAsia="Times New Roman"/>
          <w:sz w:val="20"/>
          <w:szCs w:val="20"/>
          <w:lang w:val="pt-BR"/>
        </w:rPr>
        <w:t xml:space="preserve">PE), </w:t>
      </w:r>
      <w:r w:rsidR="002D1640" w:rsidRPr="007518ED">
        <w:rPr>
          <w:rFonts w:eastAsia="Times New Roman"/>
          <w:iCs/>
          <w:sz w:val="20"/>
          <w:szCs w:val="20"/>
          <w:lang w:val="pt-BR"/>
        </w:rPr>
        <w:t>Campus Recife.</w:t>
      </w:r>
      <w:r w:rsidR="002D1640" w:rsidRPr="007518ED">
        <w:rPr>
          <w:rFonts w:eastAsia="Times New Roman"/>
          <w:sz w:val="20"/>
          <w:szCs w:val="20"/>
          <w:lang w:val="pt-BR"/>
        </w:rPr>
        <w:t xml:space="preserve"> E-mail (</w:t>
      </w:r>
      <w:r w:rsidRPr="007518ED">
        <w:rPr>
          <w:rFonts w:eastAsia="Times New Roman"/>
          <w:sz w:val="20"/>
          <w:szCs w:val="20"/>
          <w:lang w:val="pt-BR"/>
        </w:rPr>
        <w:t>PRES</w:t>
      </w:r>
      <w:r w:rsidR="002D1640" w:rsidRPr="007518ED">
        <w:rPr>
          <w:rFonts w:eastAsia="Times New Roman"/>
          <w:sz w:val="20"/>
          <w:szCs w:val="20"/>
          <w:lang w:val="pt-BR"/>
        </w:rPr>
        <w:t xml:space="preserve">): </w:t>
      </w:r>
      <w:r w:rsidR="00CA7F40" w:rsidRPr="007518ED">
        <w:rPr>
          <w:rFonts w:eastAsia="Times New Roman"/>
          <w:sz w:val="20"/>
          <w:szCs w:val="20"/>
          <w:lang w:val="pt-BR"/>
        </w:rPr>
        <w:t>paulo.eleuterio@ufrpe.br</w:t>
      </w:r>
    </w:p>
    <w:p w14:paraId="145FDCE2" w14:textId="6BE1CA91" w:rsidR="00B555C8" w:rsidRPr="007518ED" w:rsidRDefault="008B023D" w:rsidP="002927C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³ Universidade Federal de Rural Pernambuco (UFRPE), </w:t>
      </w:r>
      <w:r w:rsidRPr="007518ED">
        <w:rPr>
          <w:rFonts w:eastAsia="Times New Roman"/>
          <w:iCs/>
          <w:sz w:val="20"/>
          <w:szCs w:val="20"/>
          <w:lang w:val="pt-BR"/>
        </w:rPr>
        <w:t>Campus Recife</w:t>
      </w:r>
      <w:r w:rsidRPr="007518ED">
        <w:rPr>
          <w:rFonts w:eastAsia="Times New Roman"/>
          <w:i/>
          <w:sz w:val="20"/>
          <w:szCs w:val="20"/>
          <w:lang w:val="pt-BR"/>
        </w:rPr>
        <w:t xml:space="preserve">. </w:t>
      </w:r>
      <w:r w:rsidRPr="007518ED">
        <w:rPr>
          <w:rFonts w:eastAsia="Times New Roman"/>
          <w:sz w:val="20"/>
          <w:szCs w:val="20"/>
          <w:lang w:val="pt-BR"/>
        </w:rPr>
        <w:t xml:space="preserve">E-mail (FMDA): </w:t>
      </w:r>
      <w:r w:rsidR="00CA7F40" w:rsidRPr="007518ED">
        <w:rPr>
          <w:rFonts w:eastAsia="Times New Roman"/>
          <w:sz w:val="20"/>
          <w:szCs w:val="20"/>
          <w:lang w:val="pt-BR"/>
        </w:rPr>
        <w:t>fernanda.amaral@ufrpe.br</w:t>
      </w:r>
    </w:p>
    <w:p w14:paraId="3CA97350" w14:textId="77777777" w:rsidR="00B555C8" w:rsidRPr="007518ED" w:rsidRDefault="00B555C8" w:rsidP="002927CE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4BB99A28" w14:textId="77777777" w:rsidR="00B555C8" w:rsidRPr="007518ED" w:rsidRDefault="00DA558B" w:rsidP="002927CE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>INTRODUÇÃO</w:t>
      </w:r>
    </w:p>
    <w:p w14:paraId="3571DD24" w14:textId="77777777" w:rsidR="00B14DFD" w:rsidRPr="007518ED" w:rsidRDefault="00B14DFD" w:rsidP="002927CE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679BF9E9" w14:textId="10A2EF09" w:rsidR="00807AFF" w:rsidRPr="007518ED" w:rsidRDefault="00807AFF" w:rsidP="002927C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7518ED">
        <w:rPr>
          <w:sz w:val="20"/>
          <w:szCs w:val="20"/>
          <w:lang w:val="pt-BR" w:eastAsia="zh-CN"/>
        </w:rPr>
        <w:t>A preocupação com a saúde dos ecossistemas recifais, que fornecem habitat e abrigo para uma diversidade de organismos marinhos, é amplamente reconhecida (</w:t>
      </w:r>
      <w:proofErr w:type="spellStart"/>
      <w:r w:rsidR="004476C1" w:rsidRPr="007518ED">
        <w:rPr>
          <w:sz w:val="20"/>
          <w:szCs w:val="20"/>
          <w:lang w:val="pt-BR" w:eastAsia="zh-CN"/>
        </w:rPr>
        <w:t>Moberg</w:t>
      </w:r>
      <w:proofErr w:type="spellEnd"/>
      <w:r w:rsidR="004476C1" w:rsidRPr="007518ED">
        <w:rPr>
          <w:sz w:val="20"/>
          <w:szCs w:val="20"/>
          <w:lang w:val="pt-BR" w:eastAsia="zh-CN"/>
        </w:rPr>
        <w:t xml:space="preserve">; </w:t>
      </w:r>
      <w:proofErr w:type="spellStart"/>
      <w:r w:rsidR="004476C1" w:rsidRPr="007518ED">
        <w:rPr>
          <w:sz w:val="20"/>
          <w:szCs w:val="20"/>
          <w:lang w:val="pt-BR" w:eastAsia="zh-CN"/>
        </w:rPr>
        <w:t>Folke</w:t>
      </w:r>
      <w:proofErr w:type="spellEnd"/>
      <w:r w:rsidRPr="007518ED">
        <w:rPr>
          <w:sz w:val="20"/>
          <w:szCs w:val="20"/>
          <w:lang w:val="pt-BR" w:eastAsia="zh-CN"/>
        </w:rPr>
        <w:t>, 1999). Contudo, esses ambientes enfrentam ameaças, sendo o branqueamento de corais um problema global resultante de mudanças abióticas nas águas oceânicas (</w:t>
      </w:r>
      <w:proofErr w:type="spellStart"/>
      <w:r w:rsidR="004476C1" w:rsidRPr="007518ED">
        <w:rPr>
          <w:sz w:val="20"/>
          <w:szCs w:val="20"/>
          <w:lang w:val="pt-BR" w:eastAsia="zh-CN"/>
        </w:rPr>
        <w:t>Glynn</w:t>
      </w:r>
      <w:proofErr w:type="spellEnd"/>
      <w:r w:rsidRPr="007518ED">
        <w:rPr>
          <w:sz w:val="20"/>
          <w:szCs w:val="20"/>
          <w:lang w:val="pt-BR" w:eastAsia="zh-CN"/>
        </w:rPr>
        <w:t>, 1993). O branqueamento, causado pela expulsão das microalgas endossimbiontes, pode ter consequências graves, incluindo impactos na biodiversidade e na saúde dos corais (</w:t>
      </w:r>
      <w:proofErr w:type="spellStart"/>
      <w:r w:rsidRPr="007518ED">
        <w:rPr>
          <w:sz w:val="20"/>
          <w:szCs w:val="20"/>
          <w:lang w:val="pt-BR" w:eastAsia="zh-CN"/>
        </w:rPr>
        <w:t>Szmant</w:t>
      </w:r>
      <w:proofErr w:type="spellEnd"/>
      <w:r w:rsidRPr="007518ED">
        <w:rPr>
          <w:sz w:val="20"/>
          <w:szCs w:val="20"/>
          <w:lang w:val="pt-BR" w:eastAsia="zh-CN"/>
        </w:rPr>
        <w:t xml:space="preserve">; Gassman, 1990; </w:t>
      </w:r>
      <w:proofErr w:type="spellStart"/>
      <w:r w:rsidRPr="007518ED">
        <w:rPr>
          <w:sz w:val="20"/>
          <w:szCs w:val="20"/>
          <w:lang w:val="pt-BR" w:eastAsia="zh-CN"/>
        </w:rPr>
        <w:t>Fautin</w:t>
      </w:r>
      <w:proofErr w:type="spellEnd"/>
      <w:r w:rsidRPr="007518ED">
        <w:rPr>
          <w:sz w:val="20"/>
          <w:szCs w:val="20"/>
          <w:lang w:val="pt-BR" w:eastAsia="zh-CN"/>
        </w:rPr>
        <w:t xml:space="preserve">; </w:t>
      </w:r>
      <w:proofErr w:type="spellStart"/>
      <w:r w:rsidRPr="007518ED">
        <w:rPr>
          <w:sz w:val="20"/>
          <w:szCs w:val="20"/>
          <w:lang w:val="pt-BR" w:eastAsia="zh-CN"/>
        </w:rPr>
        <w:t>Buddemeier</w:t>
      </w:r>
      <w:proofErr w:type="spellEnd"/>
      <w:r w:rsidRPr="007518ED">
        <w:rPr>
          <w:sz w:val="20"/>
          <w:szCs w:val="20"/>
          <w:lang w:val="pt-BR" w:eastAsia="zh-CN"/>
        </w:rPr>
        <w:t>, 2004; Santos et al., 2021).</w:t>
      </w:r>
    </w:p>
    <w:p w14:paraId="31148DE2" w14:textId="0A40F6C9" w:rsidR="00807AFF" w:rsidRPr="007518ED" w:rsidRDefault="00807AFF" w:rsidP="002927C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7518ED">
        <w:rPr>
          <w:sz w:val="20"/>
          <w:szCs w:val="20"/>
          <w:lang w:val="pt-BR" w:eastAsia="zh-CN"/>
        </w:rPr>
        <w:t>No litoral sul de Pernambuco, o fenômeno do branqueamento é evidente e suscita a necessidade de compreender os mecanismos genéticos envolvidos na resistência ao estresse térmico (</w:t>
      </w:r>
      <w:proofErr w:type="spellStart"/>
      <w:r w:rsidRPr="007518ED">
        <w:rPr>
          <w:sz w:val="20"/>
          <w:szCs w:val="20"/>
          <w:lang w:val="pt-BR" w:eastAsia="zh-CN"/>
        </w:rPr>
        <w:t>Glynn</w:t>
      </w:r>
      <w:proofErr w:type="spellEnd"/>
      <w:r w:rsidRPr="007518ED">
        <w:rPr>
          <w:sz w:val="20"/>
          <w:szCs w:val="20"/>
          <w:lang w:val="pt-BR" w:eastAsia="zh-CN"/>
        </w:rPr>
        <w:t xml:space="preserve">, 1993; Leão, Kikuchi; Oliveira, 2008; Santos et al., 2021). Embora o branqueamento tenha sido amplamente estudado, fatores genéticos ainda não foram totalmente elucidados (Burgess, 2021; </w:t>
      </w:r>
      <w:proofErr w:type="spellStart"/>
      <w:r w:rsidRPr="007518ED">
        <w:rPr>
          <w:sz w:val="20"/>
          <w:szCs w:val="20"/>
          <w:lang w:val="pt-BR" w:eastAsia="zh-CN"/>
        </w:rPr>
        <w:t>Virgen-Urcelay</w:t>
      </w:r>
      <w:proofErr w:type="spellEnd"/>
      <w:r w:rsidRPr="007518ED">
        <w:rPr>
          <w:sz w:val="20"/>
          <w:szCs w:val="20"/>
          <w:lang w:val="pt-BR" w:eastAsia="zh-CN"/>
        </w:rPr>
        <w:t>; Donner, 2023), tornando necessário investigar a variação genética e sua influência no fenômeno (</w:t>
      </w:r>
      <w:proofErr w:type="spellStart"/>
      <w:r w:rsidRPr="007518ED">
        <w:rPr>
          <w:sz w:val="20"/>
          <w:szCs w:val="20"/>
          <w:lang w:val="pt-BR" w:eastAsia="zh-CN"/>
        </w:rPr>
        <w:t>Drury</w:t>
      </w:r>
      <w:proofErr w:type="spellEnd"/>
      <w:r w:rsidRPr="007518ED">
        <w:rPr>
          <w:sz w:val="20"/>
          <w:szCs w:val="20"/>
          <w:lang w:val="pt-BR" w:eastAsia="zh-CN"/>
        </w:rPr>
        <w:t xml:space="preserve">; </w:t>
      </w:r>
      <w:proofErr w:type="spellStart"/>
      <w:r w:rsidRPr="007518ED">
        <w:rPr>
          <w:sz w:val="20"/>
          <w:szCs w:val="20"/>
          <w:lang w:val="pt-BR" w:eastAsia="zh-CN"/>
        </w:rPr>
        <w:t>Lirman</w:t>
      </w:r>
      <w:proofErr w:type="spellEnd"/>
      <w:r w:rsidRPr="007518ED">
        <w:rPr>
          <w:sz w:val="20"/>
          <w:szCs w:val="20"/>
          <w:lang w:val="pt-BR" w:eastAsia="zh-CN"/>
        </w:rPr>
        <w:t>, 2021).</w:t>
      </w:r>
    </w:p>
    <w:p w14:paraId="1B74AC3D" w14:textId="77777777" w:rsidR="002927CE" w:rsidRPr="007518ED" w:rsidRDefault="002927CE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A conservação dos ecossistemas recifais é vital em um cenário de mudanças climáticas, e compreender os fatores genéticos pode informar estratégias de manejo e conservação mais eficazes. Portanto, a investigação de protocolos precisos de identificação genética em </w:t>
      </w:r>
      <w:r w:rsidRPr="007518ED">
        <w:rPr>
          <w:rFonts w:eastAsia="Times New Roman"/>
          <w:i/>
          <w:iCs/>
          <w:sz w:val="20"/>
          <w:szCs w:val="20"/>
          <w:lang w:val="pt-BR"/>
        </w:rPr>
        <w:t>S. stellata</w:t>
      </w:r>
      <w:r w:rsidRPr="007518ED">
        <w:rPr>
          <w:rFonts w:eastAsia="Times New Roman"/>
          <w:sz w:val="20"/>
          <w:szCs w:val="20"/>
          <w:lang w:val="pt-BR"/>
        </w:rPr>
        <w:t xml:space="preserve"> é uma direção promissora para avançar na compreensão do fenômeno de branqueamento e na proteção dos recifes de corais.</w:t>
      </w:r>
    </w:p>
    <w:p w14:paraId="486D12BD" w14:textId="77777777" w:rsidR="002927CE" w:rsidRPr="007518ED" w:rsidRDefault="002927CE" w:rsidP="002927C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28A71EFA" w14:textId="77777777" w:rsidR="00B555C8" w:rsidRPr="007518ED" w:rsidRDefault="00B555C8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E5C18D7" w14:textId="1DDCADFE" w:rsidR="00B555C8" w:rsidRPr="007518ED" w:rsidRDefault="00DA558B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74349C14" w14:textId="149F40B2" w:rsidR="00B555C8" w:rsidRPr="007518ED" w:rsidRDefault="00807AFF" w:rsidP="002927CE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O estudo empregou abordagens moleculares para analisar a variação genética em </w:t>
      </w:r>
      <w:r w:rsidRPr="007518ED">
        <w:rPr>
          <w:rFonts w:eastAsia="Times New Roman"/>
          <w:i/>
          <w:iCs/>
          <w:sz w:val="20"/>
          <w:szCs w:val="20"/>
          <w:lang w:val="pt-BR"/>
        </w:rPr>
        <w:t xml:space="preserve">Siderastrea stellata </w:t>
      </w:r>
      <w:r w:rsidRPr="007518ED">
        <w:rPr>
          <w:rFonts w:eastAsia="Times New Roman"/>
          <w:sz w:val="20"/>
          <w:szCs w:val="20"/>
          <w:lang w:val="pt-BR"/>
        </w:rPr>
        <w:t>(</w:t>
      </w:r>
      <w:proofErr w:type="spellStart"/>
      <w:r w:rsidRPr="007518ED">
        <w:rPr>
          <w:rFonts w:eastAsia="Times New Roman"/>
          <w:sz w:val="20"/>
          <w:szCs w:val="20"/>
          <w:lang w:val="pt-BR"/>
        </w:rPr>
        <w:t>Verril</w:t>
      </w:r>
      <w:proofErr w:type="spellEnd"/>
      <w:r w:rsidRPr="007518ED">
        <w:rPr>
          <w:rFonts w:eastAsia="Times New Roman"/>
          <w:sz w:val="20"/>
          <w:szCs w:val="20"/>
          <w:lang w:val="pt-BR"/>
        </w:rPr>
        <w:t>, 1868), um coral amplamente presente no litoral sul de Pernambu</w:t>
      </w:r>
      <w:r w:rsidR="00B14DFD" w:rsidRPr="007518ED">
        <w:rPr>
          <w:rFonts w:eastAsia="Times New Roman"/>
          <w:sz w:val="20"/>
          <w:szCs w:val="20"/>
          <w:lang w:val="pt-BR"/>
        </w:rPr>
        <w:t>co. Amostras foram coletadas na praia</w:t>
      </w:r>
      <w:r w:rsidRPr="007518ED">
        <w:rPr>
          <w:rFonts w:eastAsia="Times New Roman"/>
          <w:sz w:val="20"/>
          <w:szCs w:val="20"/>
          <w:lang w:val="pt-BR"/>
        </w:rPr>
        <w:t xml:space="preserve"> de Gaibu</w:t>
      </w:r>
      <w:r w:rsidR="00B14DFD" w:rsidRPr="007518ED">
        <w:rPr>
          <w:rFonts w:eastAsia="Times New Roman"/>
          <w:sz w:val="20"/>
          <w:szCs w:val="20"/>
          <w:lang w:val="pt-BR"/>
        </w:rPr>
        <w:t>-PE, área</w:t>
      </w:r>
      <w:r w:rsidRPr="007518ED">
        <w:rPr>
          <w:rFonts w:eastAsia="Times New Roman"/>
          <w:sz w:val="20"/>
          <w:szCs w:val="20"/>
          <w:lang w:val="pt-BR"/>
        </w:rPr>
        <w:t xml:space="preserve"> onde colônias parcialmente branqueadas foram identificadas. O DNA genômico foi extraído usando o </w:t>
      </w:r>
      <w:r w:rsidR="007518ED">
        <w:rPr>
          <w:rFonts w:eastAsia="Times New Roman"/>
          <w:sz w:val="20"/>
          <w:szCs w:val="20"/>
          <w:lang w:val="pt-BR"/>
        </w:rPr>
        <w:t>kit “</w:t>
      </w:r>
      <w:proofErr w:type="spellStart"/>
      <w:r w:rsidRPr="007518ED">
        <w:rPr>
          <w:rFonts w:eastAsia="Times New Roman"/>
          <w:i/>
          <w:iCs/>
          <w:sz w:val="20"/>
          <w:szCs w:val="20"/>
          <w:lang w:val="pt-BR"/>
        </w:rPr>
        <w:t>Wizard</w:t>
      </w:r>
      <w:proofErr w:type="spellEnd"/>
      <w:r w:rsidRPr="007518ED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i/>
          <w:iCs/>
          <w:sz w:val="20"/>
          <w:szCs w:val="20"/>
          <w:lang w:val="pt-BR"/>
        </w:rPr>
        <w:t>Genomic</w:t>
      </w:r>
      <w:proofErr w:type="spellEnd"/>
      <w:r w:rsidRPr="007518ED">
        <w:rPr>
          <w:rFonts w:eastAsia="Times New Roman"/>
          <w:i/>
          <w:iCs/>
          <w:sz w:val="20"/>
          <w:szCs w:val="20"/>
          <w:lang w:val="pt-BR"/>
        </w:rPr>
        <w:t xml:space="preserve"> DNA </w:t>
      </w:r>
      <w:proofErr w:type="spellStart"/>
      <w:r w:rsidRPr="007518ED">
        <w:rPr>
          <w:rFonts w:eastAsia="Times New Roman"/>
          <w:i/>
          <w:iCs/>
          <w:sz w:val="20"/>
          <w:szCs w:val="20"/>
          <w:lang w:val="pt-BR"/>
        </w:rPr>
        <w:t>Purification</w:t>
      </w:r>
      <w:proofErr w:type="spellEnd"/>
      <w:r w:rsidRPr="007518ED">
        <w:rPr>
          <w:rFonts w:eastAsia="Times New Roman"/>
          <w:i/>
          <w:iCs/>
          <w:sz w:val="20"/>
          <w:szCs w:val="20"/>
          <w:lang w:val="pt-BR"/>
        </w:rPr>
        <w:t xml:space="preserve"> Kit</w:t>
      </w:r>
      <w:r w:rsidR="007518ED">
        <w:rPr>
          <w:rFonts w:eastAsia="Times New Roman"/>
          <w:sz w:val="20"/>
          <w:szCs w:val="20"/>
          <w:lang w:val="pt-BR"/>
        </w:rPr>
        <w:t>”</w:t>
      </w:r>
      <w:r w:rsidR="00B14DFD" w:rsidRPr="007518ED">
        <w:rPr>
          <w:rFonts w:eastAsia="Times New Roman"/>
          <w:sz w:val="20"/>
          <w:szCs w:val="20"/>
          <w:lang w:val="pt-BR"/>
        </w:rPr>
        <w:t xml:space="preserve"> (PROMEGA)</w:t>
      </w:r>
      <w:r w:rsidRPr="007518ED">
        <w:rPr>
          <w:rFonts w:eastAsia="Times New Roman"/>
          <w:sz w:val="20"/>
          <w:szCs w:val="20"/>
          <w:lang w:val="pt-BR"/>
        </w:rPr>
        <w:t>.</w:t>
      </w:r>
      <w:r w:rsidR="00B14DFD" w:rsidRPr="007518ED">
        <w:rPr>
          <w:sz w:val="20"/>
          <w:szCs w:val="20"/>
          <w:lang w:val="pt-BR" w:eastAsia="zh-CN"/>
        </w:rPr>
        <w:t xml:space="preserve"> </w:t>
      </w:r>
      <w:r w:rsidRPr="007518ED">
        <w:rPr>
          <w:rFonts w:eastAsia="Times New Roman"/>
          <w:sz w:val="20"/>
          <w:szCs w:val="20"/>
          <w:lang w:val="pt-BR"/>
        </w:rPr>
        <w:t xml:space="preserve">A identificação molecular de </w:t>
      </w:r>
      <w:r w:rsidRPr="007518ED">
        <w:rPr>
          <w:rFonts w:eastAsia="Times New Roman"/>
          <w:i/>
          <w:iCs/>
          <w:sz w:val="20"/>
          <w:szCs w:val="20"/>
          <w:lang w:val="pt-BR"/>
        </w:rPr>
        <w:t>S. stellata</w:t>
      </w:r>
      <w:r w:rsidRPr="007518ED">
        <w:rPr>
          <w:rFonts w:eastAsia="Times New Roman"/>
          <w:sz w:val="20"/>
          <w:szCs w:val="20"/>
          <w:lang w:val="pt-BR"/>
        </w:rPr>
        <w:t xml:space="preserve"> foi realizada utilizando primers específicos para a região ITS do RNA ribossomal 18s (ITS1F, ITS5F, ITSR)</w:t>
      </w:r>
      <w:r w:rsidR="00B14DFD" w:rsidRPr="007518ED">
        <w:rPr>
          <w:rFonts w:eastAsia="Times New Roman"/>
          <w:sz w:val="20"/>
          <w:szCs w:val="20"/>
          <w:lang w:val="pt-BR"/>
        </w:rPr>
        <w:t xml:space="preserve"> (</w:t>
      </w:r>
      <w:r w:rsidR="005C506D" w:rsidRPr="007518ED">
        <w:rPr>
          <w:rFonts w:eastAsia="Times New Roman"/>
          <w:sz w:val="20"/>
          <w:szCs w:val="20"/>
          <w:lang w:val="pt-BR"/>
        </w:rPr>
        <w:t>Nunes, 2008</w:t>
      </w:r>
      <w:r w:rsidR="00B14DFD" w:rsidRPr="007518ED">
        <w:rPr>
          <w:rFonts w:eastAsia="Times New Roman"/>
          <w:sz w:val="20"/>
          <w:szCs w:val="20"/>
          <w:lang w:val="pt-BR"/>
        </w:rPr>
        <w:t>)</w:t>
      </w:r>
      <w:r w:rsidRPr="007518ED">
        <w:rPr>
          <w:rFonts w:eastAsia="Times New Roman"/>
          <w:sz w:val="20"/>
          <w:szCs w:val="20"/>
          <w:lang w:val="pt-BR"/>
        </w:rPr>
        <w:t xml:space="preserve">. O método de RAPD (Random </w:t>
      </w:r>
      <w:proofErr w:type="spellStart"/>
      <w:r w:rsidRPr="007518ED">
        <w:rPr>
          <w:rFonts w:eastAsia="Times New Roman"/>
          <w:sz w:val="20"/>
          <w:szCs w:val="20"/>
          <w:lang w:val="pt-BR"/>
        </w:rPr>
        <w:t>Amplified</w:t>
      </w:r>
      <w:proofErr w:type="spellEnd"/>
      <w:r w:rsidRPr="007518ED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sz w:val="20"/>
          <w:szCs w:val="20"/>
          <w:lang w:val="pt-BR"/>
        </w:rPr>
        <w:t>Polymorphic</w:t>
      </w:r>
      <w:proofErr w:type="spellEnd"/>
      <w:r w:rsidRPr="007518ED">
        <w:rPr>
          <w:rFonts w:eastAsia="Times New Roman"/>
          <w:sz w:val="20"/>
          <w:szCs w:val="20"/>
          <w:lang w:val="pt-BR"/>
        </w:rPr>
        <w:t xml:space="preserve"> DNA) foi empregado para investigar a variabilidade genética entre diferentes regiões das colônias branqueadas, assim para tal, foram utilizados primers randômicos da série CAM</w:t>
      </w:r>
      <w:r w:rsidR="00B14DFD" w:rsidRPr="007518ED">
        <w:rPr>
          <w:rFonts w:eastAsia="Times New Roman"/>
          <w:sz w:val="20"/>
          <w:szCs w:val="20"/>
          <w:lang w:val="pt-BR"/>
        </w:rPr>
        <w:t>:</w:t>
      </w:r>
      <w:r w:rsidRPr="007518ED">
        <w:rPr>
          <w:rFonts w:eastAsia="Times New Roman"/>
          <w:sz w:val="20"/>
          <w:szCs w:val="20"/>
          <w:lang w:val="pt-BR"/>
        </w:rPr>
        <w:t xml:space="preserve"> </w:t>
      </w:r>
      <w:r w:rsidR="00B14DFD" w:rsidRPr="007518ED">
        <w:rPr>
          <w:rFonts w:eastAsia="Times New Roman"/>
          <w:color w:val="000000"/>
          <w:sz w:val="20"/>
          <w:szCs w:val="20"/>
          <w:lang w:val="pt-BR"/>
        </w:rPr>
        <w:t xml:space="preserve">A01 (CCC AAG GTC C), A02 (GGT GCG GGA A), A03 (AAG ACC CCT C), A05 (CAC CAG GTG A), B04 (TGC CAT CAG T), B05 (GCG CTC ACG C) e B07 (AGA TCG AGC C) </w:t>
      </w:r>
      <w:r w:rsidR="005C506D" w:rsidRPr="007518ED">
        <w:rPr>
          <w:rFonts w:eastAsia="Times New Roman"/>
          <w:color w:val="000000"/>
          <w:sz w:val="20"/>
          <w:szCs w:val="20"/>
          <w:lang w:val="pt-BR"/>
        </w:rPr>
        <w:t>(</w:t>
      </w:r>
      <w:proofErr w:type="spellStart"/>
      <w:r w:rsidR="005C506D" w:rsidRPr="007518ED">
        <w:rPr>
          <w:rFonts w:eastAsia="Times New Roman"/>
          <w:color w:val="000000"/>
          <w:sz w:val="20"/>
          <w:szCs w:val="20"/>
          <w:lang w:val="pt-BR"/>
        </w:rPr>
        <w:t>Amavet</w:t>
      </w:r>
      <w:proofErr w:type="spellEnd"/>
      <w:r w:rsidR="005C506D" w:rsidRPr="007518ED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r w:rsidR="005C506D" w:rsidRPr="007518ED">
        <w:rPr>
          <w:rFonts w:eastAsia="Times New Roman"/>
          <w:i/>
          <w:iCs/>
          <w:color w:val="000000"/>
          <w:sz w:val="20"/>
          <w:szCs w:val="20"/>
          <w:lang w:val="pt-BR"/>
        </w:rPr>
        <w:t>et al</w:t>
      </w:r>
      <w:r w:rsidR="005C506D" w:rsidRPr="007518ED">
        <w:rPr>
          <w:rFonts w:eastAsia="Times New Roman"/>
          <w:color w:val="000000"/>
          <w:sz w:val="20"/>
          <w:szCs w:val="20"/>
          <w:lang w:val="pt-BR"/>
        </w:rPr>
        <w:t>., 2009),</w:t>
      </w:r>
      <w:r w:rsidR="00B14DFD" w:rsidRPr="007518ED">
        <w:rPr>
          <w:rFonts w:eastAsia="Times New Roman"/>
          <w:color w:val="000000"/>
          <w:sz w:val="20"/>
          <w:szCs w:val="20"/>
          <w:lang w:val="pt-BR"/>
        </w:rPr>
        <w:t xml:space="preserve"> e os produtos da PCR foram separados em gel de agarose a 3% usando o tampão</w:t>
      </w:r>
      <w:r w:rsidR="00B14DFD" w:rsidRPr="007518E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TBE. </w:t>
      </w:r>
      <w:r w:rsidR="004A7B19" w:rsidRPr="007518E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A variabilidade genética entre as amostras foi analisada pela variação no padrão de bandas apresentadas no gel de </w:t>
      </w:r>
      <w:proofErr w:type="spellStart"/>
      <w:r w:rsidR="004A7B19" w:rsidRPr="007518E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agorose</w:t>
      </w:r>
      <w:proofErr w:type="spellEnd"/>
      <w:r w:rsidR="004A7B19" w:rsidRPr="007518E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a 3%.</w:t>
      </w:r>
    </w:p>
    <w:p w14:paraId="09F34812" w14:textId="03FD08EC" w:rsidR="00807AFF" w:rsidRPr="007518ED" w:rsidRDefault="00807AFF" w:rsidP="002927CE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2154A434" w14:textId="77777777" w:rsidR="00B555C8" w:rsidRPr="007518ED" w:rsidRDefault="00DA558B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5329E2AF" w14:textId="77777777" w:rsidR="004A7B19" w:rsidRPr="007518ED" w:rsidRDefault="004A7B19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08EA2360" w14:textId="3336A312" w:rsidR="004A7B19" w:rsidRPr="007518ED" w:rsidRDefault="004A7B19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 xml:space="preserve">Identificação de </w:t>
      </w:r>
      <w:r w:rsidR="005C506D" w:rsidRPr="007518ED">
        <w:rPr>
          <w:rFonts w:eastAsia="Times New Roman"/>
          <w:b/>
          <w:i/>
          <w:sz w:val="20"/>
          <w:szCs w:val="20"/>
          <w:lang w:val="pt-BR"/>
        </w:rPr>
        <w:t>Siderastrea</w:t>
      </w:r>
      <w:r w:rsidRPr="007518ED">
        <w:rPr>
          <w:rFonts w:eastAsia="Times New Roman"/>
          <w:b/>
          <w:i/>
          <w:sz w:val="20"/>
          <w:szCs w:val="20"/>
          <w:lang w:val="pt-BR"/>
        </w:rPr>
        <w:t xml:space="preserve"> stellata</w:t>
      </w:r>
    </w:p>
    <w:p w14:paraId="29512930" w14:textId="27FAF5A5" w:rsidR="004A7B19" w:rsidRPr="007518ED" w:rsidRDefault="004A7B19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lastRenderedPageBreak/>
        <w:t xml:space="preserve">A </w:t>
      </w:r>
      <w:r w:rsidR="00152F4C">
        <w:rPr>
          <w:rFonts w:eastAsia="Times New Roman"/>
          <w:sz w:val="20"/>
          <w:szCs w:val="20"/>
          <w:lang w:val="pt-BR"/>
        </w:rPr>
        <w:t>Fig.</w:t>
      </w:r>
      <w:r w:rsidRPr="007518ED">
        <w:rPr>
          <w:rFonts w:eastAsia="Times New Roman"/>
          <w:sz w:val="20"/>
          <w:szCs w:val="20"/>
          <w:lang w:val="pt-BR"/>
        </w:rPr>
        <w:t xml:space="preserve"> 1 mostra a amplificação para </w:t>
      </w:r>
      <w:r w:rsidR="00D20FF5" w:rsidRPr="007518ED">
        <w:rPr>
          <w:rFonts w:eastAsia="Times New Roman"/>
          <w:sz w:val="20"/>
          <w:szCs w:val="20"/>
          <w:lang w:val="pt-BR"/>
        </w:rPr>
        <w:t xml:space="preserve">identificação molecular </w:t>
      </w:r>
      <w:r w:rsidRPr="007518ED">
        <w:rPr>
          <w:rFonts w:eastAsia="Times New Roman"/>
          <w:sz w:val="20"/>
          <w:szCs w:val="20"/>
          <w:lang w:val="pt-BR"/>
        </w:rPr>
        <w:t>d</w:t>
      </w:r>
      <w:r w:rsidR="00D20FF5" w:rsidRPr="007518ED">
        <w:rPr>
          <w:rFonts w:eastAsia="Times New Roman"/>
          <w:sz w:val="20"/>
          <w:szCs w:val="20"/>
          <w:lang w:val="pt-BR"/>
        </w:rPr>
        <w:t xml:space="preserve">a região ITS </w:t>
      </w:r>
      <w:r w:rsidRPr="007518ED">
        <w:rPr>
          <w:rFonts w:eastAsia="Times New Roman"/>
          <w:sz w:val="20"/>
          <w:szCs w:val="20"/>
          <w:lang w:val="pt-BR"/>
        </w:rPr>
        <w:t>de</w:t>
      </w:r>
      <w:r w:rsidR="00D20FF5" w:rsidRPr="007518ED">
        <w:rPr>
          <w:rFonts w:eastAsia="Times New Roman"/>
          <w:sz w:val="20"/>
          <w:szCs w:val="20"/>
          <w:lang w:val="pt-BR"/>
        </w:rPr>
        <w:t xml:space="preserve"> </w:t>
      </w:r>
      <w:r w:rsidR="00D20FF5" w:rsidRPr="007518ED">
        <w:rPr>
          <w:rFonts w:eastAsia="Times New Roman"/>
          <w:i/>
          <w:iCs/>
          <w:sz w:val="20"/>
          <w:szCs w:val="20"/>
          <w:lang w:val="pt-BR"/>
        </w:rPr>
        <w:t xml:space="preserve">S. stellata </w:t>
      </w:r>
      <w:r w:rsidRPr="007518ED">
        <w:rPr>
          <w:rFonts w:eastAsia="Times New Roman"/>
          <w:sz w:val="20"/>
          <w:szCs w:val="20"/>
          <w:lang w:val="pt-BR"/>
        </w:rPr>
        <w:t>pela técnica da PCR convencional</w:t>
      </w:r>
      <w:r w:rsidR="00D20FF5" w:rsidRPr="007518ED">
        <w:rPr>
          <w:rFonts w:eastAsia="Times New Roman"/>
          <w:sz w:val="20"/>
          <w:szCs w:val="20"/>
          <w:lang w:val="pt-BR"/>
        </w:rPr>
        <w:t>.</w:t>
      </w:r>
    </w:p>
    <w:p w14:paraId="29A5DD06" w14:textId="68DA589E" w:rsidR="004A7B19" w:rsidRPr="007518ED" w:rsidRDefault="004A7B19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noProof/>
          <w:sz w:val="20"/>
          <w:szCs w:val="20"/>
          <w:lang w:val="pt-BR"/>
        </w:rPr>
        <w:drawing>
          <wp:anchor distT="0" distB="0" distL="114300" distR="114300" simplePos="0" relativeHeight="251672576" behindDoc="0" locked="0" layoutInCell="1" allowOverlap="1" wp14:anchorId="35EEE4BD" wp14:editId="1F3E7B30">
            <wp:simplePos x="0" y="0"/>
            <wp:positionH relativeFrom="column">
              <wp:posOffset>1200150</wp:posOffset>
            </wp:positionH>
            <wp:positionV relativeFrom="paragraph">
              <wp:posOffset>-3175</wp:posOffset>
            </wp:positionV>
            <wp:extent cx="3327991" cy="2105246"/>
            <wp:effectExtent l="0" t="0" r="635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91" cy="21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7204B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3229300F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43CC5EB3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19E76CBD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5707B678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5BEA1D82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6A8022FF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2ACB6D70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733468FA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34993658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03CD25A0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752304A1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49EA0FA2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006AE86B" w14:textId="77777777" w:rsidR="005C506D" w:rsidRPr="007518ED" w:rsidRDefault="005C506D" w:rsidP="002927CE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32C5A875" w14:textId="2DF7EE9C" w:rsidR="0089125E" w:rsidRPr="007518ED" w:rsidRDefault="0089125E" w:rsidP="002927CE">
      <w:pPr>
        <w:spacing w:line="240" w:lineRule="auto"/>
        <w:jc w:val="both"/>
        <w:rPr>
          <w:rFonts w:eastAsia="Times New Roman"/>
          <w:color w:val="000000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Figura 1. </w:t>
      </w:r>
      <w:r w:rsidR="004A7B19" w:rsidRPr="007518ED">
        <w:rPr>
          <w:rFonts w:eastAsia="Times New Roman"/>
          <w:sz w:val="20"/>
          <w:szCs w:val="20"/>
          <w:lang w:val="pt-BR"/>
        </w:rPr>
        <w:t>Produto da</w:t>
      </w:r>
      <w:r w:rsidRPr="007518ED">
        <w:rPr>
          <w:rFonts w:eastAsia="Times New Roman"/>
          <w:sz w:val="20"/>
          <w:szCs w:val="20"/>
          <w:lang w:val="pt-BR"/>
        </w:rPr>
        <w:t xml:space="preserve"> amplificação da região ITS de </w:t>
      </w:r>
      <w:r w:rsidRPr="007518ED">
        <w:rPr>
          <w:rFonts w:eastAsia="Times New Roman"/>
          <w:i/>
          <w:iCs/>
          <w:sz w:val="20"/>
          <w:szCs w:val="20"/>
          <w:lang w:val="pt-BR"/>
        </w:rPr>
        <w:t>Siderastrea stellata</w:t>
      </w:r>
      <w:r w:rsidR="004A7B19" w:rsidRPr="007518ED">
        <w:rPr>
          <w:rFonts w:eastAsia="Times New Roman"/>
          <w:i/>
          <w:iCs/>
          <w:sz w:val="20"/>
          <w:szCs w:val="20"/>
          <w:lang w:val="pt-BR"/>
        </w:rPr>
        <w:t xml:space="preserve"> em gel de agarose a 1%</w:t>
      </w:r>
      <w:r w:rsidRPr="007518ED">
        <w:rPr>
          <w:rFonts w:eastAsia="Times New Roman"/>
          <w:sz w:val="20"/>
          <w:szCs w:val="20"/>
          <w:lang w:val="pt-BR"/>
        </w:rPr>
        <w:t xml:space="preserve">. Linhas </w:t>
      </w:r>
      <w:r w:rsidR="004A7B19" w:rsidRPr="007518ED">
        <w:rPr>
          <w:rFonts w:eastAsia="Times New Roman"/>
          <w:sz w:val="20"/>
          <w:szCs w:val="20"/>
          <w:lang w:val="pt-BR"/>
        </w:rPr>
        <w:t>1</w:t>
      </w:r>
      <w:r w:rsidR="004A7B19" w:rsidRPr="007518ED">
        <w:rPr>
          <w:rFonts w:eastAsia="Times New Roman"/>
          <w:color w:val="000000"/>
          <w:sz w:val="20"/>
          <w:szCs w:val="20"/>
          <w:lang w:val="pt-BR"/>
        </w:rPr>
        <w:t xml:space="preserve">: marcador de peso molecular </w:t>
      </w:r>
      <w:proofErr w:type="spellStart"/>
      <w:r w:rsidR="004A7B19" w:rsidRPr="007518ED">
        <w:rPr>
          <w:rFonts w:eastAsia="Times New Roman"/>
          <w:i/>
          <w:iCs/>
          <w:color w:val="000000"/>
          <w:sz w:val="20"/>
          <w:szCs w:val="20"/>
          <w:lang w:val="pt-BR"/>
        </w:rPr>
        <w:t>ladder</w:t>
      </w:r>
      <w:proofErr w:type="spellEnd"/>
      <w:r w:rsidR="004A7B19" w:rsidRPr="007518ED">
        <w:rPr>
          <w:rFonts w:eastAsia="Times New Roman"/>
          <w:color w:val="000000"/>
          <w:sz w:val="20"/>
          <w:szCs w:val="20"/>
          <w:lang w:val="pt-BR"/>
        </w:rPr>
        <w:t xml:space="preserve"> de 50 pares de bases;</w:t>
      </w:r>
      <w:r w:rsidRPr="007518ED">
        <w:rPr>
          <w:rFonts w:eastAsia="Times New Roman"/>
          <w:sz w:val="20"/>
          <w:szCs w:val="20"/>
          <w:lang w:val="pt-BR"/>
        </w:rPr>
        <w:t xml:space="preserve"> </w:t>
      </w:r>
      <w:r w:rsidR="004A7B19" w:rsidRPr="007518ED">
        <w:rPr>
          <w:rFonts w:eastAsia="Times New Roman"/>
          <w:sz w:val="20"/>
          <w:szCs w:val="20"/>
          <w:lang w:val="pt-BR"/>
        </w:rPr>
        <w:t>Linhas 2,-4</w:t>
      </w:r>
      <w:r w:rsidRPr="007518ED">
        <w:rPr>
          <w:rFonts w:eastAsia="Times New Roman"/>
          <w:sz w:val="20"/>
          <w:szCs w:val="20"/>
          <w:lang w:val="pt-BR"/>
        </w:rPr>
        <w:t xml:space="preserve">: </w:t>
      </w:r>
      <w:proofErr w:type="spellStart"/>
      <w:r w:rsidR="007518ED">
        <w:rPr>
          <w:rFonts w:eastAsia="Times New Roman"/>
          <w:sz w:val="20"/>
          <w:szCs w:val="20"/>
          <w:lang w:val="pt-BR"/>
        </w:rPr>
        <w:t>A</w:t>
      </w:r>
      <w:r w:rsidR="007518ED" w:rsidRPr="007518ED">
        <w:rPr>
          <w:rFonts w:eastAsia="Times New Roman"/>
          <w:sz w:val="20"/>
          <w:szCs w:val="20"/>
          <w:lang w:val="pt-BR"/>
        </w:rPr>
        <w:t>mplicom</w:t>
      </w:r>
      <w:proofErr w:type="spellEnd"/>
      <w:r w:rsidR="007518ED" w:rsidRPr="007518ED">
        <w:rPr>
          <w:rFonts w:eastAsia="Times New Roman"/>
          <w:sz w:val="20"/>
          <w:szCs w:val="20"/>
          <w:lang w:val="pt-BR"/>
        </w:rPr>
        <w:t xml:space="preserve"> da</w:t>
      </w:r>
      <w:r w:rsidR="00851C08" w:rsidRPr="007518ED">
        <w:rPr>
          <w:rFonts w:eastAsia="Times New Roman"/>
          <w:sz w:val="20"/>
          <w:szCs w:val="20"/>
          <w:lang w:val="pt-BR"/>
        </w:rPr>
        <w:t xml:space="preserve"> região ITS de </w:t>
      </w:r>
      <w:r w:rsidR="00851C08" w:rsidRPr="007518ED">
        <w:rPr>
          <w:rFonts w:eastAsia="Times New Roman"/>
          <w:i/>
          <w:sz w:val="20"/>
          <w:szCs w:val="20"/>
          <w:lang w:val="pt-BR"/>
        </w:rPr>
        <w:t>S. stellata.</w:t>
      </w:r>
    </w:p>
    <w:p w14:paraId="187487E5" w14:textId="77777777" w:rsidR="0089125E" w:rsidRPr="007518ED" w:rsidRDefault="0089125E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4FB3FF8" w14:textId="636924D6" w:rsidR="0089125E" w:rsidRPr="007518ED" w:rsidRDefault="00D20FF5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A </w:t>
      </w:r>
      <w:r w:rsidR="00152F4C">
        <w:rPr>
          <w:rFonts w:eastAsia="Times New Roman"/>
          <w:sz w:val="20"/>
          <w:szCs w:val="20"/>
          <w:lang w:val="pt-BR"/>
        </w:rPr>
        <w:t>Fig.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2</w:t>
      </w:r>
      <w:r w:rsidR="00851C08" w:rsidRPr="007518ED">
        <w:rPr>
          <w:rFonts w:eastAsia="Times New Roman"/>
          <w:sz w:val="20"/>
          <w:szCs w:val="20"/>
          <w:lang w:val="pt-BR"/>
        </w:rPr>
        <w:t xml:space="preserve"> mostra o resultado da </w:t>
      </w:r>
      <w:r w:rsidRPr="007518ED">
        <w:rPr>
          <w:rFonts w:eastAsia="Times New Roman"/>
          <w:sz w:val="20"/>
          <w:szCs w:val="20"/>
          <w:lang w:val="pt-BR"/>
        </w:rPr>
        <w:t>análise de RAPD utilizando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os</w:t>
      </w:r>
      <w:r w:rsidRPr="007518ED">
        <w:rPr>
          <w:rFonts w:eastAsia="Times New Roman"/>
          <w:sz w:val="20"/>
          <w:szCs w:val="20"/>
          <w:lang w:val="pt-BR"/>
        </w:rPr>
        <w:t xml:space="preserve"> primers randômicos </w:t>
      </w:r>
      <w:r w:rsidR="00851C08" w:rsidRPr="007518ED">
        <w:rPr>
          <w:rFonts w:eastAsia="Times New Roman"/>
          <w:sz w:val="20"/>
          <w:szCs w:val="20"/>
          <w:lang w:val="pt-BR"/>
        </w:rPr>
        <w:t>selecionados no presente estudo. O</w:t>
      </w:r>
      <w:r w:rsidRPr="007518ED">
        <w:rPr>
          <w:rFonts w:eastAsia="Times New Roman"/>
          <w:sz w:val="20"/>
          <w:szCs w:val="20"/>
          <w:lang w:val="pt-BR"/>
        </w:rPr>
        <w:t xml:space="preserve">s primers A01, A03 e A05 </w:t>
      </w:r>
      <w:r w:rsidR="004F4C31" w:rsidRPr="007518ED">
        <w:rPr>
          <w:rFonts w:eastAsia="Times New Roman"/>
          <w:sz w:val="20"/>
          <w:szCs w:val="20"/>
          <w:lang w:val="pt-BR"/>
        </w:rPr>
        <w:t>foram os</w:t>
      </w:r>
      <w:r w:rsidRPr="007518ED">
        <w:rPr>
          <w:rFonts w:eastAsia="Times New Roman"/>
          <w:sz w:val="20"/>
          <w:szCs w:val="20"/>
          <w:lang w:val="pt-BR"/>
        </w:rPr>
        <w:t xml:space="preserve"> mais promissores em termos de amplificação de fragmentos de DNA. No entanto, </w:t>
      </w:r>
      <w:r w:rsidR="004F4C31" w:rsidRPr="007518ED">
        <w:rPr>
          <w:rFonts w:eastAsia="Times New Roman"/>
          <w:sz w:val="20"/>
          <w:szCs w:val="20"/>
          <w:lang w:val="pt-BR"/>
        </w:rPr>
        <w:t>não houve muita variabilidade em relação ao padrão de bandas analisadas. Essa dificuldade pode estar associada à especificidade dos primers em relação à espécie-alvo e à presença de outros organismos associados aos corais, como as zooxantelas (</w:t>
      </w:r>
      <w:r w:rsidR="007518ED" w:rsidRPr="007518ED">
        <w:rPr>
          <w:rFonts w:eastAsia="Times New Roman"/>
          <w:sz w:val="20"/>
          <w:szCs w:val="20"/>
          <w:lang w:val="pt-BR"/>
        </w:rPr>
        <w:t xml:space="preserve">Santos </w:t>
      </w:r>
      <w:r w:rsidR="004F4C31" w:rsidRPr="007518ED">
        <w:rPr>
          <w:rFonts w:eastAsia="Times New Roman"/>
          <w:i/>
          <w:iCs/>
          <w:sz w:val="20"/>
          <w:szCs w:val="20"/>
          <w:lang w:val="pt-BR"/>
        </w:rPr>
        <w:t>et al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., 2021).  </w:t>
      </w:r>
      <w:r w:rsidRPr="007518ED">
        <w:rPr>
          <w:rFonts w:eastAsia="Times New Roman"/>
          <w:sz w:val="20"/>
          <w:szCs w:val="20"/>
          <w:lang w:val="pt-BR"/>
        </w:rPr>
        <w:t>A</w:t>
      </w:r>
      <w:r w:rsidR="004F4C31" w:rsidRPr="007518ED">
        <w:rPr>
          <w:rFonts w:eastAsia="Times New Roman"/>
          <w:sz w:val="20"/>
          <w:szCs w:val="20"/>
          <w:lang w:val="pt-BR"/>
        </w:rPr>
        <w:t>lém disso, a</w:t>
      </w:r>
      <w:r w:rsidRPr="007518ED">
        <w:rPr>
          <w:rFonts w:eastAsia="Times New Roman"/>
          <w:sz w:val="20"/>
          <w:szCs w:val="20"/>
          <w:lang w:val="pt-BR"/>
        </w:rPr>
        <w:t xml:space="preserve"> variação na amplificação de fragmentos genéticos pode </w:t>
      </w:r>
      <w:r w:rsidR="004F4C31" w:rsidRPr="007518ED">
        <w:rPr>
          <w:rFonts w:eastAsia="Times New Roman"/>
          <w:sz w:val="20"/>
          <w:szCs w:val="20"/>
          <w:lang w:val="pt-BR"/>
        </w:rPr>
        <w:t>e</w:t>
      </w:r>
      <w:r w:rsidRPr="007518ED">
        <w:rPr>
          <w:rFonts w:eastAsia="Times New Roman"/>
          <w:sz w:val="20"/>
          <w:szCs w:val="20"/>
          <w:lang w:val="pt-BR"/>
        </w:rPr>
        <w:t>s</w:t>
      </w:r>
      <w:r w:rsidR="004F4C31" w:rsidRPr="007518ED">
        <w:rPr>
          <w:rFonts w:eastAsia="Times New Roman"/>
          <w:sz w:val="20"/>
          <w:szCs w:val="20"/>
          <w:lang w:val="pt-BR"/>
        </w:rPr>
        <w:t>tar relacionada com a</w:t>
      </w:r>
      <w:r w:rsidRPr="007518ED">
        <w:rPr>
          <w:rFonts w:eastAsia="Times New Roman"/>
          <w:sz w:val="20"/>
          <w:szCs w:val="20"/>
          <w:lang w:val="pt-BR"/>
        </w:rPr>
        <w:t xml:space="preserve"> presença de diferentes alelos em diferentes regiões das colônias branqueadas (</w:t>
      </w:r>
      <w:r w:rsidR="004476C1" w:rsidRPr="007518ED">
        <w:rPr>
          <w:rFonts w:eastAsia="Times New Roman"/>
          <w:sz w:val="20"/>
          <w:szCs w:val="20"/>
          <w:lang w:val="pt-BR"/>
        </w:rPr>
        <w:t>Burgess</w:t>
      </w:r>
      <w:r w:rsidRPr="007518ED">
        <w:rPr>
          <w:rFonts w:eastAsia="Times New Roman"/>
          <w:sz w:val="20"/>
          <w:szCs w:val="20"/>
          <w:lang w:val="pt-BR"/>
        </w:rPr>
        <w:t>, 2021).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</w:t>
      </w:r>
      <w:r w:rsidR="00207A30" w:rsidRPr="007518ED">
        <w:rPr>
          <w:rFonts w:eastAsia="Times New Roman"/>
          <w:sz w:val="20"/>
          <w:szCs w:val="20"/>
          <w:lang w:val="pt-BR"/>
        </w:rPr>
        <w:t>Contudo, se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necessário analisar </w:t>
      </w:r>
      <w:r w:rsidR="005C506D" w:rsidRPr="007518ED">
        <w:rPr>
          <w:rFonts w:eastAsia="Times New Roman"/>
          <w:sz w:val="20"/>
          <w:szCs w:val="20"/>
          <w:lang w:val="pt-BR"/>
        </w:rPr>
        <w:t>outros conjuntos</w:t>
      </w:r>
      <w:r w:rsidR="00207A30" w:rsidRPr="007518ED">
        <w:rPr>
          <w:rFonts w:eastAsia="Times New Roman"/>
          <w:sz w:val="20"/>
          <w:szCs w:val="20"/>
          <w:lang w:val="pt-BR"/>
        </w:rPr>
        <w:t xml:space="preserve"> de sequências de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primers para </w:t>
      </w:r>
      <w:r w:rsidR="005C506D" w:rsidRPr="007518ED">
        <w:rPr>
          <w:rFonts w:eastAsia="Times New Roman"/>
          <w:sz w:val="20"/>
          <w:szCs w:val="20"/>
          <w:lang w:val="pt-BR"/>
        </w:rPr>
        <w:t>uma maior certeza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</w:t>
      </w:r>
      <w:r w:rsidR="00207A30" w:rsidRPr="007518ED">
        <w:rPr>
          <w:rFonts w:eastAsia="Times New Roman"/>
          <w:sz w:val="20"/>
          <w:szCs w:val="20"/>
          <w:lang w:val="pt-BR"/>
        </w:rPr>
        <w:t xml:space="preserve">sobre a existência ou </w:t>
      </w:r>
      <w:r w:rsidR="005C506D" w:rsidRPr="007518ED">
        <w:rPr>
          <w:rFonts w:eastAsia="Times New Roman"/>
          <w:sz w:val="20"/>
          <w:szCs w:val="20"/>
          <w:lang w:val="pt-BR"/>
        </w:rPr>
        <w:t>não da</w:t>
      </w:r>
      <w:r w:rsidR="004F4C31" w:rsidRPr="007518ED">
        <w:rPr>
          <w:rFonts w:eastAsia="Times New Roman"/>
          <w:sz w:val="20"/>
          <w:szCs w:val="20"/>
          <w:lang w:val="pt-BR"/>
        </w:rPr>
        <w:t xml:space="preserve"> variabilidade genética</w:t>
      </w:r>
      <w:r w:rsidR="00207A30" w:rsidRPr="007518ED">
        <w:rPr>
          <w:rFonts w:eastAsia="Times New Roman"/>
          <w:sz w:val="20"/>
          <w:szCs w:val="20"/>
          <w:lang w:val="pt-BR"/>
        </w:rPr>
        <w:t xml:space="preserve"> que esteja associada ao branqueamento das colônias</w:t>
      </w:r>
      <w:r w:rsidR="004F4C31" w:rsidRPr="007518ED">
        <w:rPr>
          <w:rFonts w:eastAsia="Times New Roman"/>
          <w:sz w:val="20"/>
          <w:szCs w:val="20"/>
          <w:lang w:val="pt-BR"/>
        </w:rPr>
        <w:t>.</w:t>
      </w:r>
    </w:p>
    <w:p w14:paraId="6A254B02" w14:textId="08E92AC1" w:rsidR="00851C08" w:rsidRPr="007518ED" w:rsidRDefault="002927CE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noProof/>
          <w:sz w:val="20"/>
          <w:szCs w:val="20"/>
          <w:lang w:val="pt-B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4265F3" wp14:editId="62DC06A7">
                <wp:simplePos x="0" y="0"/>
                <wp:positionH relativeFrom="column">
                  <wp:posOffset>1247775</wp:posOffset>
                </wp:positionH>
                <wp:positionV relativeFrom="page">
                  <wp:posOffset>6362065</wp:posOffset>
                </wp:positionV>
                <wp:extent cx="3232150" cy="2085975"/>
                <wp:effectExtent l="0" t="0" r="6350" b="95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50" cy="2085975"/>
                          <a:chOff x="53162" y="10627"/>
                          <a:chExt cx="3498113" cy="2541187"/>
                        </a:xfrm>
                      </wpg:grpSpPr>
                      <pic:pic xmlns:pic="http://schemas.openxmlformats.org/drawingml/2006/picture">
                        <pic:nvPicPr>
                          <pic:cNvPr id="419455300" name="Imagem 41945530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796" y="340242"/>
                            <a:ext cx="3487479" cy="2211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2" y="10635"/>
                            <a:ext cx="892955" cy="28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D2C0F" w14:textId="1305F6D9" w:rsidR="00851C08" w:rsidRDefault="00851C08" w:rsidP="00851C08">
                              <w:pPr>
                                <w:jc w:val="center"/>
                              </w:pPr>
                              <w:r>
                                <w:rPr>
                                  <w:lang w:val="pt-BR"/>
                                </w:rPr>
                                <w:t>A01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46297" y="10632"/>
                            <a:ext cx="786488" cy="28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E08C2" w14:textId="3FF5A049" w:rsidR="00851C08" w:rsidRDefault="00851C08" w:rsidP="00851C08">
                              <w:pPr>
                                <w:jc w:val="center"/>
                              </w:pPr>
                              <w:r>
                                <w:rPr>
                                  <w:lang w:val="pt-BR"/>
                                </w:rPr>
                                <w:t>A02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2952" y="10632"/>
                            <a:ext cx="808480" cy="28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032B5" w14:textId="3A32D134" w:rsidR="00851C08" w:rsidRDefault="00851C08" w:rsidP="00851C08">
                              <w:pPr>
                                <w:jc w:val="center"/>
                              </w:pPr>
                              <w:r>
                                <w:rPr>
                                  <w:lang w:val="pt-BR"/>
                                </w:rPr>
                                <w:t>A03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941" y="10627"/>
                            <a:ext cx="733567" cy="28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F84E8" w14:textId="395490C9" w:rsidR="00851C08" w:rsidRDefault="00851C08" w:rsidP="00851C08">
                              <w:pPr>
                                <w:jc w:val="center"/>
                              </w:pPr>
                              <w:r>
                                <w:rPr>
                                  <w:lang w:val="pt-BR"/>
                                </w:rPr>
                                <w:t>A05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4827" y="10630"/>
                            <a:ext cx="265814" cy="28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CC8F1" w14:textId="21A6A400" w:rsidR="00851C08" w:rsidRDefault="00851C08">
                              <w:r>
                                <w:rPr>
                                  <w:lang w:val="pt-BR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265F3" id="Grupo 13" o:spid="_x0000_s1026" style="position:absolute;left:0;text-align:left;margin-left:98.25pt;margin-top:500.95pt;width:254.5pt;height:164.25pt;z-index:251671552;mso-position-vertical-relative:page;mso-width-relative:margin;mso-height-relative:margin" coordorigin="531,106" coordsize="34981,25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19455300" o:spid="_x0000_s1027" type="#_x0000_t75" style="position:absolute;left:637;top:3402;width:34875;height:2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531;top:106;width:8930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419D2C0F" w14:textId="1305F6D9" w:rsidR="00851C08" w:rsidRDefault="00851C08" w:rsidP="00851C08">
                        <w:pPr>
                          <w:jc w:val="center"/>
                        </w:pPr>
                        <w:r>
                          <w:rPr>
                            <w:lang w:val="pt-BR"/>
                          </w:rPr>
                          <w:t>A01</w:t>
                        </w:r>
                      </w:p>
                    </w:txbxContent>
                  </v:textbox>
                </v:shape>
                <v:shape id="Caixa de Texto 2" o:spid="_x0000_s1029" type="#_x0000_t202" style="position:absolute;left:9462;top:106;width:7865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78E08C2" w14:textId="3FF5A049" w:rsidR="00851C08" w:rsidRDefault="00851C08" w:rsidP="00851C08">
                        <w:pPr>
                          <w:jc w:val="center"/>
                        </w:pPr>
                        <w:r>
                          <w:rPr>
                            <w:lang w:val="pt-BR"/>
                          </w:rPr>
                          <w:t>A02</w:t>
                        </w:r>
                      </w:p>
                    </w:txbxContent>
                  </v:textbox>
                </v:shape>
                <v:shape id="Caixa de Texto 2" o:spid="_x0000_s1030" type="#_x0000_t202" style="position:absolute;left:17329;top:106;width:8085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F6032B5" w14:textId="3A32D134" w:rsidR="00851C08" w:rsidRDefault="00851C08" w:rsidP="00851C08">
                        <w:pPr>
                          <w:jc w:val="center"/>
                        </w:pPr>
                        <w:r>
                          <w:rPr>
                            <w:lang w:val="pt-BR"/>
                          </w:rPr>
                          <w:t>A03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5409;top:106;width:7336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D4F84E8" w14:textId="395490C9" w:rsidR="00851C08" w:rsidRDefault="00851C08" w:rsidP="00851C08">
                        <w:pPr>
                          <w:jc w:val="center"/>
                        </w:pPr>
                        <w:r>
                          <w:rPr>
                            <w:lang w:val="pt-BR"/>
                          </w:rPr>
                          <w:t>A05</w:t>
                        </w:r>
                      </w:p>
                    </w:txbxContent>
                  </v:textbox>
                </v:shape>
                <v:shape id="Caixa de Texto 2" o:spid="_x0000_s1032" type="#_x0000_t202" style="position:absolute;left:32748;top:106;width:2658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7BCCC8F1" w14:textId="21A6A400" w:rsidR="00851C08" w:rsidRDefault="00851C08">
                        <w:r>
                          <w:rPr>
                            <w:lang w:val="pt-BR"/>
                          </w:rPr>
                          <w:t>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3BB8E7A" w14:textId="30F4E554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D55B6BC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C503107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B758E24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77DAE88C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24182B29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E3C97BD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05961152" w14:textId="77777777" w:rsidR="00851C08" w:rsidRPr="007518ED" w:rsidRDefault="00851C08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2C0BCFE4" w14:textId="7D465D8B" w:rsidR="00851C08" w:rsidRPr="007518ED" w:rsidRDefault="00851C08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C332588" w14:textId="77777777" w:rsidR="00851C08" w:rsidRPr="007518ED" w:rsidRDefault="00851C08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13CDA5D7" w14:textId="77777777" w:rsidR="002927CE" w:rsidRPr="007518ED" w:rsidRDefault="002927CE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35FE4BF" w14:textId="77777777" w:rsidR="002927CE" w:rsidRPr="007518ED" w:rsidRDefault="002927CE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0D763B5" w14:textId="77777777" w:rsidR="002927CE" w:rsidRPr="007518ED" w:rsidRDefault="002927CE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0218D4F3" w14:textId="77777777" w:rsidR="002927CE" w:rsidRPr="007518ED" w:rsidRDefault="002927CE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4E1788B" w14:textId="77777777" w:rsidR="005C506D" w:rsidRPr="007518ED" w:rsidRDefault="005C506D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5D1EFA0" w14:textId="74329DED" w:rsidR="0089125E" w:rsidRPr="007518ED" w:rsidRDefault="0089125E" w:rsidP="002927CE">
      <w:pPr>
        <w:spacing w:line="240" w:lineRule="auto"/>
        <w:jc w:val="both"/>
        <w:rPr>
          <w:rFonts w:eastAsia="Times New Roman"/>
          <w:color w:val="000000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 xml:space="preserve">Figura </w:t>
      </w:r>
      <w:r w:rsidR="00962C35" w:rsidRPr="007518ED">
        <w:rPr>
          <w:rFonts w:eastAsia="Times New Roman"/>
          <w:sz w:val="20"/>
          <w:szCs w:val="20"/>
          <w:lang w:val="pt-BR"/>
        </w:rPr>
        <w:t>2</w:t>
      </w:r>
      <w:r w:rsidRPr="007518ED">
        <w:rPr>
          <w:rFonts w:eastAsia="Times New Roman"/>
          <w:sz w:val="20"/>
          <w:szCs w:val="20"/>
          <w:lang w:val="pt-BR"/>
        </w:rPr>
        <w:t>. Análise RAPD em gel de agarose a 1,5%, utilizando primers CAM (</w:t>
      </w:r>
      <w:proofErr w:type="spellStart"/>
      <w:r w:rsidRPr="007518ED">
        <w:rPr>
          <w:rFonts w:eastAsia="Times New Roman"/>
          <w:sz w:val="20"/>
          <w:szCs w:val="20"/>
          <w:lang w:val="pt-BR"/>
        </w:rPr>
        <w:t>Caiman</w:t>
      </w:r>
      <w:proofErr w:type="spellEnd"/>
      <w:r w:rsidRPr="007518ED">
        <w:rPr>
          <w:rFonts w:eastAsia="Times New Roman"/>
          <w:sz w:val="20"/>
          <w:szCs w:val="20"/>
          <w:lang w:val="pt-BR"/>
        </w:rPr>
        <w:t xml:space="preserve">). Linhas 1-4: Amostras de </w:t>
      </w:r>
      <w:r w:rsidRPr="007518ED">
        <w:rPr>
          <w:rFonts w:eastAsia="Times New Roman"/>
          <w:i/>
          <w:sz w:val="20"/>
          <w:szCs w:val="20"/>
          <w:lang w:val="pt-BR"/>
        </w:rPr>
        <w:t>S. Stellata</w:t>
      </w:r>
      <w:r w:rsidRPr="007518ED">
        <w:rPr>
          <w:rFonts w:eastAsia="Times New Roman"/>
          <w:sz w:val="20"/>
          <w:szCs w:val="20"/>
          <w:lang w:val="pt-BR"/>
        </w:rPr>
        <w:t xml:space="preserve"> amplificadas com o primer A01</w:t>
      </w:r>
      <w:r w:rsidRPr="007518ED">
        <w:rPr>
          <w:rFonts w:eastAsia="Times New Roman"/>
          <w:iCs/>
          <w:sz w:val="20"/>
          <w:szCs w:val="20"/>
          <w:lang w:val="pt-BR"/>
        </w:rPr>
        <w:t xml:space="preserve">; Linha 5: Controle negativo sem DNA para o primer A01; </w:t>
      </w:r>
      <w:r w:rsidRPr="007518ED">
        <w:rPr>
          <w:rFonts w:eastAsia="Times New Roman"/>
          <w:sz w:val="20"/>
          <w:szCs w:val="20"/>
          <w:lang w:val="pt-BR"/>
        </w:rPr>
        <w:t xml:space="preserve">Linhas 6-9: Amostras de  </w:t>
      </w:r>
      <w:r w:rsidRPr="007518ED">
        <w:rPr>
          <w:rFonts w:eastAsia="Times New Roman"/>
          <w:i/>
          <w:sz w:val="20"/>
          <w:szCs w:val="20"/>
          <w:lang w:val="pt-BR"/>
        </w:rPr>
        <w:t>S. Stellata</w:t>
      </w:r>
      <w:r w:rsidRPr="007518ED">
        <w:rPr>
          <w:rFonts w:eastAsia="Times New Roman"/>
          <w:sz w:val="20"/>
          <w:szCs w:val="20"/>
          <w:lang w:val="pt-BR"/>
        </w:rPr>
        <w:t xml:space="preserve"> amplificadas com o primer A02</w:t>
      </w:r>
      <w:r w:rsidRPr="007518ED">
        <w:rPr>
          <w:rFonts w:eastAsia="Times New Roman"/>
          <w:iCs/>
          <w:sz w:val="20"/>
          <w:szCs w:val="20"/>
          <w:lang w:val="pt-BR"/>
        </w:rPr>
        <w:t>; Linha 10: Controle negativo sem DNA para o primer A02</w:t>
      </w:r>
      <w:r w:rsidRPr="007518ED">
        <w:rPr>
          <w:rFonts w:eastAsia="Times New Roman"/>
          <w:color w:val="000000"/>
          <w:sz w:val="20"/>
          <w:szCs w:val="20"/>
          <w:lang w:val="pt-BR"/>
        </w:rPr>
        <w:t xml:space="preserve">; </w:t>
      </w:r>
      <w:r w:rsidRPr="007518ED">
        <w:rPr>
          <w:rFonts w:eastAsia="Times New Roman"/>
          <w:sz w:val="20"/>
          <w:szCs w:val="20"/>
          <w:lang w:val="pt-BR"/>
        </w:rPr>
        <w:t xml:space="preserve">Linhas 11-14: Amostras de </w:t>
      </w:r>
      <w:r w:rsidRPr="007518ED">
        <w:rPr>
          <w:rFonts w:eastAsia="Times New Roman"/>
          <w:i/>
          <w:sz w:val="20"/>
          <w:szCs w:val="20"/>
          <w:lang w:val="pt-BR"/>
        </w:rPr>
        <w:t>S. Stellata</w:t>
      </w:r>
      <w:r w:rsidRPr="007518ED">
        <w:rPr>
          <w:rFonts w:eastAsia="Times New Roman"/>
          <w:sz w:val="20"/>
          <w:szCs w:val="20"/>
          <w:lang w:val="pt-BR"/>
        </w:rPr>
        <w:t xml:space="preserve"> amplificadas com o primer A03</w:t>
      </w:r>
      <w:r w:rsidRPr="007518ED">
        <w:rPr>
          <w:rFonts w:eastAsia="Times New Roman"/>
          <w:iCs/>
          <w:sz w:val="20"/>
          <w:szCs w:val="20"/>
          <w:lang w:val="pt-BR"/>
        </w:rPr>
        <w:t>; Linha 15: Controle negativo sem DNA para o primer A03;</w:t>
      </w:r>
      <w:r w:rsidRPr="007518ED">
        <w:rPr>
          <w:rFonts w:eastAsia="Times New Roman"/>
          <w:sz w:val="20"/>
          <w:szCs w:val="20"/>
          <w:lang w:val="pt-BR"/>
        </w:rPr>
        <w:t xml:space="preserve"> Linhas 16-19: Amostras de </w:t>
      </w:r>
      <w:r w:rsidRPr="007518ED">
        <w:rPr>
          <w:rFonts w:eastAsia="Times New Roman"/>
          <w:i/>
          <w:sz w:val="20"/>
          <w:szCs w:val="20"/>
          <w:lang w:val="pt-BR"/>
        </w:rPr>
        <w:t>S. Stellata</w:t>
      </w:r>
      <w:r w:rsidRPr="007518ED">
        <w:rPr>
          <w:rFonts w:eastAsia="Times New Roman"/>
          <w:sz w:val="20"/>
          <w:szCs w:val="20"/>
          <w:lang w:val="pt-BR"/>
        </w:rPr>
        <w:t xml:space="preserve"> amplificadas com  o primer A05</w:t>
      </w:r>
      <w:r w:rsidRPr="007518ED">
        <w:rPr>
          <w:rFonts w:eastAsia="Times New Roman"/>
          <w:iCs/>
          <w:sz w:val="20"/>
          <w:szCs w:val="20"/>
          <w:lang w:val="pt-BR"/>
        </w:rPr>
        <w:t xml:space="preserve">; Linha 20: Controle negativo sem DNA do primer A05; </w:t>
      </w:r>
      <w:r w:rsidRPr="007518ED">
        <w:rPr>
          <w:rFonts w:eastAsia="Times New Roman"/>
          <w:color w:val="000000"/>
          <w:sz w:val="20"/>
          <w:szCs w:val="20"/>
          <w:lang w:val="pt-BR"/>
        </w:rPr>
        <w:t xml:space="preserve">Linha 21: Marcador de peso molecular </w:t>
      </w:r>
      <w:proofErr w:type="spellStart"/>
      <w:r w:rsidRPr="007518ED">
        <w:rPr>
          <w:rFonts w:eastAsia="Times New Roman"/>
          <w:i/>
          <w:iCs/>
          <w:color w:val="000000"/>
          <w:sz w:val="20"/>
          <w:szCs w:val="20"/>
          <w:lang w:val="pt-BR"/>
        </w:rPr>
        <w:t>ladder</w:t>
      </w:r>
      <w:proofErr w:type="spellEnd"/>
      <w:r w:rsidRPr="007518ED">
        <w:rPr>
          <w:rFonts w:eastAsia="Times New Roman"/>
          <w:color w:val="000000"/>
          <w:sz w:val="20"/>
          <w:szCs w:val="20"/>
          <w:lang w:val="pt-BR"/>
        </w:rPr>
        <w:t xml:space="preserve"> de 50 pb.</w:t>
      </w:r>
    </w:p>
    <w:p w14:paraId="3C2FB26E" w14:textId="77777777" w:rsidR="004F4C31" w:rsidRPr="007518ED" w:rsidRDefault="004F4C31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6DFAE8B0" w14:textId="77777777" w:rsidR="002927CE" w:rsidRPr="007518ED" w:rsidRDefault="002927CE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DBD9123" w14:textId="77777777" w:rsidR="002927CE" w:rsidRPr="007518ED" w:rsidRDefault="002927CE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6A74898C" w14:textId="77777777" w:rsidR="002927CE" w:rsidRPr="007518ED" w:rsidRDefault="002927CE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5B5794C4" w14:textId="47CB6268" w:rsidR="00D20FF5" w:rsidRPr="007518ED" w:rsidRDefault="00D20FF5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>A complexidade dos mecanismos genéticos subjacentes ao fenômeno do branqueamento é reconhecida na literatura (</w:t>
      </w:r>
      <w:proofErr w:type="spellStart"/>
      <w:r w:rsidRPr="007518ED">
        <w:rPr>
          <w:rFonts w:eastAsia="Times New Roman"/>
          <w:sz w:val="20"/>
          <w:szCs w:val="20"/>
          <w:lang w:val="pt-BR"/>
        </w:rPr>
        <w:t>Virgen-Urcelay</w:t>
      </w:r>
      <w:proofErr w:type="spellEnd"/>
      <w:r w:rsidRPr="007518ED">
        <w:rPr>
          <w:rFonts w:eastAsia="Times New Roman"/>
          <w:sz w:val="20"/>
          <w:szCs w:val="20"/>
          <w:lang w:val="pt-BR"/>
        </w:rPr>
        <w:t>; Donner, 2023). O sucesso da aclimatação dos corais a temperaturas crescentes e as mudanças na composição genética da comunidade podem estar contribuindo para a resistência ao branqueamento (</w:t>
      </w:r>
      <w:r w:rsidR="00207A30" w:rsidRPr="007518ED">
        <w:rPr>
          <w:rFonts w:eastAsia="Times New Roman"/>
          <w:sz w:val="20"/>
          <w:szCs w:val="20"/>
          <w:lang w:val="pt-BR"/>
        </w:rPr>
        <w:t xml:space="preserve">Thompson; Van </w:t>
      </w:r>
      <w:proofErr w:type="spellStart"/>
      <w:r w:rsidR="00207A30" w:rsidRPr="007518ED">
        <w:rPr>
          <w:rFonts w:eastAsia="Times New Roman"/>
          <w:sz w:val="20"/>
          <w:szCs w:val="20"/>
          <w:lang w:val="pt-BR"/>
        </w:rPr>
        <w:t>Woesik</w:t>
      </w:r>
      <w:proofErr w:type="spellEnd"/>
      <w:r w:rsidR="00207A30" w:rsidRPr="007518ED">
        <w:rPr>
          <w:rFonts w:eastAsia="Times New Roman"/>
          <w:sz w:val="20"/>
          <w:szCs w:val="20"/>
          <w:lang w:val="pt-BR"/>
        </w:rPr>
        <w:t xml:space="preserve">, 2009; </w:t>
      </w:r>
      <w:proofErr w:type="spellStart"/>
      <w:r w:rsidRPr="007518ED">
        <w:rPr>
          <w:rFonts w:eastAsia="Times New Roman"/>
          <w:sz w:val="20"/>
          <w:szCs w:val="20"/>
          <w:lang w:val="pt-BR"/>
        </w:rPr>
        <w:t>Decarlo</w:t>
      </w:r>
      <w:proofErr w:type="spellEnd"/>
      <w:r w:rsidRPr="007518ED">
        <w:rPr>
          <w:rFonts w:eastAsia="Times New Roman"/>
          <w:sz w:val="20"/>
          <w:szCs w:val="20"/>
          <w:lang w:val="pt-BR"/>
        </w:rPr>
        <w:t>; Harrison, 2019). Assim, a variação genética em populações de corais pode influenciar na capacidade de sobrevivência em condições de estresse, como aumento de temperatura (Hughes et al., 2019).</w:t>
      </w:r>
      <w:r w:rsidR="00207A30" w:rsidRPr="007518ED">
        <w:rPr>
          <w:rFonts w:eastAsia="Times New Roman"/>
          <w:sz w:val="20"/>
          <w:szCs w:val="20"/>
          <w:lang w:val="pt-BR"/>
        </w:rPr>
        <w:t xml:space="preserve"> </w:t>
      </w:r>
    </w:p>
    <w:p w14:paraId="49F31CA9" w14:textId="1DA66560" w:rsidR="00D20FF5" w:rsidRPr="007518ED" w:rsidRDefault="00D20FF5" w:rsidP="002927C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518ED">
        <w:rPr>
          <w:rFonts w:eastAsia="Times New Roman"/>
          <w:sz w:val="20"/>
          <w:szCs w:val="20"/>
          <w:lang w:val="pt-BR"/>
        </w:rPr>
        <w:t>É importante notar que a pesquisa está em andamento, e as limitações encontradas até o momento podem ser superadas com ajustes metodológicos e testes adicionais. A utilização de</w:t>
      </w:r>
      <w:r w:rsidR="00207A30" w:rsidRPr="007518ED">
        <w:rPr>
          <w:rFonts w:eastAsia="Times New Roman"/>
          <w:sz w:val="20"/>
          <w:szCs w:val="20"/>
          <w:lang w:val="pt-BR"/>
        </w:rPr>
        <w:t xml:space="preserve"> outras sequências de</w:t>
      </w:r>
      <w:r w:rsidRPr="007518ED">
        <w:rPr>
          <w:rFonts w:eastAsia="Times New Roman"/>
          <w:sz w:val="20"/>
          <w:szCs w:val="20"/>
          <w:lang w:val="pt-BR"/>
        </w:rPr>
        <w:t xml:space="preserve"> primers </w:t>
      </w:r>
      <w:r w:rsidR="00207A30" w:rsidRPr="007518ED">
        <w:rPr>
          <w:rFonts w:eastAsia="Times New Roman"/>
          <w:sz w:val="20"/>
          <w:szCs w:val="20"/>
          <w:lang w:val="pt-BR"/>
        </w:rPr>
        <w:t>aleatórios e</w:t>
      </w:r>
      <w:r w:rsidRPr="007518ED">
        <w:rPr>
          <w:rFonts w:eastAsia="Times New Roman"/>
          <w:sz w:val="20"/>
          <w:szCs w:val="20"/>
          <w:lang w:val="pt-BR"/>
        </w:rPr>
        <w:t xml:space="preserve"> a otimização das condições de PCR podem contribuir para resultados mais robustos. Além disso, o sequenciamento genético de amostras selecionadas pode fornecer insights mais detalhados sobre a variação genética nas colônias estudadas.</w:t>
      </w:r>
    </w:p>
    <w:p w14:paraId="08BD3EEB" w14:textId="77777777" w:rsidR="00B555C8" w:rsidRPr="007518ED" w:rsidRDefault="00B555C8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5F237617" w14:textId="77777777" w:rsidR="00B555C8" w:rsidRPr="007518ED" w:rsidRDefault="00DA558B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>CONCLUSÕES</w:t>
      </w:r>
    </w:p>
    <w:p w14:paraId="0DD4A01D" w14:textId="02621A4B" w:rsidR="002927CE" w:rsidRPr="007518ED" w:rsidRDefault="002927CE" w:rsidP="002927C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bookmarkStart w:id="0" w:name="_Hlk143423048"/>
      <w:r w:rsidRPr="007518ED">
        <w:rPr>
          <w:rFonts w:eastAsia="Times New Roman"/>
          <w:sz w:val="20"/>
          <w:szCs w:val="20"/>
          <w:lang w:val="pt-BR"/>
        </w:rPr>
        <w:t xml:space="preserve">Foi possível identificar a espécie de Siderastrea stellata nas colônias extraídas na praia de GAIBÙ-PE. Três dos 06 primers selecionados produziu bandas </w:t>
      </w:r>
      <w:r w:rsidR="00E41141" w:rsidRPr="007518ED">
        <w:rPr>
          <w:rFonts w:eastAsia="Times New Roman"/>
          <w:sz w:val="20"/>
          <w:szCs w:val="20"/>
          <w:lang w:val="pt-BR"/>
        </w:rPr>
        <w:t>nas colônias analisadas,</w:t>
      </w:r>
      <w:r w:rsidRPr="007518ED">
        <w:rPr>
          <w:rFonts w:eastAsia="Times New Roman"/>
          <w:sz w:val="20"/>
          <w:szCs w:val="20"/>
          <w:lang w:val="pt-BR"/>
        </w:rPr>
        <w:t xml:space="preserve"> </w:t>
      </w:r>
      <w:r w:rsidR="00E41141" w:rsidRPr="007518ED">
        <w:rPr>
          <w:rFonts w:eastAsia="Times New Roman"/>
          <w:sz w:val="20"/>
          <w:szCs w:val="20"/>
          <w:lang w:val="pt-BR"/>
        </w:rPr>
        <w:t xml:space="preserve">indicando possível variabilidade, </w:t>
      </w:r>
      <w:r w:rsidRPr="007518ED">
        <w:rPr>
          <w:rFonts w:eastAsia="Times New Roman"/>
          <w:sz w:val="20"/>
          <w:szCs w:val="20"/>
          <w:lang w:val="pt-BR"/>
        </w:rPr>
        <w:t xml:space="preserve">porém não foi possível </w:t>
      </w:r>
      <w:r w:rsidR="00E41141" w:rsidRPr="007518ED">
        <w:rPr>
          <w:rFonts w:eastAsia="Times New Roman"/>
          <w:sz w:val="20"/>
          <w:szCs w:val="20"/>
          <w:lang w:val="pt-BR"/>
        </w:rPr>
        <w:t>identificar</w:t>
      </w:r>
      <w:r w:rsidRPr="007518ED">
        <w:rPr>
          <w:rFonts w:eastAsia="Times New Roman"/>
          <w:sz w:val="20"/>
          <w:szCs w:val="20"/>
          <w:lang w:val="pt-BR"/>
        </w:rPr>
        <w:t xml:space="preserve"> um padrão de variação entre elas, até o momento. </w:t>
      </w:r>
    </w:p>
    <w:bookmarkEnd w:id="0"/>
    <w:p w14:paraId="76C6601B" w14:textId="77777777" w:rsidR="00FB755B" w:rsidRPr="007518ED" w:rsidRDefault="00FB755B" w:rsidP="002927C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77C0E61B" w14:textId="77777777" w:rsidR="00B555C8" w:rsidRDefault="00DA558B" w:rsidP="002927C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7518ED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255857DE" w14:textId="1EC1FBCE" w:rsidR="007518ED" w:rsidRPr="007518ED" w:rsidRDefault="007518ED" w:rsidP="002927CE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Amavet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P</w:t>
      </w:r>
      <w:r>
        <w:rPr>
          <w:rFonts w:eastAsia="Times New Roman"/>
          <w:bCs/>
          <w:sz w:val="20"/>
          <w:szCs w:val="20"/>
          <w:lang w:val="pt-BR"/>
        </w:rPr>
        <w:t>;</w:t>
      </w:r>
      <w:r w:rsidRPr="007518ED">
        <w:rPr>
          <w:rFonts w:eastAsia="Times New Roman"/>
          <w:bCs/>
          <w:sz w:val="20"/>
          <w:szCs w:val="20"/>
          <w:lang w:val="pt-BR"/>
        </w:rPr>
        <w:t xml:space="preserve"> Vilardi J</w:t>
      </w:r>
      <w:r>
        <w:rPr>
          <w:rFonts w:eastAsia="Times New Roman"/>
          <w:bCs/>
          <w:sz w:val="20"/>
          <w:szCs w:val="20"/>
          <w:lang w:val="pt-BR"/>
        </w:rPr>
        <w:t xml:space="preserve">. </w:t>
      </w:r>
      <w:r w:rsidRPr="007518ED">
        <w:rPr>
          <w:rFonts w:eastAsia="Times New Roman"/>
          <w:bCs/>
          <w:sz w:val="20"/>
          <w:szCs w:val="20"/>
          <w:lang w:val="pt-BR"/>
        </w:rPr>
        <w:t>C</w:t>
      </w:r>
      <w:r>
        <w:rPr>
          <w:rFonts w:eastAsia="Times New Roman"/>
          <w:bCs/>
          <w:sz w:val="20"/>
          <w:szCs w:val="20"/>
          <w:lang w:val="pt-BR"/>
        </w:rPr>
        <w:t>;</w:t>
      </w:r>
      <w:r w:rsidRPr="007518ED">
        <w:rPr>
          <w:rFonts w:eastAsia="Times New Roman"/>
          <w:bCs/>
          <w:sz w:val="20"/>
          <w:szCs w:val="20"/>
          <w:lang w:val="pt-BR"/>
        </w:rPr>
        <w:t xml:space="preserve"> Rosso E</w:t>
      </w:r>
      <w:r>
        <w:rPr>
          <w:rFonts w:eastAsia="Times New Roman"/>
          <w:bCs/>
          <w:sz w:val="20"/>
          <w:szCs w:val="20"/>
          <w:lang w:val="pt-BR"/>
        </w:rPr>
        <w:t>;</w:t>
      </w:r>
      <w:r w:rsidRPr="007518ED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Saidman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B.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Genetic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and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morphometric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variability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in </w:t>
      </w:r>
      <w:proofErr w:type="spellStart"/>
      <w:r w:rsidRPr="007518ED">
        <w:rPr>
          <w:rFonts w:eastAsia="Times New Roman"/>
          <w:bCs/>
          <w:i/>
          <w:iCs/>
          <w:sz w:val="20"/>
          <w:szCs w:val="20"/>
          <w:lang w:val="pt-BR"/>
        </w:rPr>
        <w:t>Caiman</w:t>
      </w:r>
      <w:proofErr w:type="spellEnd"/>
      <w:r w:rsidRPr="007518ED">
        <w:rPr>
          <w:rFonts w:eastAsia="Times New Roman"/>
          <w:bCs/>
          <w:i/>
          <w:iCs/>
          <w:sz w:val="20"/>
          <w:szCs w:val="20"/>
          <w:lang w:val="pt-BR"/>
        </w:rPr>
        <w:t xml:space="preserve"> latirostris</w:t>
      </w:r>
      <w:r w:rsidRPr="007518ED">
        <w:rPr>
          <w:rFonts w:eastAsia="Times New Roman"/>
          <w:bCs/>
          <w:sz w:val="20"/>
          <w:szCs w:val="20"/>
          <w:lang w:val="pt-BR"/>
        </w:rPr>
        <w:t xml:space="preserve"> (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broad-snouted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caiman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),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reptilia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,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Alligatoridae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. J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Exp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Zool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A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Ecol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Genet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Physiol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. 2009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Apr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 xml:space="preserve"> 1;311(4):258-69. </w:t>
      </w:r>
      <w:proofErr w:type="spellStart"/>
      <w:r w:rsidRPr="007518ED">
        <w:rPr>
          <w:rFonts w:eastAsia="Times New Roman"/>
          <w:bCs/>
          <w:sz w:val="20"/>
          <w:szCs w:val="20"/>
          <w:lang w:val="pt-BR"/>
        </w:rPr>
        <w:t>doi</w:t>
      </w:r>
      <w:proofErr w:type="spellEnd"/>
      <w:r w:rsidRPr="007518ED">
        <w:rPr>
          <w:rFonts w:eastAsia="Times New Roman"/>
          <w:bCs/>
          <w:sz w:val="20"/>
          <w:szCs w:val="20"/>
          <w:lang w:val="pt-BR"/>
        </w:rPr>
        <w:t>: 10.1002/jez.523. PMID: 19195016.</w:t>
      </w:r>
    </w:p>
    <w:p w14:paraId="1C82B32F" w14:textId="1C088A33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r w:rsidRPr="007518ED">
        <w:rPr>
          <w:rFonts w:ascii="Arial" w:hAnsi="Arial" w:cs="Arial"/>
          <w:sz w:val="20"/>
          <w:szCs w:val="20"/>
        </w:rPr>
        <w:t xml:space="preserve">Burgess, S. C; Johnston, E. C; Wyatt, A. S. J; </w:t>
      </w:r>
      <w:proofErr w:type="spellStart"/>
      <w:r w:rsidRPr="007518ED">
        <w:rPr>
          <w:rFonts w:ascii="Arial" w:hAnsi="Arial" w:cs="Arial"/>
          <w:sz w:val="20"/>
          <w:szCs w:val="20"/>
        </w:rPr>
        <w:t>Leichter</w:t>
      </w:r>
      <w:proofErr w:type="spellEnd"/>
      <w:r w:rsidRPr="007518ED">
        <w:rPr>
          <w:rFonts w:ascii="Arial" w:hAnsi="Arial" w:cs="Arial"/>
          <w:sz w:val="20"/>
          <w:szCs w:val="20"/>
        </w:rPr>
        <w:t xml:space="preserve">, J. J; </w:t>
      </w:r>
      <w:proofErr w:type="spellStart"/>
      <w:r w:rsidRPr="007518ED">
        <w:rPr>
          <w:rFonts w:ascii="Arial" w:hAnsi="Arial" w:cs="Arial"/>
          <w:sz w:val="20"/>
          <w:szCs w:val="20"/>
        </w:rPr>
        <w:t>Edmunds</w:t>
      </w:r>
      <w:proofErr w:type="spellEnd"/>
      <w:r w:rsidRPr="007518ED">
        <w:rPr>
          <w:rFonts w:ascii="Arial" w:hAnsi="Arial" w:cs="Arial"/>
          <w:sz w:val="20"/>
          <w:szCs w:val="20"/>
        </w:rPr>
        <w:t>, P.</w:t>
      </w:r>
      <w:r w:rsidR="004476C1" w:rsidRPr="007518ED">
        <w:rPr>
          <w:rFonts w:ascii="Arial" w:hAnsi="Arial" w:cs="Arial"/>
          <w:sz w:val="20"/>
          <w:szCs w:val="20"/>
        </w:rPr>
        <w:t xml:space="preserve"> J. Response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diversity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corals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hidden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differences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bleaching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mortality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among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cryptic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i/>
          <w:iCs/>
          <w:sz w:val="20"/>
          <w:szCs w:val="20"/>
        </w:rPr>
        <w:t>Pocillopora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species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Ecology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>, 102(6):e03324. 2021.</w:t>
      </w:r>
    </w:p>
    <w:p w14:paraId="5D20E219" w14:textId="4183D715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Decarlo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, T. M. &amp; Harrison, H</w:t>
      </w:r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B.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An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enigmatic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decoupling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between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heat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stress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coral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bleaching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on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Great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Barrier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Reef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Peer</w:t>
      </w:r>
      <w:proofErr w:type="spellEnd"/>
      <w:r w:rsidR="004476C1" w:rsidRPr="007518E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J7. 2019.</w:t>
      </w:r>
    </w:p>
    <w:p w14:paraId="518EB29F" w14:textId="7D18D582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Drury</w:t>
      </w:r>
      <w:proofErr w:type="spellEnd"/>
      <w:r w:rsidRPr="007518ED">
        <w:rPr>
          <w:rFonts w:ascii="Arial" w:hAnsi="Arial" w:cs="Arial"/>
          <w:color w:val="000000"/>
          <w:sz w:val="20"/>
          <w:szCs w:val="20"/>
        </w:rPr>
        <w:t xml:space="preserve">, C.; </w:t>
      </w: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Lirman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, D.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Genotype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by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environment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interactions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in coral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bleaching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>. Proc. R. Soc. B. 2021.</w:t>
      </w:r>
    </w:p>
    <w:p w14:paraId="6A6759EC" w14:textId="3DDE5CE3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Fautin</w:t>
      </w:r>
      <w:proofErr w:type="spellEnd"/>
      <w:r w:rsidRPr="007518ED">
        <w:rPr>
          <w:rFonts w:ascii="Arial" w:hAnsi="Arial" w:cs="Arial"/>
          <w:color w:val="000000"/>
          <w:sz w:val="20"/>
          <w:szCs w:val="20"/>
        </w:rPr>
        <w:t xml:space="preserve">, D; </w:t>
      </w: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Buddemeier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, R.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Adaptive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bleaching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: A general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phenomenon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Hydrobiologia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>. n. 530-531. p. 459-467. 2004.</w:t>
      </w:r>
    </w:p>
    <w:p w14:paraId="6511D966" w14:textId="2FEFF39C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Glynn</w:t>
      </w:r>
      <w:proofErr w:type="spellEnd"/>
      <w:r w:rsidRPr="007518ED">
        <w:rPr>
          <w:rFonts w:ascii="Arial" w:hAnsi="Arial" w:cs="Arial"/>
          <w:color w:val="000000"/>
          <w:sz w:val="20"/>
          <w:szCs w:val="20"/>
        </w:rPr>
        <w:t>, P</w:t>
      </w:r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. W. Coral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reef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bleaching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ecological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perspective. Coral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Reefs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>, v.129, n.1, p. 1-17, 1993.</w:t>
      </w:r>
    </w:p>
    <w:p w14:paraId="78CDF7E4" w14:textId="2EF9A4BE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Hughes, T.P; Kerry, J.T;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Connolly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S.R; Baird, A.H;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Eakin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C.M; Heron, S.F;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Hoey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A.S;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Hoogenboom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M.O; Jacobson, M; Liu, G; Pratchett, M.S;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Skirving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W;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Torda</w:t>
      </w:r>
      <w:proofErr w:type="spellEnd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Ecological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memory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modifies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cumulative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impact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recurrent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climate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extremes.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Nature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Clim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Change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9, f. 40–43. 2019.</w:t>
      </w:r>
    </w:p>
    <w:p w14:paraId="2C6B40D3" w14:textId="4E11AC7C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r w:rsidRPr="007518ED">
        <w:rPr>
          <w:rFonts w:ascii="Arial" w:hAnsi="Arial" w:cs="Arial"/>
          <w:color w:val="000000"/>
          <w:sz w:val="20"/>
          <w:szCs w:val="20"/>
        </w:rPr>
        <w:t xml:space="preserve">Leão, Z. M. A. N; Kikuchi, R. K. P; Oliveira, </w:t>
      </w:r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M. D. M. Branqueamento de corais nos recifes da Bahia e sua relação com eventos de anomalias térmicas nas águas superficiais do oceano. Biota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Neotropica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>, v. 8, n. 3, p. 69-82. 2008. </w:t>
      </w:r>
    </w:p>
    <w:p w14:paraId="29A2BAD1" w14:textId="4F4D8FA8" w:rsidR="004476C1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Moberg</w:t>
      </w:r>
      <w:proofErr w:type="spellEnd"/>
      <w:r w:rsidRPr="007518ED">
        <w:rPr>
          <w:rFonts w:ascii="Arial" w:hAnsi="Arial" w:cs="Arial"/>
          <w:color w:val="000000"/>
          <w:sz w:val="20"/>
          <w:szCs w:val="20"/>
        </w:rPr>
        <w:t xml:space="preserve">, F; </w:t>
      </w: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Folke</w:t>
      </w:r>
      <w:proofErr w:type="spellEnd"/>
      <w:r w:rsidRPr="007518ED">
        <w:rPr>
          <w:rFonts w:ascii="Arial" w:hAnsi="Arial" w:cs="Arial"/>
          <w:color w:val="000000"/>
          <w:sz w:val="20"/>
          <w:szCs w:val="20"/>
        </w:rPr>
        <w:t xml:space="preserve">, </w:t>
      </w:r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C.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Ecological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goods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coral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reef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ecosystems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Ecological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Economics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>, v. 29, p. 215-233, 1999.</w:t>
      </w:r>
    </w:p>
    <w:p w14:paraId="0A657C92" w14:textId="79CECD2F" w:rsidR="00B76B80" w:rsidRPr="007518ED" w:rsidRDefault="00B76B80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r w:rsidRPr="00B76B80">
        <w:rPr>
          <w:rFonts w:ascii="Arial" w:hAnsi="Arial" w:cs="Arial"/>
          <w:sz w:val="20"/>
          <w:szCs w:val="20"/>
        </w:rPr>
        <w:t xml:space="preserve">Nunes, F; </w:t>
      </w:r>
      <w:proofErr w:type="spellStart"/>
      <w:r w:rsidRPr="00B76B80">
        <w:rPr>
          <w:rFonts w:ascii="Arial" w:hAnsi="Arial" w:cs="Arial"/>
          <w:sz w:val="20"/>
          <w:szCs w:val="20"/>
        </w:rPr>
        <w:t>Fukami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, H; </w:t>
      </w:r>
      <w:proofErr w:type="spellStart"/>
      <w:r w:rsidRPr="00B76B80">
        <w:rPr>
          <w:rFonts w:ascii="Arial" w:hAnsi="Arial" w:cs="Arial"/>
          <w:sz w:val="20"/>
          <w:szCs w:val="20"/>
        </w:rPr>
        <w:t>Vollmer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, S.V; Norris, R.D; </w:t>
      </w:r>
      <w:proofErr w:type="spellStart"/>
      <w:r w:rsidRPr="00B76B80">
        <w:rPr>
          <w:rFonts w:ascii="Arial" w:hAnsi="Arial" w:cs="Arial"/>
          <w:sz w:val="20"/>
          <w:szCs w:val="20"/>
        </w:rPr>
        <w:t>Knowlton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, N. </w:t>
      </w:r>
      <w:proofErr w:type="spellStart"/>
      <w:r w:rsidRPr="00B76B80">
        <w:rPr>
          <w:rFonts w:ascii="Arial" w:hAnsi="Arial" w:cs="Arial"/>
          <w:sz w:val="20"/>
          <w:szCs w:val="20"/>
        </w:rPr>
        <w:t>Re-evaluation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of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the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systematics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of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the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endemic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corals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of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Brazil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6B80">
        <w:rPr>
          <w:rFonts w:ascii="Arial" w:hAnsi="Arial" w:cs="Arial"/>
          <w:sz w:val="20"/>
          <w:szCs w:val="20"/>
        </w:rPr>
        <w:t>by</w:t>
      </w:r>
      <w:proofErr w:type="spellEnd"/>
      <w:r w:rsidRPr="00B76B80">
        <w:rPr>
          <w:rFonts w:ascii="Arial" w:hAnsi="Arial" w:cs="Arial"/>
          <w:sz w:val="20"/>
          <w:szCs w:val="20"/>
        </w:rPr>
        <w:t xml:space="preserve"> molecular data. Coral </w:t>
      </w:r>
      <w:proofErr w:type="spellStart"/>
      <w:r w:rsidRPr="00B76B80">
        <w:rPr>
          <w:rFonts w:ascii="Arial" w:hAnsi="Arial" w:cs="Arial"/>
          <w:sz w:val="20"/>
          <w:szCs w:val="20"/>
        </w:rPr>
        <w:t>Reefs</w:t>
      </w:r>
      <w:proofErr w:type="spellEnd"/>
      <w:r w:rsidRPr="00B76B80">
        <w:rPr>
          <w:rFonts w:ascii="Arial" w:hAnsi="Arial" w:cs="Arial"/>
          <w:sz w:val="20"/>
          <w:szCs w:val="20"/>
        </w:rPr>
        <w:t>. 27. 423-432. 2008.</w:t>
      </w:r>
    </w:p>
    <w:p w14:paraId="1F55406B" w14:textId="2AF03C3D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r w:rsidRPr="007518ED">
        <w:rPr>
          <w:rFonts w:ascii="Arial" w:hAnsi="Arial" w:cs="Arial"/>
          <w:color w:val="000000"/>
          <w:sz w:val="20"/>
          <w:szCs w:val="20"/>
        </w:rPr>
        <w:t>Santos L. D; Silva B. C; Silva K. C; Santos R. C; Sousa E. M; Muniz R. D; Barbosa A. B. </w:t>
      </w:r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Branqueamento de corais e outros cnidários bentônicos no costão rochoso da Praia do Forno (Arraial do Cabo, RJ) durante as anomalias térmicas das águas superficiais do oceano ocorridas nos meses de fevereiro e maio de 2019. Vértices, Campos dos Goitacazes. v. 23(2), p. 560-579. 2021.</w:t>
      </w:r>
    </w:p>
    <w:p w14:paraId="2494FC59" w14:textId="6273B5B0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proofErr w:type="spellStart"/>
      <w:r w:rsidRPr="007518ED">
        <w:rPr>
          <w:rFonts w:ascii="Arial" w:hAnsi="Arial" w:cs="Arial"/>
          <w:sz w:val="20"/>
          <w:szCs w:val="20"/>
        </w:rPr>
        <w:t>Szmant</w:t>
      </w:r>
      <w:proofErr w:type="spellEnd"/>
      <w:r w:rsidRPr="007518ED">
        <w:rPr>
          <w:rFonts w:ascii="Arial" w:hAnsi="Arial" w:cs="Arial"/>
          <w:sz w:val="20"/>
          <w:szCs w:val="20"/>
        </w:rPr>
        <w:t xml:space="preserve">, A. M; Gassman, N. </w:t>
      </w:r>
      <w:r w:rsidR="004476C1" w:rsidRPr="007518ED">
        <w:rPr>
          <w:rFonts w:ascii="Arial" w:hAnsi="Arial" w:cs="Arial"/>
          <w:sz w:val="20"/>
          <w:szCs w:val="20"/>
        </w:rPr>
        <w:t xml:space="preserve">J. The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effects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of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prolonged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‘‘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bleaching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’’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on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the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tissue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biomass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and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reproduction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of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the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reef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 coral </w:t>
      </w:r>
      <w:proofErr w:type="spellStart"/>
      <w:r w:rsidR="004476C1" w:rsidRPr="007518ED">
        <w:rPr>
          <w:rFonts w:ascii="Arial" w:hAnsi="Arial" w:cs="Arial"/>
          <w:i/>
          <w:iCs/>
          <w:sz w:val="20"/>
          <w:szCs w:val="20"/>
        </w:rPr>
        <w:t>Montastrea</w:t>
      </w:r>
      <w:proofErr w:type="spellEnd"/>
      <w:r w:rsidR="004476C1" w:rsidRPr="007518E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i/>
          <w:iCs/>
          <w:sz w:val="20"/>
          <w:szCs w:val="20"/>
        </w:rPr>
        <w:t>annularis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 xml:space="preserve">. Coral </w:t>
      </w:r>
      <w:proofErr w:type="spellStart"/>
      <w:r w:rsidR="004476C1" w:rsidRPr="007518ED">
        <w:rPr>
          <w:rFonts w:ascii="Arial" w:hAnsi="Arial" w:cs="Arial"/>
          <w:sz w:val="20"/>
          <w:szCs w:val="20"/>
        </w:rPr>
        <w:t>Reefs</w:t>
      </w:r>
      <w:proofErr w:type="spellEnd"/>
      <w:r w:rsidR="004476C1" w:rsidRPr="007518ED">
        <w:rPr>
          <w:rFonts w:ascii="Arial" w:hAnsi="Arial" w:cs="Arial"/>
          <w:sz w:val="20"/>
          <w:szCs w:val="20"/>
        </w:rPr>
        <w:t>, 8, p. 217-224. 1990</w:t>
      </w:r>
    </w:p>
    <w:p w14:paraId="02A1B402" w14:textId="12DE2D7D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Thompson, D. M; Van </w:t>
      </w:r>
      <w:proofErr w:type="spellStart"/>
      <w:r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Woesik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Corals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escape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bleaching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regions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that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recently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historically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experienced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frequent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thermal</w:t>
      </w:r>
      <w:proofErr w:type="spellEnd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stress. Proc. Biol. </w:t>
      </w:r>
      <w:proofErr w:type="spellStart"/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>Sci</w:t>
      </w:r>
      <w:proofErr w:type="spellEnd"/>
      <w:r w:rsidR="004476C1" w:rsidRPr="007518E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</w:t>
      </w:r>
      <w:r w:rsidR="004476C1" w:rsidRPr="007518E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276, p. 2893–2901. 2009.</w:t>
      </w:r>
    </w:p>
    <w:p w14:paraId="108363C2" w14:textId="0CB1A8F5" w:rsidR="004476C1" w:rsidRPr="007518ED" w:rsidRDefault="000C750A" w:rsidP="002927CE">
      <w:pPr>
        <w:pStyle w:val="NormalWeb"/>
        <w:spacing w:before="0" w:beforeAutospacing="0" w:after="0" w:afterAutospacing="0"/>
        <w:ind w:right="-40"/>
        <w:jc w:val="both"/>
        <w:rPr>
          <w:rFonts w:ascii="Arial" w:hAnsi="Arial" w:cs="Arial"/>
          <w:sz w:val="20"/>
          <w:szCs w:val="20"/>
        </w:rPr>
      </w:pPr>
      <w:proofErr w:type="spellStart"/>
      <w:r w:rsidRPr="007518ED">
        <w:rPr>
          <w:rFonts w:ascii="Arial" w:hAnsi="Arial" w:cs="Arial"/>
          <w:color w:val="000000"/>
          <w:sz w:val="20"/>
          <w:szCs w:val="20"/>
        </w:rPr>
        <w:t>Virgen-Urcelay</w:t>
      </w:r>
      <w:proofErr w:type="spellEnd"/>
      <w:r w:rsidRPr="007518ED">
        <w:rPr>
          <w:rFonts w:ascii="Arial" w:hAnsi="Arial" w:cs="Arial"/>
          <w:color w:val="000000"/>
          <w:sz w:val="20"/>
          <w:szCs w:val="20"/>
        </w:rPr>
        <w:t xml:space="preserve">; Donner S. </w:t>
      </w:r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D.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extent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mass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coral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bleaching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over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past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half-century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based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updated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 global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database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 xml:space="preserve">. PLoS </w:t>
      </w:r>
      <w:proofErr w:type="spellStart"/>
      <w:r w:rsidR="004476C1" w:rsidRPr="007518ED">
        <w:rPr>
          <w:rFonts w:ascii="Arial" w:hAnsi="Arial" w:cs="Arial"/>
          <w:color w:val="000000"/>
          <w:sz w:val="20"/>
          <w:szCs w:val="20"/>
        </w:rPr>
        <w:t>One</w:t>
      </w:r>
      <w:proofErr w:type="spellEnd"/>
      <w:r w:rsidR="004476C1" w:rsidRPr="007518ED">
        <w:rPr>
          <w:rFonts w:ascii="Arial" w:hAnsi="Arial" w:cs="Arial"/>
          <w:color w:val="000000"/>
          <w:sz w:val="20"/>
          <w:szCs w:val="20"/>
        </w:rPr>
        <w:t>. n. 13;18(2):e0281719. Jan 2023.</w:t>
      </w:r>
    </w:p>
    <w:p w14:paraId="33546C1C" w14:textId="77777777" w:rsidR="00B555C8" w:rsidRPr="007518ED" w:rsidRDefault="00B555C8" w:rsidP="002927CE">
      <w:pPr>
        <w:spacing w:line="240" w:lineRule="auto"/>
        <w:rPr>
          <w:sz w:val="20"/>
          <w:szCs w:val="20"/>
          <w:lang w:val="pt-BR"/>
        </w:rPr>
      </w:pPr>
    </w:p>
    <w:sectPr w:rsidR="00B555C8" w:rsidRPr="007518ED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EB4D" w14:textId="77777777" w:rsidR="00181FDA" w:rsidRDefault="00181FDA">
      <w:pPr>
        <w:spacing w:line="240" w:lineRule="auto"/>
      </w:pPr>
      <w:r>
        <w:separator/>
      </w:r>
    </w:p>
  </w:endnote>
  <w:endnote w:type="continuationSeparator" w:id="0">
    <w:p w14:paraId="186E7B43" w14:textId="77777777" w:rsidR="00181FDA" w:rsidRDefault="0018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BBE9" w14:textId="77777777" w:rsidR="00181FDA" w:rsidRDefault="00181FDA">
      <w:r>
        <w:separator/>
      </w:r>
    </w:p>
  </w:footnote>
  <w:footnote w:type="continuationSeparator" w:id="0">
    <w:p w14:paraId="146300CE" w14:textId="77777777" w:rsidR="00181FDA" w:rsidRDefault="0018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DA558B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5C8"/>
    <w:rsid w:val="000C750A"/>
    <w:rsid w:val="000F3287"/>
    <w:rsid w:val="00152F4C"/>
    <w:rsid w:val="00181FDA"/>
    <w:rsid w:val="00207A30"/>
    <w:rsid w:val="002927CE"/>
    <w:rsid w:val="002D10AD"/>
    <w:rsid w:val="002D1640"/>
    <w:rsid w:val="004476C1"/>
    <w:rsid w:val="004A7B19"/>
    <w:rsid w:val="004C4F53"/>
    <w:rsid w:val="004F4C31"/>
    <w:rsid w:val="005C506D"/>
    <w:rsid w:val="007518ED"/>
    <w:rsid w:val="007722BF"/>
    <w:rsid w:val="00807AFF"/>
    <w:rsid w:val="00851C08"/>
    <w:rsid w:val="00863CAA"/>
    <w:rsid w:val="0089125E"/>
    <w:rsid w:val="008B023D"/>
    <w:rsid w:val="00962C35"/>
    <w:rsid w:val="00A71F37"/>
    <w:rsid w:val="00B14DFD"/>
    <w:rsid w:val="00B555C8"/>
    <w:rsid w:val="00B76B80"/>
    <w:rsid w:val="00B8151D"/>
    <w:rsid w:val="00CA7F40"/>
    <w:rsid w:val="00CE33FE"/>
    <w:rsid w:val="00D20FF5"/>
    <w:rsid w:val="00DA558B"/>
    <w:rsid w:val="00E1011C"/>
    <w:rsid w:val="00E41141"/>
    <w:rsid w:val="00FB755B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6A5A2CE9-A3AA-4516-BF93-6B2CB81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2D164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164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FB75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B7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755B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B7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B755B"/>
    <w:rPr>
      <w:b/>
      <w:bCs/>
      <w:lang w:val="zh-CN"/>
    </w:rPr>
  </w:style>
  <w:style w:type="paragraph" w:styleId="NormalWeb">
    <w:name w:val="Normal (Web)"/>
    <w:basedOn w:val="Normal"/>
    <w:uiPriority w:val="99"/>
    <w:unhideWhenUsed/>
    <w:rsid w:val="0044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B14D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14DFD"/>
    <w:rPr>
      <w:rFonts w:ascii="Tahoma" w:hAnsi="Tahoma" w:cs="Tahoma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1420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Jean Lira</cp:lastModifiedBy>
  <cp:revision>7</cp:revision>
  <dcterms:created xsi:type="dcterms:W3CDTF">2023-09-15T14:35:00Z</dcterms:created>
  <dcterms:modified xsi:type="dcterms:W3CDTF">2023-09-15T17:24:00Z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