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4B" w:rsidRPr="00C70E1C" w:rsidRDefault="00092682" w:rsidP="00C70E1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RESSECÇÃO CIRÚRGICA DE </w:t>
      </w:r>
      <w:r w:rsidR="00670032">
        <w:rPr>
          <w:rFonts w:ascii="Times New Roman" w:hAnsi="Times New Roman" w:cs="Times New Roman"/>
          <w:b/>
          <w:sz w:val="24"/>
        </w:rPr>
        <w:t xml:space="preserve">UM NÓDULO NA GARUPA DE UM </w:t>
      </w:r>
      <w:r>
        <w:rPr>
          <w:rFonts w:ascii="Times New Roman" w:hAnsi="Times New Roman" w:cs="Times New Roman"/>
          <w:b/>
          <w:sz w:val="24"/>
        </w:rPr>
        <w:t>EQU</w:t>
      </w:r>
      <w:r w:rsidR="00570DDC">
        <w:rPr>
          <w:rFonts w:ascii="Times New Roman" w:hAnsi="Times New Roman" w:cs="Times New Roman"/>
          <w:b/>
          <w:sz w:val="24"/>
        </w:rPr>
        <w:t>IN</w:t>
      </w:r>
      <w:r>
        <w:rPr>
          <w:rFonts w:ascii="Times New Roman" w:hAnsi="Times New Roman" w:cs="Times New Roman"/>
          <w:b/>
          <w:sz w:val="24"/>
        </w:rPr>
        <w:t>O DA RAÇA MANGALARGA MARCHADOR</w:t>
      </w:r>
      <w:r w:rsidR="00997853">
        <w:rPr>
          <w:rFonts w:ascii="Times New Roman" w:hAnsi="Times New Roman" w:cs="Times New Roman"/>
          <w:b/>
          <w:sz w:val="24"/>
        </w:rPr>
        <w:t xml:space="preserve"> – RELATO DE CASO </w:t>
      </w:r>
    </w:p>
    <w:p w:rsidR="00BB2951" w:rsidRPr="000E4B17" w:rsidRDefault="00BB2951" w:rsidP="000E4B17">
      <w:pPr>
        <w:spacing w:after="0" w:line="240" w:lineRule="auto"/>
        <w:ind w:right="8"/>
        <w:jc w:val="both"/>
        <w:rPr>
          <w:rFonts w:ascii="Times New Roman" w:hAnsi="Times New Roman" w:cs="Times New Roman"/>
          <w:sz w:val="20"/>
        </w:rPr>
      </w:pPr>
      <w:r w:rsidRPr="00C70E1C">
        <w:rPr>
          <w:rFonts w:ascii="Times New Roman" w:hAnsi="Times New Roman" w:cs="Times New Roman"/>
          <w:sz w:val="20"/>
        </w:rPr>
        <w:t>ANUNCIAÇÃO, Vinícius de Souza</w:t>
      </w:r>
      <w:r w:rsidRPr="00C70E1C">
        <w:rPr>
          <w:rFonts w:ascii="Times New Roman" w:hAnsi="Times New Roman" w:cs="Times New Roman"/>
          <w:sz w:val="20"/>
          <w:vertAlign w:val="superscript"/>
        </w:rPr>
        <w:t>1*</w:t>
      </w:r>
      <w:r w:rsidR="000E4B17">
        <w:rPr>
          <w:rFonts w:ascii="Times New Roman" w:hAnsi="Times New Roman" w:cs="Times New Roman"/>
          <w:sz w:val="20"/>
        </w:rPr>
        <w:t xml:space="preserve">; SACARI, Yuri </w:t>
      </w:r>
      <w:proofErr w:type="spellStart"/>
      <w:r w:rsidR="000E4B17">
        <w:rPr>
          <w:rFonts w:ascii="Times New Roman" w:hAnsi="Times New Roman" w:cs="Times New Roman"/>
          <w:sz w:val="20"/>
        </w:rPr>
        <w:t>Tarouqueta</w:t>
      </w:r>
      <w:proofErr w:type="spellEnd"/>
      <w:r w:rsidR="000E4B17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E4B17">
        <w:rPr>
          <w:rFonts w:ascii="Times New Roman" w:hAnsi="Times New Roman" w:cs="Times New Roman"/>
          <w:sz w:val="20"/>
        </w:rPr>
        <w:t>Dutra¹</w:t>
      </w:r>
      <w:proofErr w:type="spellEnd"/>
      <w:r w:rsidR="000E4B17">
        <w:rPr>
          <w:rFonts w:ascii="Times New Roman" w:hAnsi="Times New Roman" w:cs="Times New Roman"/>
          <w:sz w:val="20"/>
        </w:rPr>
        <w:t xml:space="preserve">; </w:t>
      </w:r>
      <w:r w:rsidR="00F53BB9">
        <w:rPr>
          <w:rFonts w:ascii="Times New Roman" w:hAnsi="Times New Roman" w:cs="Times New Roman"/>
          <w:sz w:val="20"/>
        </w:rPr>
        <w:t>DRUMOND</w:t>
      </w:r>
      <w:r w:rsidR="00F53BB9" w:rsidRPr="00C70E1C">
        <w:rPr>
          <w:rFonts w:ascii="Times New Roman" w:hAnsi="Times New Roman" w:cs="Times New Roman"/>
          <w:sz w:val="20"/>
        </w:rPr>
        <w:t xml:space="preserve">, </w:t>
      </w:r>
      <w:r w:rsidR="00F53BB9">
        <w:rPr>
          <w:rFonts w:ascii="Times New Roman" w:hAnsi="Times New Roman" w:cs="Times New Roman"/>
          <w:sz w:val="20"/>
        </w:rPr>
        <w:t>Mariana Resende Soares</w:t>
      </w:r>
      <w:r w:rsidR="00F53BB9" w:rsidRPr="00C70E1C">
        <w:rPr>
          <w:rFonts w:ascii="Times New Roman" w:hAnsi="Times New Roman" w:cs="Times New Roman"/>
          <w:sz w:val="20"/>
          <w:vertAlign w:val="superscript"/>
        </w:rPr>
        <w:t>2</w:t>
      </w:r>
      <w:r w:rsidR="00F53BB9" w:rsidRPr="00C70E1C">
        <w:rPr>
          <w:rFonts w:ascii="Times New Roman" w:hAnsi="Times New Roman" w:cs="Times New Roman"/>
          <w:sz w:val="20"/>
        </w:rPr>
        <w:t xml:space="preserve">; </w:t>
      </w:r>
      <w:r w:rsidR="000E4B17" w:rsidRPr="001F7F11">
        <w:rPr>
          <w:rFonts w:ascii="Times New Roman" w:hAnsi="Times New Roman" w:cs="Times New Roman"/>
          <w:sz w:val="20"/>
          <w:szCs w:val="20"/>
        </w:rPr>
        <w:t xml:space="preserve">REIS, </w:t>
      </w:r>
      <w:proofErr w:type="spellStart"/>
      <w:r w:rsidR="000E4B17" w:rsidRPr="001F7F11">
        <w:rPr>
          <w:rFonts w:ascii="Times New Roman" w:hAnsi="Times New Roman" w:cs="Times New Roman"/>
          <w:sz w:val="20"/>
          <w:szCs w:val="20"/>
        </w:rPr>
        <w:t>Rafaella</w:t>
      </w:r>
      <w:proofErr w:type="spellEnd"/>
      <w:r w:rsidR="000E4B17" w:rsidRPr="001F7F11">
        <w:rPr>
          <w:rFonts w:ascii="Times New Roman" w:hAnsi="Times New Roman" w:cs="Times New Roman"/>
          <w:sz w:val="20"/>
          <w:szCs w:val="20"/>
        </w:rPr>
        <w:t xml:space="preserve"> Serafim</w:t>
      </w:r>
      <w:r w:rsidR="000E4B17" w:rsidRPr="001F7F1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E4B17" w:rsidRPr="001F7F11">
        <w:rPr>
          <w:rFonts w:ascii="Times New Roman" w:hAnsi="Times New Roman" w:cs="Times New Roman"/>
          <w:sz w:val="20"/>
          <w:szCs w:val="20"/>
        </w:rPr>
        <w:t>;</w:t>
      </w:r>
      <w:r w:rsidR="000E4B17" w:rsidRPr="004A5A69">
        <w:rPr>
          <w:rFonts w:ascii="Times New Roman" w:hAnsi="Times New Roman" w:cs="Times New Roman"/>
          <w:sz w:val="20"/>
          <w:szCs w:val="20"/>
        </w:rPr>
        <w:t>VICENTE, Ana Beatriz Soares</w:t>
      </w:r>
      <w:r w:rsidR="000E4B17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E4B17" w:rsidRPr="004A5A69">
        <w:rPr>
          <w:rFonts w:ascii="Times New Roman" w:hAnsi="Times New Roman" w:cs="Times New Roman"/>
          <w:sz w:val="20"/>
          <w:szCs w:val="20"/>
        </w:rPr>
        <w:t xml:space="preserve">;BORGES, </w:t>
      </w:r>
      <w:proofErr w:type="spellStart"/>
      <w:r w:rsidR="000E4B17" w:rsidRPr="004A5A69">
        <w:rPr>
          <w:rFonts w:ascii="Times New Roman" w:hAnsi="Times New Roman" w:cs="Times New Roman"/>
          <w:sz w:val="20"/>
          <w:szCs w:val="20"/>
        </w:rPr>
        <w:t>Andrezza</w:t>
      </w:r>
      <w:proofErr w:type="spellEnd"/>
      <w:r w:rsidR="000E4B17" w:rsidRPr="004A5A69">
        <w:rPr>
          <w:rFonts w:ascii="Times New Roman" w:hAnsi="Times New Roman" w:cs="Times New Roman"/>
          <w:sz w:val="20"/>
          <w:szCs w:val="20"/>
        </w:rPr>
        <w:t xml:space="preserve"> Vieira</w:t>
      </w:r>
      <w:r w:rsidR="000E4B17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E4B17" w:rsidRPr="004A5A69">
        <w:rPr>
          <w:rFonts w:ascii="Times New Roman" w:hAnsi="Times New Roman" w:cs="Times New Roman"/>
          <w:sz w:val="20"/>
          <w:szCs w:val="20"/>
        </w:rPr>
        <w:t xml:space="preserve">;RIBEIRO, </w:t>
      </w:r>
      <w:proofErr w:type="spellStart"/>
      <w:r w:rsidR="000E4B17" w:rsidRPr="004A5A69">
        <w:rPr>
          <w:rFonts w:ascii="Times New Roman" w:hAnsi="Times New Roman" w:cs="Times New Roman"/>
          <w:sz w:val="20"/>
          <w:szCs w:val="20"/>
        </w:rPr>
        <w:t>Gabriella</w:t>
      </w:r>
      <w:proofErr w:type="spellEnd"/>
      <w:r w:rsidR="000E4B17" w:rsidRPr="004A5A69">
        <w:rPr>
          <w:rFonts w:ascii="Times New Roman" w:hAnsi="Times New Roman" w:cs="Times New Roman"/>
          <w:sz w:val="20"/>
          <w:szCs w:val="20"/>
        </w:rPr>
        <w:t xml:space="preserve"> Avelar</w:t>
      </w:r>
      <w:r w:rsidR="000E4B17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E4B17" w:rsidRPr="004A5A69">
        <w:rPr>
          <w:rFonts w:ascii="Times New Roman" w:hAnsi="Times New Roman" w:cs="Times New Roman"/>
          <w:sz w:val="20"/>
          <w:szCs w:val="20"/>
        </w:rPr>
        <w:t>;</w:t>
      </w:r>
      <w:r w:rsidR="000E4B17" w:rsidRPr="001F7F11">
        <w:rPr>
          <w:rFonts w:ascii="Times New Roman" w:hAnsi="Times New Roman" w:cs="Times New Roman"/>
          <w:sz w:val="20"/>
          <w:szCs w:val="20"/>
        </w:rPr>
        <w:t xml:space="preserve">REIS, </w:t>
      </w:r>
      <w:proofErr w:type="spellStart"/>
      <w:r w:rsidR="000E4B17" w:rsidRPr="001F7F11">
        <w:rPr>
          <w:rFonts w:ascii="Times New Roman" w:hAnsi="Times New Roman" w:cs="Times New Roman"/>
          <w:sz w:val="20"/>
          <w:szCs w:val="20"/>
        </w:rPr>
        <w:t>Rafaella</w:t>
      </w:r>
      <w:proofErr w:type="spellEnd"/>
      <w:r w:rsidR="000E4B17" w:rsidRPr="001F7F11">
        <w:rPr>
          <w:rFonts w:ascii="Times New Roman" w:hAnsi="Times New Roman" w:cs="Times New Roman"/>
          <w:sz w:val="20"/>
          <w:szCs w:val="20"/>
        </w:rPr>
        <w:t xml:space="preserve"> Serafim</w:t>
      </w:r>
      <w:r w:rsidR="000E4B17" w:rsidRPr="001F7F1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E4B17" w:rsidRPr="001F7F11">
        <w:rPr>
          <w:rFonts w:ascii="Times New Roman" w:hAnsi="Times New Roman" w:cs="Times New Roman"/>
          <w:sz w:val="20"/>
          <w:szCs w:val="20"/>
        </w:rPr>
        <w:t>;</w:t>
      </w:r>
      <w:r w:rsidR="000E4B17" w:rsidRPr="000E4B17">
        <w:rPr>
          <w:rFonts w:ascii="Times New Roman" w:hAnsi="Times New Roman" w:cs="Times New Roman"/>
          <w:sz w:val="20"/>
        </w:rPr>
        <w:t>GUADALUPE, Ana Caroline da Silva¹;</w:t>
      </w:r>
      <w:r w:rsidR="000E4B17">
        <w:rPr>
          <w:rFonts w:ascii="Times New Roman" w:hAnsi="Times New Roman" w:cs="Times New Roman"/>
          <w:sz w:val="20"/>
        </w:rPr>
        <w:t xml:space="preserve"> PEDROZA, Heloísa de Paula</w:t>
      </w:r>
      <w:r w:rsidR="000E4B17" w:rsidRPr="000E4B17">
        <w:rPr>
          <w:rFonts w:ascii="Times New Roman" w:hAnsi="Times New Roman" w:cs="Times New Roman"/>
          <w:sz w:val="20"/>
          <w:vertAlign w:val="superscript"/>
        </w:rPr>
        <w:t>2</w:t>
      </w:r>
      <w:r w:rsidR="000E4B17">
        <w:rPr>
          <w:rFonts w:ascii="Times New Roman" w:hAnsi="Times New Roman" w:cs="Times New Roman"/>
          <w:sz w:val="20"/>
        </w:rPr>
        <w:t>.</w:t>
      </w:r>
      <w:bookmarkStart w:id="0" w:name="_GoBack"/>
      <w:bookmarkEnd w:id="0"/>
    </w:p>
    <w:p w:rsidR="00845C4B" w:rsidRPr="00C70E1C" w:rsidRDefault="00845C4B" w:rsidP="00613648">
      <w:pPr>
        <w:spacing w:after="0" w:line="240" w:lineRule="auto"/>
        <w:ind w:right="8"/>
        <w:jc w:val="center"/>
        <w:rPr>
          <w:rFonts w:ascii="Times New Roman" w:hAnsi="Times New Roman" w:cs="Times New Roman"/>
          <w:sz w:val="20"/>
        </w:rPr>
      </w:pPr>
    </w:p>
    <w:p w:rsidR="00AA714A" w:rsidRDefault="00AA714A" w:rsidP="000E4B17">
      <w:p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em Medicina Veterinária, UNIPAC – Conselheiro Lafaiete, MG,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Professora do curso de Medicina Veterinária, UNIPAC – Conselheiro Lafaiete, MG.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E-mail: viniosouza@outlook.com</w:t>
      </w:r>
    </w:p>
    <w:p w:rsidR="00E8398D" w:rsidRPr="00C70E1C" w:rsidRDefault="00875F81" w:rsidP="00613648">
      <w:pPr>
        <w:tabs>
          <w:tab w:val="left" w:pos="5850"/>
        </w:tabs>
        <w:spacing w:after="0" w:line="240" w:lineRule="auto"/>
        <w:ind w:right="8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</w:r>
    </w:p>
    <w:p w:rsidR="00A24427" w:rsidRPr="000E4B17" w:rsidRDefault="00092682" w:rsidP="00127E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Dentre as neoplasias cutâneas mais frequentes em equinos da pelagem tordilha destaca</w:t>
      </w:r>
      <w:r w:rsidR="00E0756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se os melanomas. Representa</w:t>
      </w:r>
      <w:r w:rsidR="00E07565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cerca de 5 a 14% das neoplasias malignas d</w:t>
      </w:r>
      <w:r w:rsidR="000E4B17">
        <w:rPr>
          <w:rFonts w:ascii="Times New Roman" w:hAnsi="Times New Roman" w:cs="Times New Roman"/>
          <w:sz w:val="24"/>
          <w:szCs w:val="24"/>
        </w:rPr>
        <w:t xml:space="preserve">e pele. </w:t>
      </w:r>
      <w:r>
        <w:rPr>
          <w:rFonts w:ascii="Times New Roman" w:hAnsi="Times New Roman" w:cs="Times New Roman"/>
          <w:sz w:val="24"/>
          <w:szCs w:val="24"/>
        </w:rPr>
        <w:t xml:space="preserve">São originadas a partir de melanócitos e denominadas como lesões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melanocíticas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295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 objetivo </w:t>
      </w:r>
      <w:r w:rsidR="0054739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deste trabalho </w:t>
      </w:r>
      <w:r w:rsidR="005607B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</w:t>
      </w:r>
      <w:r w:rsidR="0054739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relatar</w:t>
      </w:r>
      <w:r w:rsidR="00FD00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os achados </w:t>
      </w:r>
      <w:r w:rsidR="0067003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histo</w:t>
      </w:r>
      <w:r w:rsidR="00FD00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patológicos</w:t>
      </w:r>
      <w:r w:rsidR="0067003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nódulo retirado</w:t>
      </w:r>
      <w:r w:rsidR="00FD00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na região da garupa</w:t>
      </w:r>
      <w:r w:rsidR="0067003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</w:t>
      </w:r>
      <w:proofErr w:type="spellStart"/>
      <w:r w:rsidR="0067003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equino</w:t>
      </w:r>
      <w:proofErr w:type="spellEnd"/>
      <w:r w:rsidR="0067003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da raça </w:t>
      </w:r>
      <w:proofErr w:type="spellStart"/>
      <w:r w:rsidR="0067003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Mangalarga</w:t>
      </w:r>
      <w:proofErr w:type="spellEnd"/>
      <w:r w:rsidR="0067003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Machador</w:t>
      </w:r>
      <w:r w:rsidR="00FD00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Foi atendido na região de Conselheiro Lafaiete um equino, fêmea, da raça Mangalarga Marchador, pelagem tordilha, 3 anos de idade cuja a queixa era que o animal apresentava um nódulo na região da garupa. </w:t>
      </w:r>
      <w:r w:rsidR="000E4B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 animal vivia em baia e em regime de revezamento com outros cavalos tinha acesso a um piquete onde passava parte do dia ao ar livre. </w:t>
      </w:r>
      <w:r w:rsidR="00FD00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Ao exame clínico e laboratorial o mesmo não apresentou alterações. Foi possível observar um aumento de volume na região da garupa do lado direito medindo aproximadamente 1,8x</w:t>
      </w:r>
      <w:r w:rsidR="008422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1,5 cm, difusamente nodular, apresentando lesão ulcerada medindo 0,5 cm x 0,4 cm, enegrecida e firme. F</w:t>
      </w:r>
      <w:r w:rsidR="00FD00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oi solicitado ao proprietário autorização para retirada</w:t>
      </w:r>
      <w:r w:rsidR="008422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do nódulo e análise histopatológica do mesmo. Foi instituído uma breve sedação do mesmo com anestesia local para retirada da massa. A amostra apresentava células neoplásicas do tipo redondas e alongadas, grandes, com citoplasma escasso e por vezes contendo grânulos marrons e núcleo grande, com cromatina frouxa e nucléolo evidente. Além de </w:t>
      </w:r>
      <w:proofErr w:type="spellStart"/>
      <w:r w:rsidR="008422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pleomorfismo</w:t>
      </w:r>
      <w:proofErr w:type="spellEnd"/>
      <w:r w:rsidR="008422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moderado e índice mitótico elevado (&gt;6 mitoses em 10 campos de 400x). O resultado do exame confirmou a suspeita de melanoma cutâneo.</w:t>
      </w:r>
      <w:r w:rsidR="000E4B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Os</w:t>
      </w:r>
      <w:r w:rsidR="008422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tumores cutâneos estão entre as neoplasias de maiores ocorrências na veterinária e dentre essas os melanomas estão em destaque. Equinos </w:t>
      </w:r>
      <w:r w:rsidR="00A2442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 pelagem tordilha apresentam com maior frequência melanomas em regiões como linfonodos, músculos, osso, fígado, rim e coração; discordando do observado neste animal cujo melanoma encontrava se na derme. </w:t>
      </w:r>
      <w:r w:rsidR="000E4B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literatura cita que</w:t>
      </w:r>
      <w:r w:rsidR="00A2442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este tumor ocorre normalmente em animais mais velhos e principalmente aqueles expostos constantemente aos raios solares.</w:t>
      </w:r>
      <w:r w:rsidR="00E0756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Entretanto, para </w:t>
      </w:r>
      <w:r w:rsidR="000E4B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outros autores</w:t>
      </w:r>
      <w:r w:rsidR="00E0756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não se observa</w:t>
      </w:r>
      <w:r w:rsidR="000E4B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 w:rsidR="00E0756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predileção racial e sexual, mas a idade é considerada um agravante na malignidade.O</w:t>
      </w:r>
      <w:r w:rsidR="00A2442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equino relatado vivia em baia sem incidência de raios solares e esporadicamente ficava solto no pasto </w:t>
      </w:r>
      <w:r w:rsidR="009469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além de se tratar de um animal jovem, discordando da literatura. </w:t>
      </w:r>
      <w:r w:rsidR="000E4B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Ainda </w:t>
      </w:r>
      <w:r w:rsidR="000E4B17">
        <w:rPr>
          <w:rFonts w:ascii="Times New Roman" w:hAnsi="Times New Roman" w:cs="Times New Roman"/>
          <w:sz w:val="24"/>
          <w:szCs w:val="24"/>
        </w:rPr>
        <w:t xml:space="preserve">questiona </w:t>
      </w:r>
      <w:r w:rsidR="0094693F" w:rsidRPr="0094693F">
        <w:rPr>
          <w:rFonts w:ascii="Times New Roman" w:hAnsi="Times New Roman" w:cs="Times New Roman"/>
          <w:sz w:val="24"/>
          <w:szCs w:val="24"/>
        </w:rPr>
        <w:t xml:space="preserve">se o papel </w:t>
      </w:r>
      <w:r w:rsidR="0094693F">
        <w:rPr>
          <w:rFonts w:ascii="Times New Roman" w:hAnsi="Times New Roman" w:cs="Times New Roman"/>
          <w:sz w:val="24"/>
          <w:szCs w:val="24"/>
        </w:rPr>
        <w:t xml:space="preserve">dos raios solares </w:t>
      </w:r>
      <w:r w:rsidR="0094693F" w:rsidRPr="0094693F">
        <w:rPr>
          <w:rFonts w:ascii="Times New Roman" w:hAnsi="Times New Roman" w:cs="Times New Roman"/>
          <w:sz w:val="24"/>
          <w:szCs w:val="24"/>
        </w:rPr>
        <w:t xml:space="preserve">na sua formação, principalmente </w:t>
      </w:r>
      <w:r w:rsidR="0094693F">
        <w:rPr>
          <w:rFonts w:ascii="Times New Roman" w:hAnsi="Times New Roman" w:cs="Times New Roman"/>
          <w:sz w:val="24"/>
          <w:szCs w:val="24"/>
        </w:rPr>
        <w:t>pelo fato se formarem</w:t>
      </w:r>
      <w:r w:rsidR="0094693F" w:rsidRPr="0094693F">
        <w:rPr>
          <w:rFonts w:ascii="Times New Roman" w:hAnsi="Times New Roman" w:cs="Times New Roman"/>
          <w:sz w:val="24"/>
          <w:szCs w:val="24"/>
        </w:rPr>
        <w:t xml:space="preserve"> em locais do corpo protegidos do sol</w:t>
      </w:r>
      <w:r w:rsidR="009469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E07565" w:rsidRP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achados no exame físico corroboram os descritos por </w:t>
      </w:r>
      <w:r w:rsid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>autores.</w:t>
      </w:r>
      <w:r w:rsidR="0094693F" w:rsidRP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possíveis tratamentos para melanoma são a remoção cirúrgica, uso de cisplatina </w:t>
      </w:r>
      <w:proofErr w:type="spellStart"/>
      <w:r w:rsidR="0094693F" w:rsidRP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>tratumoral</w:t>
      </w:r>
      <w:proofErr w:type="spellEnd"/>
      <w:r w:rsid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>cimetidina</w:t>
      </w:r>
      <w:proofErr w:type="spellEnd"/>
      <w:r w:rsid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via oral e, </w:t>
      </w:r>
      <w:r w:rsidR="0094693F" w:rsidRP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>ainda</w:t>
      </w:r>
      <w:r w:rsid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>, pode ser feita</w:t>
      </w:r>
      <w:r w:rsidR="0094693F" w:rsidRP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94693F" w:rsidRP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>criocirurgia</w:t>
      </w:r>
      <w:proofErr w:type="spellEnd"/>
      <w:r w:rsidR="0094693F" w:rsidRP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07565" w:rsidRPr="000E4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Até o presente momento podemos dizer que o tratamento cirúrgico isolado foi eficaz no controle tumoral, visto que o animal não demonstrou indícios de recidivas. </w:t>
      </w:r>
    </w:p>
    <w:p w:rsidR="00842262" w:rsidRPr="00E07565" w:rsidRDefault="00842262" w:rsidP="00AA714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46CC6" w:rsidRPr="00613648" w:rsidRDefault="00372F46" w:rsidP="00AA714A">
      <w:pPr>
        <w:jc w:val="both"/>
        <w:rPr>
          <w:rFonts w:ascii="Times New Roman" w:hAnsi="Times New Roman" w:cs="Times New Roman"/>
          <w:sz w:val="24"/>
          <w:szCs w:val="24"/>
        </w:rPr>
      </w:pPr>
      <w:r w:rsidRPr="00AA714A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E07565">
        <w:rPr>
          <w:rFonts w:ascii="Times New Roman" w:hAnsi="Times New Roman" w:cs="Times New Roman"/>
          <w:sz w:val="24"/>
          <w:szCs w:val="24"/>
        </w:rPr>
        <w:t xml:space="preserve">cavalo, neoplasia, </w:t>
      </w:r>
      <w:r w:rsidR="00670032">
        <w:rPr>
          <w:rFonts w:ascii="Times New Roman" w:hAnsi="Times New Roman" w:cs="Times New Roman"/>
          <w:sz w:val="24"/>
          <w:szCs w:val="24"/>
        </w:rPr>
        <w:t xml:space="preserve">melanoma, </w:t>
      </w:r>
      <w:r w:rsidR="00E07565">
        <w:rPr>
          <w:rFonts w:ascii="Times New Roman" w:hAnsi="Times New Roman" w:cs="Times New Roman"/>
          <w:sz w:val="24"/>
          <w:szCs w:val="24"/>
        </w:rPr>
        <w:t>melanócitos, pele.</w:t>
      </w:r>
    </w:p>
    <w:sectPr w:rsidR="00446CC6" w:rsidRPr="00613648" w:rsidSect="002A1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187E"/>
    <w:multiLevelType w:val="multilevel"/>
    <w:tmpl w:val="1EE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1B7"/>
    <w:rsid w:val="000008DE"/>
    <w:rsid w:val="00004A30"/>
    <w:rsid w:val="00017BCA"/>
    <w:rsid w:val="00023796"/>
    <w:rsid w:val="000304F4"/>
    <w:rsid w:val="00037D37"/>
    <w:rsid w:val="00076BB0"/>
    <w:rsid w:val="000772F3"/>
    <w:rsid w:val="00092682"/>
    <w:rsid w:val="00093533"/>
    <w:rsid w:val="000D6E88"/>
    <w:rsid w:val="000E4B17"/>
    <w:rsid w:val="00107396"/>
    <w:rsid w:val="00127E34"/>
    <w:rsid w:val="0013235E"/>
    <w:rsid w:val="00150E3B"/>
    <w:rsid w:val="00152BA4"/>
    <w:rsid w:val="00195E5D"/>
    <w:rsid w:val="001B14DB"/>
    <w:rsid w:val="001C51FD"/>
    <w:rsid w:val="001C5BFD"/>
    <w:rsid w:val="0020403D"/>
    <w:rsid w:val="002041B7"/>
    <w:rsid w:val="00250F46"/>
    <w:rsid w:val="00264413"/>
    <w:rsid w:val="00272950"/>
    <w:rsid w:val="0028505D"/>
    <w:rsid w:val="0029196C"/>
    <w:rsid w:val="002A10AA"/>
    <w:rsid w:val="002A1667"/>
    <w:rsid w:val="002A763C"/>
    <w:rsid w:val="002F6B9C"/>
    <w:rsid w:val="0030512A"/>
    <w:rsid w:val="00310201"/>
    <w:rsid w:val="003217E4"/>
    <w:rsid w:val="00345A96"/>
    <w:rsid w:val="0035118D"/>
    <w:rsid w:val="003714B4"/>
    <w:rsid w:val="00372F46"/>
    <w:rsid w:val="0039193A"/>
    <w:rsid w:val="003A4B20"/>
    <w:rsid w:val="003B1E53"/>
    <w:rsid w:val="003C09A3"/>
    <w:rsid w:val="00406709"/>
    <w:rsid w:val="00433CB9"/>
    <w:rsid w:val="00442624"/>
    <w:rsid w:val="00446CC6"/>
    <w:rsid w:val="00475C60"/>
    <w:rsid w:val="004B4ED4"/>
    <w:rsid w:val="004F11C8"/>
    <w:rsid w:val="00523366"/>
    <w:rsid w:val="00524998"/>
    <w:rsid w:val="00547394"/>
    <w:rsid w:val="00554AD4"/>
    <w:rsid w:val="005607BB"/>
    <w:rsid w:val="00570DDC"/>
    <w:rsid w:val="00580BBA"/>
    <w:rsid w:val="00585B61"/>
    <w:rsid w:val="00591031"/>
    <w:rsid w:val="005C6028"/>
    <w:rsid w:val="005E20C0"/>
    <w:rsid w:val="005E2FF1"/>
    <w:rsid w:val="00601864"/>
    <w:rsid w:val="00604E36"/>
    <w:rsid w:val="00610C46"/>
    <w:rsid w:val="00613648"/>
    <w:rsid w:val="00651DEA"/>
    <w:rsid w:val="00653B94"/>
    <w:rsid w:val="0065500B"/>
    <w:rsid w:val="006641BA"/>
    <w:rsid w:val="00670032"/>
    <w:rsid w:val="006905F3"/>
    <w:rsid w:val="0069589C"/>
    <w:rsid w:val="006C0FC0"/>
    <w:rsid w:val="006D35BB"/>
    <w:rsid w:val="006D7F65"/>
    <w:rsid w:val="006E1249"/>
    <w:rsid w:val="006F41D5"/>
    <w:rsid w:val="0076672D"/>
    <w:rsid w:val="00767DAA"/>
    <w:rsid w:val="00791460"/>
    <w:rsid w:val="007A60F6"/>
    <w:rsid w:val="007B0B0C"/>
    <w:rsid w:val="007C2761"/>
    <w:rsid w:val="008145B3"/>
    <w:rsid w:val="008275F2"/>
    <w:rsid w:val="0083284E"/>
    <w:rsid w:val="00842262"/>
    <w:rsid w:val="00845C4B"/>
    <w:rsid w:val="0086223E"/>
    <w:rsid w:val="00862CB5"/>
    <w:rsid w:val="00864530"/>
    <w:rsid w:val="00871113"/>
    <w:rsid w:val="00875F81"/>
    <w:rsid w:val="008A2306"/>
    <w:rsid w:val="008B013C"/>
    <w:rsid w:val="008B5D89"/>
    <w:rsid w:val="008B75D0"/>
    <w:rsid w:val="008F1BC9"/>
    <w:rsid w:val="008F4F67"/>
    <w:rsid w:val="0091181A"/>
    <w:rsid w:val="00917080"/>
    <w:rsid w:val="00922E41"/>
    <w:rsid w:val="0094693F"/>
    <w:rsid w:val="009475BD"/>
    <w:rsid w:val="00974C7B"/>
    <w:rsid w:val="00985546"/>
    <w:rsid w:val="00990805"/>
    <w:rsid w:val="00991709"/>
    <w:rsid w:val="00992BBB"/>
    <w:rsid w:val="00997853"/>
    <w:rsid w:val="009C28EB"/>
    <w:rsid w:val="009D3FE3"/>
    <w:rsid w:val="009E32D6"/>
    <w:rsid w:val="009E4318"/>
    <w:rsid w:val="009F6C51"/>
    <w:rsid w:val="00A14AC3"/>
    <w:rsid w:val="00A22E20"/>
    <w:rsid w:val="00A24427"/>
    <w:rsid w:val="00A34CAB"/>
    <w:rsid w:val="00A405D0"/>
    <w:rsid w:val="00A42565"/>
    <w:rsid w:val="00A4671E"/>
    <w:rsid w:val="00A65662"/>
    <w:rsid w:val="00A709CC"/>
    <w:rsid w:val="00A87EC6"/>
    <w:rsid w:val="00A978A9"/>
    <w:rsid w:val="00AA6D9C"/>
    <w:rsid w:val="00AA714A"/>
    <w:rsid w:val="00AB7C5E"/>
    <w:rsid w:val="00AF1395"/>
    <w:rsid w:val="00B2233F"/>
    <w:rsid w:val="00B276B1"/>
    <w:rsid w:val="00B31B85"/>
    <w:rsid w:val="00B41635"/>
    <w:rsid w:val="00B45F1D"/>
    <w:rsid w:val="00B943E2"/>
    <w:rsid w:val="00BA173A"/>
    <w:rsid w:val="00BB04B4"/>
    <w:rsid w:val="00BB2951"/>
    <w:rsid w:val="00BD6EF3"/>
    <w:rsid w:val="00BD76FB"/>
    <w:rsid w:val="00BE1463"/>
    <w:rsid w:val="00BF5540"/>
    <w:rsid w:val="00C3118B"/>
    <w:rsid w:val="00C37E29"/>
    <w:rsid w:val="00C70E1C"/>
    <w:rsid w:val="00CA4737"/>
    <w:rsid w:val="00CB51D4"/>
    <w:rsid w:val="00CD5CB1"/>
    <w:rsid w:val="00CF40F1"/>
    <w:rsid w:val="00CF5C4C"/>
    <w:rsid w:val="00D14A5F"/>
    <w:rsid w:val="00D15D27"/>
    <w:rsid w:val="00D16579"/>
    <w:rsid w:val="00D3416C"/>
    <w:rsid w:val="00D4353A"/>
    <w:rsid w:val="00D440D3"/>
    <w:rsid w:val="00D62B08"/>
    <w:rsid w:val="00D9400F"/>
    <w:rsid w:val="00DA60A9"/>
    <w:rsid w:val="00DB4063"/>
    <w:rsid w:val="00DC7731"/>
    <w:rsid w:val="00DF211B"/>
    <w:rsid w:val="00E07565"/>
    <w:rsid w:val="00E22FDD"/>
    <w:rsid w:val="00E31CC2"/>
    <w:rsid w:val="00E34B8B"/>
    <w:rsid w:val="00E35D20"/>
    <w:rsid w:val="00E75F0E"/>
    <w:rsid w:val="00E81842"/>
    <w:rsid w:val="00E8398D"/>
    <w:rsid w:val="00E94389"/>
    <w:rsid w:val="00EB63F3"/>
    <w:rsid w:val="00EC3755"/>
    <w:rsid w:val="00EC5F7F"/>
    <w:rsid w:val="00ED79B6"/>
    <w:rsid w:val="00F0394B"/>
    <w:rsid w:val="00F124A0"/>
    <w:rsid w:val="00F32FC6"/>
    <w:rsid w:val="00F53BB9"/>
    <w:rsid w:val="00F56D0E"/>
    <w:rsid w:val="00F75C36"/>
    <w:rsid w:val="00FA545E"/>
    <w:rsid w:val="00FD002C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45E"/>
  </w:style>
  <w:style w:type="paragraph" w:styleId="Ttulo1">
    <w:name w:val="heading 1"/>
    <w:basedOn w:val="Normal"/>
    <w:link w:val="Ttulo1Char"/>
    <w:uiPriority w:val="9"/>
    <w:qFormat/>
    <w:rsid w:val="006D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C09A3"/>
    <w:rPr>
      <w:b/>
      <w:bCs/>
    </w:rPr>
  </w:style>
  <w:style w:type="paragraph" w:styleId="NormalWeb">
    <w:name w:val="Normal (Web)"/>
    <w:basedOn w:val="Normal"/>
    <w:uiPriority w:val="99"/>
    <w:unhideWhenUsed/>
    <w:rsid w:val="0009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D35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6D35B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D35BB"/>
    <w:rPr>
      <w:color w:val="605E5C"/>
      <w:shd w:val="clear" w:color="auto" w:fill="E1DFDD"/>
    </w:rPr>
  </w:style>
  <w:style w:type="paragraph" w:customStyle="1" w:styleId="Default">
    <w:name w:val="Default"/>
    <w:rsid w:val="00991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me">
    <w:name w:val="name"/>
    <w:basedOn w:val="Fontepargpadro"/>
    <w:rsid w:val="00A70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C132-CB6E-4256-AAC1-83DA6139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abicalho.bh Bicalho</dc:creator>
  <cp:lastModifiedBy>Vinícius Anunciação</cp:lastModifiedBy>
  <cp:revision>8</cp:revision>
  <dcterms:created xsi:type="dcterms:W3CDTF">2023-08-22T23:03:00Z</dcterms:created>
  <dcterms:modified xsi:type="dcterms:W3CDTF">2023-09-05T21:12:00Z</dcterms:modified>
</cp:coreProperties>
</file>