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D30" w14:textId="36B080D0" w:rsidR="00B337D8" w:rsidRDefault="00250076">
      <w:pPr>
        <w:pBdr>
          <w:top w:val="nil"/>
          <w:left w:val="nil"/>
          <w:bottom w:val="nil"/>
          <w:right w:val="nil"/>
          <w:between w:val="nil"/>
        </w:pBdr>
        <w:spacing w:line="360" w:lineRule="auto"/>
        <w:jc w:val="center"/>
        <w:rPr>
          <w:b/>
          <w:color w:val="000000"/>
        </w:rPr>
      </w:pPr>
      <w:r>
        <w:rPr>
          <w:b/>
          <w:color w:val="000000"/>
        </w:rPr>
        <w:t xml:space="preserve">O ENSINO DA </w:t>
      </w:r>
      <w:r w:rsidR="00622629">
        <w:rPr>
          <w:b/>
          <w:color w:val="000000"/>
        </w:rPr>
        <w:t>LINGUAGEM ESCRITA NA</w:t>
      </w:r>
      <w:r w:rsidR="00C92847">
        <w:rPr>
          <w:b/>
          <w:color w:val="000000"/>
        </w:rPr>
        <w:t xml:space="preserve"> </w:t>
      </w:r>
      <w:r w:rsidR="00622629">
        <w:rPr>
          <w:b/>
          <w:color w:val="000000"/>
        </w:rPr>
        <w:t>PRÉ-ESCOLA: O QUE DIZEM OS PROFESSORES</w:t>
      </w:r>
      <w:r w:rsidR="00575AAE">
        <w:rPr>
          <w:b/>
          <w:color w:val="000000"/>
        </w:rPr>
        <w:t>?</w:t>
      </w:r>
    </w:p>
    <w:p w14:paraId="4B122D31"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4B122D32" w14:textId="4D592349" w:rsidR="00B337D8" w:rsidRDefault="008D6B2B">
      <w:pPr>
        <w:spacing w:line="360" w:lineRule="auto"/>
        <w:jc w:val="right"/>
        <w:rPr>
          <w:sz w:val="20"/>
          <w:szCs w:val="20"/>
        </w:rPr>
      </w:pPr>
      <w:r>
        <w:rPr>
          <w:sz w:val="20"/>
          <w:szCs w:val="20"/>
        </w:rPr>
        <w:t>Ellen Marques dos Santos</w:t>
      </w:r>
      <w:r w:rsidR="00A204F8">
        <w:rPr>
          <w:sz w:val="20"/>
          <w:szCs w:val="20"/>
          <w:vertAlign w:val="superscript"/>
        </w:rPr>
        <w:footnoteReference w:id="2"/>
      </w:r>
      <w:r w:rsidR="00A204F8">
        <w:rPr>
          <w:sz w:val="20"/>
          <w:szCs w:val="20"/>
        </w:rPr>
        <w:t xml:space="preserve"> </w:t>
      </w:r>
    </w:p>
    <w:p w14:paraId="4B122D33" w14:textId="6F3748F8" w:rsidR="00B337D8" w:rsidRDefault="008D6B2B">
      <w:pPr>
        <w:spacing w:line="360" w:lineRule="auto"/>
        <w:jc w:val="right"/>
        <w:rPr>
          <w:sz w:val="20"/>
          <w:szCs w:val="20"/>
        </w:rPr>
      </w:pPr>
      <w:r>
        <w:rPr>
          <w:sz w:val="20"/>
          <w:szCs w:val="20"/>
        </w:rPr>
        <w:t>Michelle de Freitas Bissoli</w:t>
      </w:r>
      <w:r w:rsidR="00A204F8">
        <w:rPr>
          <w:sz w:val="20"/>
          <w:szCs w:val="20"/>
          <w:vertAlign w:val="superscript"/>
        </w:rPr>
        <w:footnoteReference w:id="3"/>
      </w:r>
    </w:p>
    <w:p w14:paraId="4B122D37" w14:textId="05226C2E" w:rsidR="00B337D8" w:rsidRDefault="00A204F8">
      <w:pPr>
        <w:spacing w:line="360" w:lineRule="auto"/>
        <w:jc w:val="right"/>
        <w:rPr>
          <w:sz w:val="20"/>
          <w:szCs w:val="20"/>
        </w:rPr>
      </w:pPr>
      <w:r>
        <w:rPr>
          <w:b/>
          <w:sz w:val="20"/>
          <w:szCs w:val="20"/>
        </w:rPr>
        <w:t>E-mail:</w:t>
      </w:r>
      <w:r>
        <w:rPr>
          <w:sz w:val="20"/>
          <w:szCs w:val="20"/>
        </w:rPr>
        <w:t xml:space="preserve"> (e</w:t>
      </w:r>
      <w:r w:rsidR="008D6B2B">
        <w:rPr>
          <w:sz w:val="20"/>
          <w:szCs w:val="20"/>
        </w:rPr>
        <w:t>llenmanaus@hotmail.com</w:t>
      </w:r>
      <w:r>
        <w:rPr>
          <w:sz w:val="20"/>
          <w:szCs w:val="20"/>
        </w:rPr>
        <w:t>)</w:t>
      </w:r>
    </w:p>
    <w:p w14:paraId="01BC7FC4" w14:textId="77777777" w:rsidR="00771C3B" w:rsidRDefault="00771C3B" w:rsidP="00771C3B">
      <w:pPr>
        <w:spacing w:line="360" w:lineRule="auto"/>
        <w:jc w:val="right"/>
        <w:rPr>
          <w:sz w:val="20"/>
          <w:szCs w:val="20"/>
        </w:rPr>
      </w:pPr>
      <w:r>
        <w:rPr>
          <w:b/>
          <w:sz w:val="20"/>
          <w:szCs w:val="20"/>
        </w:rPr>
        <w:t>GT 2:</w:t>
      </w:r>
      <w:r>
        <w:rPr>
          <w:sz w:val="20"/>
          <w:szCs w:val="20"/>
        </w:rPr>
        <w:t xml:space="preserve"> (Educação, Interculturalidade, e Desenvolvimento Humano na Amazônia)</w:t>
      </w:r>
    </w:p>
    <w:p w14:paraId="4B122D3A" w14:textId="77777777" w:rsidR="00B337D8" w:rsidRDefault="00B337D8" w:rsidP="009A2CC3">
      <w:pPr>
        <w:pBdr>
          <w:top w:val="nil"/>
          <w:left w:val="nil"/>
          <w:bottom w:val="nil"/>
          <w:right w:val="nil"/>
          <w:between w:val="nil"/>
        </w:pBdr>
        <w:spacing w:line="360" w:lineRule="auto"/>
        <w:jc w:val="center"/>
        <w:rPr>
          <w:b/>
          <w:color w:val="000000"/>
        </w:rPr>
      </w:pPr>
    </w:p>
    <w:p w14:paraId="3DF9455C" w14:textId="6FA53221" w:rsidR="008F4697" w:rsidRDefault="00A204F8" w:rsidP="009A2CC3">
      <w:pPr>
        <w:pBdr>
          <w:top w:val="nil"/>
          <w:left w:val="nil"/>
          <w:bottom w:val="nil"/>
          <w:right w:val="nil"/>
          <w:between w:val="nil"/>
        </w:pBdr>
        <w:spacing w:line="360" w:lineRule="auto"/>
        <w:jc w:val="both"/>
        <w:rPr>
          <w:color w:val="000000"/>
        </w:rPr>
      </w:pPr>
      <w:r>
        <w:rPr>
          <w:b/>
          <w:color w:val="000000"/>
        </w:rPr>
        <w:t>Resumo</w:t>
      </w:r>
      <w:r>
        <w:rPr>
          <w:color w:val="000000"/>
        </w:rPr>
        <w:t>:</w:t>
      </w:r>
      <w:r w:rsidR="00595B84">
        <w:rPr>
          <w:color w:val="000000"/>
        </w:rPr>
        <w:t xml:space="preserve"> </w:t>
      </w:r>
      <w:r w:rsidR="0087765D">
        <w:rPr>
          <w:color w:val="000000"/>
        </w:rPr>
        <w:t>Es</w:t>
      </w:r>
      <w:r w:rsidR="00313590">
        <w:rPr>
          <w:color w:val="000000"/>
        </w:rPr>
        <w:t>t</w:t>
      </w:r>
      <w:r w:rsidR="007E182D">
        <w:rPr>
          <w:color w:val="000000"/>
        </w:rPr>
        <w:t>e estudo</w:t>
      </w:r>
      <w:r w:rsidR="00C20E5F">
        <w:rPr>
          <w:color w:val="000000"/>
        </w:rPr>
        <w:t xml:space="preserve"> </w:t>
      </w:r>
      <w:r w:rsidR="00401B00">
        <w:rPr>
          <w:color w:val="000000"/>
        </w:rPr>
        <w:t>faz parte de uma pesquisa</w:t>
      </w:r>
      <w:r w:rsidR="00401B00" w:rsidRPr="00401B00">
        <w:t xml:space="preserve"> </w:t>
      </w:r>
      <w:r w:rsidR="00B66B4D">
        <w:rPr>
          <w:color w:val="000000"/>
        </w:rPr>
        <w:t>de</w:t>
      </w:r>
      <w:r w:rsidR="00401B00" w:rsidRPr="00401B00">
        <w:rPr>
          <w:color w:val="000000"/>
        </w:rPr>
        <w:t xml:space="preserve"> </w:t>
      </w:r>
      <w:r w:rsidR="00401B00">
        <w:rPr>
          <w:color w:val="000000"/>
        </w:rPr>
        <w:t>Mestrado</w:t>
      </w:r>
      <w:r w:rsidR="00401B00" w:rsidRPr="00401B00">
        <w:rPr>
          <w:color w:val="000000"/>
        </w:rPr>
        <w:t xml:space="preserve"> em </w:t>
      </w:r>
      <w:r w:rsidR="00595B84">
        <w:rPr>
          <w:color w:val="000000"/>
        </w:rPr>
        <w:t>E</w:t>
      </w:r>
      <w:r w:rsidR="00401B00" w:rsidRPr="00401B00">
        <w:rPr>
          <w:color w:val="000000"/>
        </w:rPr>
        <w:t>ducação, do Programa de Pós-Graduação em Educação</w:t>
      </w:r>
      <w:r w:rsidR="00C210BF">
        <w:rPr>
          <w:color w:val="000000"/>
        </w:rPr>
        <w:t>,</w:t>
      </w:r>
      <w:r w:rsidR="00401B00" w:rsidRPr="00401B00">
        <w:rPr>
          <w:color w:val="000000"/>
        </w:rPr>
        <w:t xml:space="preserve"> da Universidade Federal do Amazonas</w:t>
      </w:r>
      <w:r w:rsidR="008F4697">
        <w:rPr>
          <w:color w:val="000000"/>
        </w:rPr>
        <w:t xml:space="preserve"> e refere-se a resultados parciais da pesquisa em andamento</w:t>
      </w:r>
      <w:r w:rsidR="00F133A2">
        <w:rPr>
          <w:color w:val="000000"/>
        </w:rPr>
        <w:t>.</w:t>
      </w:r>
      <w:r w:rsidR="00401B00" w:rsidRPr="00401B00">
        <w:rPr>
          <w:color w:val="000000"/>
        </w:rPr>
        <w:t xml:space="preserve"> </w:t>
      </w:r>
      <w:r w:rsidR="00C210BF">
        <w:rPr>
          <w:color w:val="000000"/>
        </w:rPr>
        <w:t xml:space="preserve">Trata-se de uma Revisão de Literatura, na qual foi utilizado o banco de dados da Biblioteca Digital de Teses e Dissertações (BDTD), entre os anos de 2013 a 2022. O objetivo foi analisar, com base na Teoria Histórico-Cultural, </w:t>
      </w:r>
      <w:r w:rsidR="00F002B6">
        <w:rPr>
          <w:color w:val="000000"/>
        </w:rPr>
        <w:t>as pesquisas</w:t>
      </w:r>
      <w:r w:rsidR="00C210BF">
        <w:rPr>
          <w:color w:val="000000"/>
        </w:rPr>
        <w:t xml:space="preserve"> realizadas sobre o ensino da Linguagem Escrita na Pré-escola. </w:t>
      </w:r>
      <w:r w:rsidR="00BF41F2">
        <w:rPr>
          <w:color w:val="000000"/>
        </w:rPr>
        <w:t xml:space="preserve">Como resultado </w:t>
      </w:r>
      <w:r w:rsidR="00C210BF">
        <w:rPr>
          <w:color w:val="000000"/>
        </w:rPr>
        <w:t>as pesquisas destacam que as práticas de ensino que envolvem a Linguagem Escrita devem estar pautadas em sua função social, evitando o ensino mecânico das cópias.</w:t>
      </w:r>
      <w:r w:rsidR="008F4697">
        <w:rPr>
          <w:color w:val="000000"/>
        </w:rPr>
        <w:t xml:space="preserve"> Apontamos, ainda, a necessidade de mais pesquisas voltadas para o tema proposto, em especial na Região Norte, bem como de pesquisas, </w:t>
      </w:r>
      <w:r w:rsidR="00BF0749">
        <w:rPr>
          <w:color w:val="000000"/>
        </w:rPr>
        <w:t>nesta temática</w:t>
      </w:r>
      <w:r w:rsidR="008F4697">
        <w:rPr>
          <w:color w:val="000000"/>
        </w:rPr>
        <w:t xml:space="preserve">, embasadas na Teoria Histórico-Cultural. Frente aos resultados preliminares, conclui-se ser essencial a realização de pesquisas relacionada ao </w:t>
      </w:r>
      <w:r w:rsidR="002F6DCA">
        <w:rPr>
          <w:color w:val="000000"/>
        </w:rPr>
        <w:t>e</w:t>
      </w:r>
      <w:r w:rsidR="008F4697">
        <w:rPr>
          <w:color w:val="000000"/>
        </w:rPr>
        <w:t xml:space="preserve">nsino da Linguagem Escrita na pré-escola como forma de promover diálogos e práticas que contribuam para a melhoria do ensino em nosso país. </w:t>
      </w:r>
    </w:p>
    <w:p w14:paraId="4B122D3C" w14:textId="39E4B51B" w:rsidR="00B337D8" w:rsidRDefault="00A204F8" w:rsidP="009A2CC3">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6E182F">
        <w:rPr>
          <w:color w:val="000000"/>
        </w:rPr>
        <w:t xml:space="preserve">Linguagem Escrita, </w:t>
      </w:r>
      <w:r w:rsidR="00465992">
        <w:rPr>
          <w:color w:val="000000"/>
        </w:rPr>
        <w:t xml:space="preserve">Educação Infantil, Teoria Histórico-Cultural, </w:t>
      </w:r>
      <w:r w:rsidR="002659E1" w:rsidRPr="00814C67">
        <w:t>P</w:t>
      </w:r>
      <w:r w:rsidR="00465992" w:rsidRPr="00814C67">
        <w:t>r</w:t>
      </w:r>
      <w:r w:rsidR="00830AE7">
        <w:t>áticas de ensino.</w:t>
      </w:r>
    </w:p>
    <w:p w14:paraId="0667045D" w14:textId="77777777" w:rsidR="006B3E86" w:rsidRDefault="006B3E86" w:rsidP="009A2CC3">
      <w:pPr>
        <w:pBdr>
          <w:top w:val="nil"/>
          <w:left w:val="nil"/>
          <w:bottom w:val="nil"/>
          <w:right w:val="nil"/>
          <w:between w:val="nil"/>
        </w:pBdr>
        <w:tabs>
          <w:tab w:val="left" w:pos="709"/>
        </w:tabs>
        <w:spacing w:line="360" w:lineRule="auto"/>
        <w:ind w:firstLine="709"/>
        <w:jc w:val="both"/>
        <w:rPr>
          <w:i/>
        </w:rPr>
      </w:pPr>
    </w:p>
    <w:p w14:paraId="4B122D3E" w14:textId="77777777" w:rsidR="00B337D8" w:rsidRDefault="00A204F8" w:rsidP="009A2CC3">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49075EC9" w14:textId="5B5449DE" w:rsidR="00945E84" w:rsidRDefault="00945E84" w:rsidP="00945E84">
      <w:pPr>
        <w:pBdr>
          <w:top w:val="nil"/>
          <w:left w:val="nil"/>
          <w:bottom w:val="nil"/>
          <w:right w:val="nil"/>
          <w:between w:val="nil"/>
        </w:pBdr>
        <w:spacing w:line="360" w:lineRule="auto"/>
        <w:ind w:firstLine="709"/>
        <w:jc w:val="both"/>
      </w:pPr>
      <w:r w:rsidRPr="00F350CC">
        <w:t>Embora a Linguagem Escrita faça parte naturalmente de nossa convivência, ela não é assimilada de forma natural</w:t>
      </w:r>
      <w:r w:rsidR="000A189F">
        <w:t>,</w:t>
      </w:r>
      <w:r w:rsidRPr="00F350CC">
        <w:t xml:space="preserve"> e precisa ser ensinada</w:t>
      </w:r>
      <w:r w:rsidR="001347DA">
        <w:t>, uma vez que é um produto cultural</w:t>
      </w:r>
      <w:r w:rsidRPr="00F350CC">
        <w:t xml:space="preserve">. </w:t>
      </w:r>
      <w:r w:rsidR="001125DC">
        <w:t>Neste sentido</w:t>
      </w:r>
      <w:r w:rsidR="002659E1">
        <w:t>,</w:t>
      </w:r>
      <w:r w:rsidR="001125DC">
        <w:t xml:space="preserve"> a</w:t>
      </w:r>
      <w:r w:rsidR="001125DC" w:rsidRPr="00F350CC">
        <w:t xml:space="preserve"> escola torna-se</w:t>
      </w:r>
      <w:r w:rsidR="005E0F07">
        <w:t xml:space="preserve"> </w:t>
      </w:r>
      <w:r w:rsidR="001125DC" w:rsidRPr="00F350CC">
        <w:t xml:space="preserve">um lugar privilegiado para que este conhecimento cultural chegue a todos, não de forma inédita, mas </w:t>
      </w:r>
      <w:r w:rsidR="002659E1">
        <w:t>por meio</w:t>
      </w:r>
      <w:r w:rsidR="002659E1" w:rsidRPr="00F350CC">
        <w:t xml:space="preserve"> </w:t>
      </w:r>
      <w:r w:rsidR="001125DC" w:rsidRPr="00F350CC">
        <w:t xml:space="preserve">de práticas sociais que lhes permitam pensar como, </w:t>
      </w:r>
      <w:r w:rsidR="001125DC" w:rsidRPr="00F350CC">
        <w:lastRenderedPageBreak/>
        <w:t>quando e para que escrever</w:t>
      </w:r>
      <w:r w:rsidR="001125DC">
        <w:t xml:space="preserve">. </w:t>
      </w:r>
      <w:r w:rsidR="009E4E5F">
        <w:t xml:space="preserve">Como </w:t>
      </w:r>
      <w:r w:rsidR="009E4E5F" w:rsidRPr="000C7747">
        <w:t>afirma Leontiev (1978)</w:t>
      </w:r>
      <w:r w:rsidR="00723999">
        <w:t>,</w:t>
      </w:r>
      <w:r w:rsidR="009E4E5F" w:rsidRPr="000C7747">
        <w:t xml:space="preserve"> </w:t>
      </w:r>
      <w:r w:rsidR="000C7747" w:rsidRPr="000C7747">
        <w:t>a</w:t>
      </w:r>
      <w:r w:rsidR="00475D9D" w:rsidRPr="000C7747">
        <w:t xml:space="preserve"> criança aprende e se desenvolve ao interagir </w:t>
      </w:r>
      <w:r w:rsidR="00565B0D" w:rsidRPr="000C7747">
        <w:t xml:space="preserve">e se comunicar </w:t>
      </w:r>
      <w:r w:rsidR="00475D9D" w:rsidRPr="000C7747">
        <w:t xml:space="preserve">com </w:t>
      </w:r>
      <w:r w:rsidR="009F7607" w:rsidRPr="000C7747">
        <w:t>o mundo</w:t>
      </w:r>
      <w:r w:rsidR="007F75EF">
        <w:t xml:space="preserve"> </w:t>
      </w:r>
      <w:r w:rsidR="00D95C69" w:rsidRPr="000C7747">
        <w:t xml:space="preserve">e com </w:t>
      </w:r>
      <w:r w:rsidR="00475D9D" w:rsidRPr="000C7747">
        <w:t>outras pessoas</w:t>
      </w:r>
      <w:r w:rsidR="000C7747" w:rsidRPr="000C7747">
        <w:t>.</w:t>
      </w:r>
    </w:p>
    <w:p w14:paraId="3C6323E6" w14:textId="77777777" w:rsidR="00CF76A7" w:rsidRDefault="00CF76A7" w:rsidP="00CF76A7">
      <w:pPr>
        <w:pBdr>
          <w:top w:val="nil"/>
          <w:left w:val="nil"/>
          <w:bottom w:val="nil"/>
          <w:right w:val="nil"/>
          <w:between w:val="nil"/>
        </w:pBdr>
        <w:spacing w:line="360" w:lineRule="auto"/>
        <w:ind w:firstLine="709"/>
        <w:jc w:val="both"/>
        <w:rPr>
          <w:color w:val="000000"/>
        </w:rPr>
      </w:pPr>
      <w:r>
        <w:rPr>
          <w:color w:val="000000"/>
        </w:rPr>
        <w:t>Destacamos a relevância desse estudo, por se embasar, nas Diretrizes Curriculares da Educação Infantil (Brasil, 2010) pois afirmam o importante lugar da Linguagem Escrita e orientam que seu ensino deve ser propiciado às crianças por meio de experiências constantes do currículo das instituições.</w:t>
      </w:r>
    </w:p>
    <w:p w14:paraId="1FEEB844" w14:textId="532B7093" w:rsidR="00390B40" w:rsidRPr="00390B40" w:rsidRDefault="000E2B04" w:rsidP="00303724">
      <w:pPr>
        <w:pBdr>
          <w:top w:val="nil"/>
          <w:left w:val="nil"/>
          <w:bottom w:val="nil"/>
          <w:right w:val="nil"/>
          <w:between w:val="nil"/>
        </w:pBdr>
        <w:spacing w:line="360" w:lineRule="auto"/>
        <w:ind w:firstLine="709"/>
        <w:jc w:val="both"/>
        <w:rPr>
          <w:color w:val="000000"/>
        </w:rPr>
      </w:pPr>
      <w:r>
        <w:t>Nesta pesquisa</w:t>
      </w:r>
      <w:r w:rsidR="00945E84">
        <w:rPr>
          <w:color w:val="000000"/>
        </w:rPr>
        <w:t xml:space="preserve"> </w:t>
      </w:r>
      <w:r w:rsidR="008566E9">
        <w:rPr>
          <w:color w:val="000000"/>
        </w:rPr>
        <w:t xml:space="preserve">objetivamos </w:t>
      </w:r>
      <w:r w:rsidR="005B4BF5">
        <w:rPr>
          <w:color w:val="000000"/>
        </w:rPr>
        <w:t>analisar, por meio d</w:t>
      </w:r>
      <w:r w:rsidR="002C6754">
        <w:rPr>
          <w:color w:val="000000"/>
        </w:rPr>
        <w:t>a</w:t>
      </w:r>
      <w:r w:rsidR="005B4BF5">
        <w:rPr>
          <w:color w:val="000000"/>
        </w:rPr>
        <w:t xml:space="preserve"> revisão de literatura, e embasados na Teoria Histórico-Cultural, os estudos realizados sobre o ensino da Linguagem Escrita na pré-escola, pois c</w:t>
      </w:r>
      <w:r w:rsidR="00AE60CC">
        <w:rPr>
          <w:color w:val="000000"/>
        </w:rPr>
        <w:t xml:space="preserve">ompreendemos que </w:t>
      </w:r>
      <w:r w:rsidR="00390B40" w:rsidRPr="00390B40">
        <w:rPr>
          <w:color w:val="000000"/>
        </w:rPr>
        <w:t xml:space="preserve">garantir o acesso a todas as formas de </w:t>
      </w:r>
      <w:r w:rsidR="000411E2">
        <w:rPr>
          <w:color w:val="000000"/>
        </w:rPr>
        <w:t>e</w:t>
      </w:r>
      <w:commentRangeStart w:id="1"/>
      <w:r w:rsidR="000411E2">
        <w:rPr>
          <w:color w:val="000000"/>
        </w:rPr>
        <w:t>xpressão</w:t>
      </w:r>
      <w:commentRangeEnd w:id="1"/>
      <w:r w:rsidR="000411E2">
        <w:rPr>
          <w:rStyle w:val="Refdecomentrio"/>
        </w:rPr>
        <w:commentReference w:id="1"/>
      </w:r>
      <w:r w:rsidR="000411E2">
        <w:rPr>
          <w:color w:val="000000"/>
        </w:rPr>
        <w:t xml:space="preserve"> </w:t>
      </w:r>
      <w:r w:rsidR="005B4BF5">
        <w:rPr>
          <w:color w:val="000000"/>
        </w:rPr>
        <w:t xml:space="preserve"> da criança</w:t>
      </w:r>
      <w:r w:rsidR="00390B40" w:rsidRPr="00390B40">
        <w:rPr>
          <w:color w:val="000000"/>
        </w:rPr>
        <w:t xml:space="preserve"> é o papel da escola e do professor. Segundo Bissoli (2009), </w:t>
      </w:r>
      <w:r w:rsidR="00981241">
        <w:rPr>
          <w:color w:val="000000"/>
        </w:rPr>
        <w:t>antes de ler e escrever</w:t>
      </w:r>
      <w:r w:rsidR="007F58C8">
        <w:rPr>
          <w:color w:val="000000"/>
        </w:rPr>
        <w:t xml:space="preserve"> a criança deve sentir a necessidade de se expressar, sabendo que a palavra escrita</w:t>
      </w:r>
      <w:r w:rsidR="00637B8A">
        <w:rPr>
          <w:color w:val="000000"/>
        </w:rPr>
        <w:t xml:space="preserve"> é um dos meios para qual isso é possível.</w:t>
      </w:r>
    </w:p>
    <w:p w14:paraId="3B33532D" w14:textId="2168DE64" w:rsidR="00945E84" w:rsidRDefault="00945E84" w:rsidP="00945E84">
      <w:pPr>
        <w:pBdr>
          <w:top w:val="nil"/>
          <w:left w:val="nil"/>
          <w:bottom w:val="nil"/>
          <w:right w:val="nil"/>
          <w:between w:val="nil"/>
        </w:pBdr>
        <w:spacing w:line="360" w:lineRule="auto"/>
        <w:ind w:firstLine="709"/>
        <w:jc w:val="both"/>
        <w:rPr>
          <w:color w:val="000000"/>
        </w:rPr>
      </w:pPr>
      <w:r w:rsidRPr="005178B1">
        <w:rPr>
          <w:color w:val="000000"/>
        </w:rPr>
        <w:t>Para V</w:t>
      </w:r>
      <w:r w:rsidR="002C6754">
        <w:rPr>
          <w:color w:val="000000"/>
        </w:rPr>
        <w:t>y</w:t>
      </w:r>
      <w:r w:rsidRPr="005178B1">
        <w:rPr>
          <w:color w:val="000000"/>
        </w:rPr>
        <w:t>gotsk</w:t>
      </w:r>
      <w:r w:rsidR="002C6754">
        <w:rPr>
          <w:color w:val="000000"/>
        </w:rPr>
        <w:t>y</w:t>
      </w:r>
      <w:r w:rsidR="00A732C3">
        <w:rPr>
          <w:color w:val="000000"/>
        </w:rPr>
        <w:t xml:space="preserve"> (1984)</w:t>
      </w:r>
      <w:r w:rsidRPr="005178B1">
        <w:rPr>
          <w:color w:val="000000"/>
        </w:rPr>
        <w:t xml:space="preserve">, o foco da aprendizagem não está na criança, mas na interação do sujeito com o meio. </w:t>
      </w:r>
      <w:r w:rsidR="00360D83">
        <w:rPr>
          <w:color w:val="000000"/>
        </w:rPr>
        <w:t>Segundo o autor</w:t>
      </w:r>
      <w:r w:rsidR="002659E1">
        <w:rPr>
          <w:color w:val="000000"/>
        </w:rPr>
        <w:t>,</w:t>
      </w:r>
      <w:r w:rsidRPr="005178B1">
        <w:rPr>
          <w:color w:val="000000"/>
        </w:rPr>
        <w:t xml:space="preserve"> o aprendizado da escrita começa muito antes de o aluno adentrar as escolas ou de o professor ensinar a escrita das letras.  Para ele, a linguagem escrita é</w:t>
      </w:r>
      <w:r>
        <w:rPr>
          <w:color w:val="000000"/>
        </w:rPr>
        <w:t>, muitas vezes,</w:t>
      </w:r>
      <w:r w:rsidRPr="005178B1">
        <w:rPr>
          <w:color w:val="000000"/>
        </w:rPr>
        <w:t xml:space="preserve"> </w:t>
      </w:r>
      <w:r w:rsidR="0069500E">
        <w:rPr>
          <w:color w:val="000000"/>
        </w:rPr>
        <w:t xml:space="preserve">desenvolvida </w:t>
      </w:r>
      <w:r w:rsidRPr="005178B1">
        <w:rPr>
          <w:color w:val="000000"/>
        </w:rPr>
        <w:t>nas escolas de forma imposta e em segundo plano.</w:t>
      </w:r>
      <w:r w:rsidR="003D2DFA">
        <w:rPr>
          <w:color w:val="000000"/>
        </w:rPr>
        <w:t xml:space="preserve"> </w:t>
      </w:r>
    </w:p>
    <w:p w14:paraId="27B7B9AD" w14:textId="77777777" w:rsidR="00A64711" w:rsidRDefault="00A64711">
      <w:pPr>
        <w:spacing w:line="360" w:lineRule="auto"/>
        <w:ind w:firstLine="708"/>
        <w:jc w:val="both"/>
      </w:pPr>
    </w:p>
    <w:p w14:paraId="4B122D43" w14:textId="77777777" w:rsid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307522AE" w14:textId="77777777" w:rsidR="00172A62" w:rsidRDefault="00172A62" w:rsidP="00F74849">
      <w:pPr>
        <w:pBdr>
          <w:top w:val="nil"/>
          <w:left w:val="nil"/>
          <w:bottom w:val="nil"/>
          <w:right w:val="nil"/>
          <w:between w:val="nil"/>
        </w:pBdr>
        <w:tabs>
          <w:tab w:val="left" w:pos="709"/>
        </w:tabs>
        <w:spacing w:line="360" w:lineRule="auto"/>
        <w:jc w:val="both"/>
        <w:rPr>
          <w:b/>
        </w:rPr>
      </w:pPr>
    </w:p>
    <w:p w14:paraId="580562EF" w14:textId="77777777" w:rsidR="005B4BF5" w:rsidRDefault="005B4BF5" w:rsidP="005B4BF5">
      <w:pPr>
        <w:pBdr>
          <w:top w:val="nil"/>
          <w:left w:val="nil"/>
          <w:bottom w:val="nil"/>
          <w:right w:val="nil"/>
          <w:between w:val="nil"/>
        </w:pBdr>
        <w:spacing w:line="360" w:lineRule="auto"/>
        <w:ind w:firstLine="708"/>
        <w:jc w:val="both"/>
      </w:pPr>
      <w:r>
        <w:t xml:space="preserve">Trata-se de uma Revisão de Literatura que segundo Moreira (2002), amplia o conhecimento do assunto e tornar mais claro o objetivo da pesquisa. Recorremos a busca de Teses e Dissertações na base de dados da </w:t>
      </w:r>
      <w:r w:rsidRPr="00244090">
        <w:t>Biblioteca Digital Brasileira de Teses e Dissertações (BDTD)</w:t>
      </w:r>
      <w:r>
        <w:t>. Os</w:t>
      </w:r>
      <w:r w:rsidRPr="00244090">
        <w:t xml:space="preserve"> descritores utilizados foram: “Linguagem </w:t>
      </w:r>
      <w:r>
        <w:t>E</w:t>
      </w:r>
      <w:r w:rsidRPr="00244090">
        <w:t>scrita”, “Educação Infantil, “professores”, “Teoria Histórico-Cultural”.</w:t>
      </w:r>
      <w:r>
        <w:t xml:space="preserve"> O período selecionado corresponde aos anos de 2013 a 2022.</w:t>
      </w:r>
    </w:p>
    <w:p w14:paraId="3F4A9DCC" w14:textId="124650F5" w:rsidR="005B4BF5" w:rsidRPr="00814C67" w:rsidRDefault="005B4BF5" w:rsidP="005B4BF5">
      <w:pPr>
        <w:pBdr>
          <w:top w:val="nil"/>
          <w:left w:val="nil"/>
          <w:bottom w:val="nil"/>
          <w:right w:val="nil"/>
          <w:between w:val="nil"/>
        </w:pBdr>
        <w:spacing w:line="360" w:lineRule="auto"/>
        <w:ind w:firstLine="708"/>
        <w:jc w:val="both"/>
      </w:pPr>
      <w:r w:rsidRPr="00814C67">
        <w:t>Após busca, obtivemos os seguintes resultados: “Teoria Histórico-Cultural” - 744; “Linguagem Escrita” - 313; “Educação Infantil” - 4.787; “Professores” - 46.379. No entanto, devido à grande quantidade de trabalhos encontrados para cada descritor, decidimos realizar uma nova pesquisa, agregando todos os descritores mencionados anteriormente. Dessa forma, buscamos obter um resultado mais focado em nosso objeto de estudo.</w:t>
      </w:r>
    </w:p>
    <w:p w14:paraId="148EB93B" w14:textId="77777777" w:rsidR="006D2EFE" w:rsidRDefault="005B4BF5" w:rsidP="006D2EFE">
      <w:pPr>
        <w:pBdr>
          <w:top w:val="nil"/>
          <w:left w:val="nil"/>
          <w:bottom w:val="nil"/>
          <w:right w:val="nil"/>
          <w:between w:val="nil"/>
        </w:pBdr>
        <w:spacing w:line="360" w:lineRule="auto"/>
        <w:ind w:firstLine="708"/>
        <w:jc w:val="both"/>
      </w:pPr>
      <w:r w:rsidRPr="00814C67">
        <w:t>Agregando os descritores obtivemos 9 resultados, sendo 6 dissertações e 3 teses no período de 2013 a 2022</w:t>
      </w:r>
      <w:r w:rsidR="006D2EFE" w:rsidRPr="00814C67">
        <w:t xml:space="preserve">. </w:t>
      </w:r>
      <w:r w:rsidR="006D2EFE" w:rsidRPr="002C6754">
        <w:t>Para seleção do material, procedeu-se a leitura dos títu</w:t>
      </w:r>
      <w:r w:rsidR="006D2EFE">
        <w:t>los e resumos, seguida da leitura dos sumários.</w:t>
      </w:r>
    </w:p>
    <w:p w14:paraId="61003B9C" w14:textId="77777777" w:rsidR="00801060" w:rsidRDefault="00801060" w:rsidP="00736D4A">
      <w:pPr>
        <w:pBdr>
          <w:top w:val="nil"/>
          <w:left w:val="nil"/>
          <w:bottom w:val="nil"/>
          <w:right w:val="nil"/>
          <w:between w:val="nil"/>
        </w:pBdr>
        <w:spacing w:line="360" w:lineRule="auto"/>
        <w:ind w:firstLine="708"/>
        <w:jc w:val="both"/>
      </w:pPr>
    </w:p>
    <w:p w14:paraId="4B122D46" w14:textId="77777777" w:rsidR="00F74849" w:rsidRDefault="00F74849">
      <w:pPr>
        <w:spacing w:line="360" w:lineRule="auto"/>
        <w:rPr>
          <w:b/>
        </w:rPr>
      </w:pPr>
      <w:r w:rsidRPr="00F74849">
        <w:rPr>
          <w:b/>
        </w:rPr>
        <w:lastRenderedPageBreak/>
        <w:t>RESULTADOS E/OU DISCUSSÃO</w:t>
      </w:r>
    </w:p>
    <w:p w14:paraId="74B3E682" w14:textId="77777777" w:rsidR="0028135F" w:rsidRDefault="0028135F">
      <w:pPr>
        <w:spacing w:line="360" w:lineRule="auto"/>
        <w:rPr>
          <w:b/>
        </w:rPr>
      </w:pPr>
    </w:p>
    <w:p w14:paraId="2EE08EEE" w14:textId="58C26DD7" w:rsidR="006D2EFE" w:rsidRDefault="006D2EFE" w:rsidP="00814C67">
      <w:pPr>
        <w:pBdr>
          <w:top w:val="nil"/>
          <w:left w:val="nil"/>
          <w:bottom w:val="nil"/>
          <w:right w:val="nil"/>
          <w:between w:val="nil"/>
        </w:pBdr>
        <w:spacing w:line="360" w:lineRule="auto"/>
        <w:ind w:firstLine="720"/>
        <w:jc w:val="both"/>
      </w:pPr>
      <w:r>
        <w:t>Após análise</w:t>
      </w:r>
      <w:r w:rsidR="001A24E6">
        <w:t>,</w:t>
      </w:r>
      <w:r>
        <w:t xml:space="preserve"> todas as 09 pesquisas</w:t>
      </w:r>
      <w:r w:rsidR="001A24E6">
        <w:t>,</w:t>
      </w:r>
      <w:r>
        <w:t xml:space="preserve"> apontadas na BDTD</w:t>
      </w:r>
      <w:r w:rsidR="001A24E6">
        <w:t>,</w:t>
      </w:r>
      <w:r>
        <w:t xml:space="preserve"> foram selecionadas por contribuírem com o nosso objeto de pesquisa. Sendo elencadas no quadro abaixo:</w:t>
      </w:r>
    </w:p>
    <w:p w14:paraId="77D80B03" w14:textId="77777777" w:rsidR="006D2EFE" w:rsidRDefault="006D2EFE" w:rsidP="006D2EFE">
      <w:pPr>
        <w:pBdr>
          <w:top w:val="nil"/>
          <w:left w:val="nil"/>
          <w:bottom w:val="nil"/>
          <w:right w:val="nil"/>
          <w:between w:val="nil"/>
        </w:pBdr>
        <w:spacing w:line="360" w:lineRule="auto"/>
        <w:ind w:firstLine="708"/>
        <w:jc w:val="both"/>
      </w:pPr>
    </w:p>
    <w:p w14:paraId="362B6807" w14:textId="77777777" w:rsidR="006D2EFE" w:rsidRDefault="006D2EFE" w:rsidP="006D2EFE">
      <w:pPr>
        <w:pBdr>
          <w:top w:val="nil"/>
          <w:left w:val="nil"/>
          <w:bottom w:val="nil"/>
          <w:right w:val="nil"/>
          <w:between w:val="nil"/>
        </w:pBdr>
        <w:spacing w:line="360" w:lineRule="auto"/>
        <w:jc w:val="both"/>
      </w:pPr>
      <w:r>
        <w:t>Quadro I – Resultado dos trabalhos selecionados (n = 9)</w:t>
      </w:r>
    </w:p>
    <w:tbl>
      <w:tblPr>
        <w:tblStyle w:val="Tabelacomgrade"/>
        <w:tblW w:w="9061" w:type="dxa"/>
        <w:tblLook w:val="04A0" w:firstRow="1" w:lastRow="0" w:firstColumn="1" w:lastColumn="0" w:noHBand="0" w:noVBand="1"/>
      </w:tblPr>
      <w:tblGrid>
        <w:gridCol w:w="464"/>
        <w:gridCol w:w="4884"/>
        <w:gridCol w:w="2517"/>
        <w:gridCol w:w="1196"/>
      </w:tblGrid>
      <w:tr w:rsidR="00A70E77" w14:paraId="3F5E48E6" w14:textId="77777777" w:rsidTr="00A70E77">
        <w:tc>
          <w:tcPr>
            <w:tcW w:w="9061" w:type="dxa"/>
            <w:gridSpan w:val="4"/>
          </w:tcPr>
          <w:p w14:paraId="11A9EFB9" w14:textId="5DFF3635" w:rsidR="00A70E77" w:rsidRDefault="00800086" w:rsidP="00862057">
            <w:pPr>
              <w:spacing w:line="360" w:lineRule="auto"/>
              <w:jc w:val="center"/>
            </w:pPr>
            <w:r>
              <w:t>Levantamento de dissertações e teses - 2013-20</w:t>
            </w:r>
            <w:r w:rsidR="00862057">
              <w:t>22</w:t>
            </w:r>
            <w:r>
              <w:t xml:space="preserve"> - </w:t>
            </w:r>
            <w:r w:rsidR="006C5774">
              <w:t>BDTD</w:t>
            </w:r>
          </w:p>
        </w:tc>
      </w:tr>
      <w:tr w:rsidR="00B865EC" w14:paraId="41AE4B95" w14:textId="77777777" w:rsidTr="001D4123">
        <w:tc>
          <w:tcPr>
            <w:tcW w:w="464" w:type="dxa"/>
          </w:tcPr>
          <w:p w14:paraId="69EB965A" w14:textId="187408A8" w:rsidR="00B865EC" w:rsidRDefault="00B865EC" w:rsidP="00D1145E">
            <w:pPr>
              <w:spacing w:line="360" w:lineRule="auto"/>
              <w:jc w:val="center"/>
            </w:pPr>
            <w:r>
              <w:t>Nº</w:t>
            </w:r>
          </w:p>
        </w:tc>
        <w:tc>
          <w:tcPr>
            <w:tcW w:w="4918" w:type="dxa"/>
          </w:tcPr>
          <w:p w14:paraId="0C7ECB1A" w14:textId="2A123417" w:rsidR="00B865EC" w:rsidRDefault="001007E0" w:rsidP="00E34206">
            <w:pPr>
              <w:spacing w:line="276" w:lineRule="auto"/>
              <w:jc w:val="center"/>
            </w:pPr>
            <w:r>
              <w:t>T</w:t>
            </w:r>
            <w:r w:rsidR="00B865EC">
              <w:t>ema</w:t>
            </w:r>
          </w:p>
        </w:tc>
        <w:tc>
          <w:tcPr>
            <w:tcW w:w="2530" w:type="dxa"/>
          </w:tcPr>
          <w:p w14:paraId="77425286" w14:textId="310D3920" w:rsidR="00B865EC" w:rsidRDefault="00B865EC" w:rsidP="00E34206">
            <w:pPr>
              <w:spacing w:line="276" w:lineRule="auto"/>
              <w:jc w:val="both"/>
            </w:pPr>
            <w:r>
              <w:t>Instituição</w:t>
            </w:r>
          </w:p>
        </w:tc>
        <w:tc>
          <w:tcPr>
            <w:tcW w:w="1149" w:type="dxa"/>
          </w:tcPr>
          <w:p w14:paraId="4664D3B8" w14:textId="014FDC60" w:rsidR="00B865EC" w:rsidRDefault="00B865EC" w:rsidP="00E34206">
            <w:pPr>
              <w:spacing w:line="276" w:lineRule="auto"/>
              <w:jc w:val="both"/>
            </w:pPr>
            <w:r>
              <w:t>Tipo/ ano</w:t>
            </w:r>
          </w:p>
        </w:tc>
      </w:tr>
      <w:tr w:rsidR="00B865EC" w14:paraId="60220968" w14:textId="77777777" w:rsidTr="001D4123">
        <w:tc>
          <w:tcPr>
            <w:tcW w:w="464" w:type="dxa"/>
          </w:tcPr>
          <w:p w14:paraId="33957837" w14:textId="48E76797" w:rsidR="00B865EC" w:rsidRPr="008B7B51" w:rsidRDefault="00B865EC" w:rsidP="000B117D">
            <w:pPr>
              <w:spacing w:line="276" w:lineRule="auto"/>
              <w:jc w:val="center"/>
              <w:rPr>
                <w:sz w:val="21"/>
                <w:szCs w:val="21"/>
              </w:rPr>
            </w:pPr>
            <w:r w:rsidRPr="008B7B51">
              <w:rPr>
                <w:sz w:val="21"/>
                <w:szCs w:val="21"/>
              </w:rPr>
              <w:t>01</w:t>
            </w:r>
          </w:p>
        </w:tc>
        <w:tc>
          <w:tcPr>
            <w:tcW w:w="4918" w:type="dxa"/>
          </w:tcPr>
          <w:p w14:paraId="35CC3EBB" w14:textId="77777777" w:rsidR="00B865EC" w:rsidRPr="008B7B51" w:rsidRDefault="00B865EC" w:rsidP="000B117D">
            <w:pPr>
              <w:spacing w:line="276" w:lineRule="auto"/>
              <w:rPr>
                <w:sz w:val="21"/>
                <w:szCs w:val="21"/>
              </w:rPr>
            </w:pPr>
            <w:r w:rsidRPr="008B7B51">
              <w:rPr>
                <w:sz w:val="21"/>
                <w:szCs w:val="21"/>
              </w:rPr>
              <w:t>Brincadeira e linguagem escrita na educação infantil: uma relação apreendida a partir do fazer pedagógico do professor</w:t>
            </w:r>
          </w:p>
          <w:p w14:paraId="7297FAF6" w14:textId="08060C1D" w:rsidR="00B865EC" w:rsidRPr="008B7B51" w:rsidRDefault="00B865EC" w:rsidP="000B117D">
            <w:pPr>
              <w:spacing w:line="276" w:lineRule="auto"/>
              <w:jc w:val="both"/>
              <w:rPr>
                <w:sz w:val="21"/>
                <w:szCs w:val="21"/>
              </w:rPr>
            </w:pPr>
            <w:r w:rsidRPr="008B7B51">
              <w:rPr>
                <w:sz w:val="21"/>
                <w:szCs w:val="21"/>
              </w:rPr>
              <w:t xml:space="preserve">Autor: </w:t>
            </w:r>
            <w:r w:rsidRPr="008B7B51">
              <w:rPr>
                <w:sz w:val="21"/>
                <w:szCs w:val="21"/>
              </w:rPr>
              <w:tab/>
              <w:t>Daise Ondina de Campos</w:t>
            </w:r>
          </w:p>
        </w:tc>
        <w:tc>
          <w:tcPr>
            <w:tcW w:w="2530" w:type="dxa"/>
          </w:tcPr>
          <w:p w14:paraId="4B83AC1F" w14:textId="3C44A7A5" w:rsidR="00B865EC" w:rsidRPr="008B7B51" w:rsidRDefault="00B865EC" w:rsidP="000B117D">
            <w:pPr>
              <w:spacing w:line="276" w:lineRule="auto"/>
              <w:jc w:val="both"/>
              <w:rPr>
                <w:sz w:val="21"/>
                <w:szCs w:val="21"/>
              </w:rPr>
            </w:pPr>
            <w:r w:rsidRPr="008B7B51">
              <w:rPr>
                <w:sz w:val="21"/>
                <w:szCs w:val="21"/>
              </w:rPr>
              <w:t xml:space="preserve">Universidade Federal de Santa Catarina </w:t>
            </w:r>
          </w:p>
        </w:tc>
        <w:tc>
          <w:tcPr>
            <w:tcW w:w="1149" w:type="dxa"/>
          </w:tcPr>
          <w:p w14:paraId="2ACB94A3" w14:textId="77777777" w:rsidR="00B865EC" w:rsidRPr="008B7B51" w:rsidRDefault="00B865EC" w:rsidP="000B117D">
            <w:pPr>
              <w:spacing w:line="276" w:lineRule="auto"/>
              <w:jc w:val="center"/>
              <w:rPr>
                <w:sz w:val="21"/>
                <w:szCs w:val="21"/>
              </w:rPr>
            </w:pPr>
            <w:r w:rsidRPr="008B7B51">
              <w:rPr>
                <w:sz w:val="21"/>
                <w:szCs w:val="21"/>
              </w:rPr>
              <w:t>Dissertação</w:t>
            </w:r>
          </w:p>
          <w:p w14:paraId="156F0BBD" w14:textId="3E9D1215" w:rsidR="00B865EC" w:rsidRPr="008B7B51" w:rsidRDefault="00B865EC" w:rsidP="000B117D">
            <w:pPr>
              <w:spacing w:line="276" w:lineRule="auto"/>
              <w:jc w:val="center"/>
              <w:rPr>
                <w:sz w:val="21"/>
                <w:szCs w:val="21"/>
              </w:rPr>
            </w:pPr>
            <w:r w:rsidRPr="008B7B51">
              <w:rPr>
                <w:sz w:val="21"/>
                <w:szCs w:val="21"/>
              </w:rPr>
              <w:t>2016</w:t>
            </w:r>
          </w:p>
        </w:tc>
      </w:tr>
      <w:tr w:rsidR="00B865EC" w14:paraId="56980691" w14:textId="77777777" w:rsidTr="001D4123">
        <w:tc>
          <w:tcPr>
            <w:tcW w:w="464" w:type="dxa"/>
          </w:tcPr>
          <w:p w14:paraId="4A719AF1" w14:textId="2C03AB41" w:rsidR="00B865EC" w:rsidRPr="008B7B51" w:rsidRDefault="00B865EC" w:rsidP="000B117D">
            <w:pPr>
              <w:spacing w:line="276" w:lineRule="auto"/>
              <w:jc w:val="center"/>
              <w:rPr>
                <w:sz w:val="21"/>
                <w:szCs w:val="21"/>
              </w:rPr>
            </w:pPr>
            <w:r w:rsidRPr="008B7B51">
              <w:rPr>
                <w:sz w:val="21"/>
                <w:szCs w:val="21"/>
              </w:rPr>
              <w:t>02</w:t>
            </w:r>
          </w:p>
        </w:tc>
        <w:tc>
          <w:tcPr>
            <w:tcW w:w="4918" w:type="dxa"/>
          </w:tcPr>
          <w:p w14:paraId="6711AB65" w14:textId="77777777" w:rsidR="00B865EC" w:rsidRPr="008B7B51" w:rsidRDefault="00B865EC" w:rsidP="000B117D">
            <w:pPr>
              <w:spacing w:line="276" w:lineRule="auto"/>
              <w:rPr>
                <w:sz w:val="21"/>
                <w:szCs w:val="21"/>
              </w:rPr>
            </w:pPr>
            <w:r w:rsidRPr="008B7B51">
              <w:rPr>
                <w:sz w:val="21"/>
                <w:szCs w:val="21"/>
              </w:rPr>
              <w:t xml:space="preserve">Interfaces entre desenho e letramento na Educação Infantil: Contribuições da Teoria Histórico Cultual </w:t>
            </w:r>
          </w:p>
          <w:p w14:paraId="65C501E8" w14:textId="5056E08E" w:rsidR="00B865EC" w:rsidRPr="008B7B51" w:rsidRDefault="00B865EC" w:rsidP="000B117D">
            <w:pPr>
              <w:spacing w:line="276" w:lineRule="auto"/>
              <w:jc w:val="both"/>
              <w:rPr>
                <w:sz w:val="21"/>
                <w:szCs w:val="21"/>
              </w:rPr>
            </w:pPr>
            <w:r w:rsidRPr="008B7B51">
              <w:rPr>
                <w:sz w:val="21"/>
                <w:szCs w:val="21"/>
              </w:rPr>
              <w:t>Autor: Aline Cristina de Castro Garcia Leite</w:t>
            </w:r>
          </w:p>
        </w:tc>
        <w:tc>
          <w:tcPr>
            <w:tcW w:w="2530" w:type="dxa"/>
          </w:tcPr>
          <w:p w14:paraId="51E71B1D" w14:textId="46D2AA3E" w:rsidR="00B865EC" w:rsidRPr="008B7B51" w:rsidRDefault="00B865EC" w:rsidP="000B117D">
            <w:pPr>
              <w:spacing w:line="276" w:lineRule="auto"/>
              <w:jc w:val="both"/>
              <w:rPr>
                <w:sz w:val="21"/>
                <w:szCs w:val="21"/>
              </w:rPr>
            </w:pPr>
            <w:r w:rsidRPr="008B7B51">
              <w:rPr>
                <w:sz w:val="21"/>
                <w:szCs w:val="21"/>
              </w:rPr>
              <w:t>Universidade Católica de Goiás</w:t>
            </w:r>
          </w:p>
        </w:tc>
        <w:tc>
          <w:tcPr>
            <w:tcW w:w="1149" w:type="dxa"/>
          </w:tcPr>
          <w:p w14:paraId="0014BCFF" w14:textId="77777777" w:rsidR="00B865EC" w:rsidRPr="008B7B51" w:rsidRDefault="00B865EC" w:rsidP="000B117D">
            <w:pPr>
              <w:spacing w:line="276" w:lineRule="auto"/>
              <w:jc w:val="center"/>
              <w:rPr>
                <w:sz w:val="21"/>
                <w:szCs w:val="21"/>
              </w:rPr>
            </w:pPr>
            <w:r w:rsidRPr="008B7B51">
              <w:rPr>
                <w:sz w:val="21"/>
                <w:szCs w:val="21"/>
              </w:rPr>
              <w:t>Dissertação</w:t>
            </w:r>
          </w:p>
          <w:p w14:paraId="2A080EB7" w14:textId="455175A7" w:rsidR="00B865EC" w:rsidRPr="008B7B51" w:rsidRDefault="00B865EC" w:rsidP="000B117D">
            <w:pPr>
              <w:spacing w:line="276" w:lineRule="auto"/>
              <w:jc w:val="center"/>
              <w:rPr>
                <w:sz w:val="21"/>
                <w:szCs w:val="21"/>
              </w:rPr>
            </w:pPr>
            <w:r w:rsidRPr="008B7B51">
              <w:rPr>
                <w:sz w:val="21"/>
                <w:szCs w:val="21"/>
              </w:rPr>
              <w:t>2016</w:t>
            </w:r>
          </w:p>
        </w:tc>
      </w:tr>
      <w:tr w:rsidR="00B865EC" w14:paraId="365E9870" w14:textId="77777777" w:rsidTr="001D4123">
        <w:tc>
          <w:tcPr>
            <w:tcW w:w="464" w:type="dxa"/>
          </w:tcPr>
          <w:p w14:paraId="5F2C9532" w14:textId="25FA1085" w:rsidR="00B865EC" w:rsidRPr="008B7B51" w:rsidRDefault="00B865EC" w:rsidP="000B117D">
            <w:pPr>
              <w:spacing w:line="276" w:lineRule="auto"/>
              <w:jc w:val="center"/>
              <w:rPr>
                <w:sz w:val="21"/>
                <w:szCs w:val="21"/>
              </w:rPr>
            </w:pPr>
            <w:r w:rsidRPr="008B7B51">
              <w:rPr>
                <w:sz w:val="21"/>
                <w:szCs w:val="21"/>
              </w:rPr>
              <w:t>03</w:t>
            </w:r>
          </w:p>
        </w:tc>
        <w:tc>
          <w:tcPr>
            <w:tcW w:w="4918" w:type="dxa"/>
          </w:tcPr>
          <w:p w14:paraId="04B053A1" w14:textId="77777777" w:rsidR="00B865EC" w:rsidRPr="008B7B51" w:rsidRDefault="00B865EC" w:rsidP="000B117D">
            <w:pPr>
              <w:spacing w:line="276" w:lineRule="auto"/>
              <w:jc w:val="both"/>
              <w:rPr>
                <w:sz w:val="21"/>
                <w:szCs w:val="21"/>
              </w:rPr>
            </w:pPr>
            <w:bookmarkStart w:id="2" w:name="_Hlk138319414"/>
            <w:r w:rsidRPr="008B7B51">
              <w:rPr>
                <w:sz w:val="21"/>
                <w:szCs w:val="21"/>
              </w:rPr>
              <w:t>A linguagem escrita na educação o infantil: direito da criança, desafio do professor</w:t>
            </w:r>
          </w:p>
          <w:p w14:paraId="470F9B30" w14:textId="621EA4C7" w:rsidR="00B865EC" w:rsidRPr="008B7B51" w:rsidRDefault="00B865EC" w:rsidP="000B117D">
            <w:pPr>
              <w:spacing w:line="276" w:lineRule="auto"/>
              <w:jc w:val="both"/>
              <w:rPr>
                <w:sz w:val="21"/>
                <w:szCs w:val="21"/>
              </w:rPr>
            </w:pPr>
            <w:r w:rsidRPr="008B7B51">
              <w:rPr>
                <w:sz w:val="21"/>
                <w:szCs w:val="21"/>
              </w:rPr>
              <w:t>Autor: Eduardo Bezerra e Souza</w:t>
            </w:r>
            <w:bookmarkEnd w:id="2"/>
          </w:p>
        </w:tc>
        <w:tc>
          <w:tcPr>
            <w:tcW w:w="2530" w:type="dxa"/>
          </w:tcPr>
          <w:p w14:paraId="3CC16092" w14:textId="6133B7D8" w:rsidR="00B865EC" w:rsidRPr="008B7B51" w:rsidRDefault="00B865EC" w:rsidP="000B117D">
            <w:pPr>
              <w:spacing w:line="276" w:lineRule="auto"/>
              <w:jc w:val="both"/>
              <w:rPr>
                <w:sz w:val="21"/>
                <w:szCs w:val="21"/>
              </w:rPr>
            </w:pPr>
            <w:r w:rsidRPr="008B7B51">
              <w:rPr>
                <w:sz w:val="21"/>
                <w:szCs w:val="21"/>
              </w:rPr>
              <w:t>Pontifícia universidade católica de são Paulo - PUC</w:t>
            </w:r>
          </w:p>
        </w:tc>
        <w:tc>
          <w:tcPr>
            <w:tcW w:w="1149" w:type="dxa"/>
          </w:tcPr>
          <w:p w14:paraId="2FB5D8D2" w14:textId="77777777" w:rsidR="00B865EC" w:rsidRPr="008B7B51" w:rsidRDefault="00B865EC" w:rsidP="000B117D">
            <w:pPr>
              <w:spacing w:line="276" w:lineRule="auto"/>
              <w:jc w:val="center"/>
              <w:rPr>
                <w:sz w:val="21"/>
                <w:szCs w:val="21"/>
              </w:rPr>
            </w:pPr>
            <w:r w:rsidRPr="008B7B51">
              <w:rPr>
                <w:sz w:val="21"/>
                <w:szCs w:val="21"/>
              </w:rPr>
              <w:t>Dissertação</w:t>
            </w:r>
          </w:p>
          <w:p w14:paraId="61A29C9A" w14:textId="4BD4B5B8" w:rsidR="00B865EC" w:rsidRPr="008B7B51" w:rsidRDefault="00B865EC" w:rsidP="000B117D">
            <w:pPr>
              <w:spacing w:line="276" w:lineRule="auto"/>
              <w:jc w:val="center"/>
              <w:rPr>
                <w:sz w:val="21"/>
                <w:szCs w:val="21"/>
              </w:rPr>
            </w:pPr>
            <w:r w:rsidRPr="008B7B51">
              <w:rPr>
                <w:sz w:val="21"/>
                <w:szCs w:val="21"/>
              </w:rPr>
              <w:t>2016</w:t>
            </w:r>
          </w:p>
        </w:tc>
      </w:tr>
      <w:tr w:rsidR="00B865EC" w14:paraId="3353FE15" w14:textId="77777777" w:rsidTr="001D4123">
        <w:tc>
          <w:tcPr>
            <w:tcW w:w="464" w:type="dxa"/>
          </w:tcPr>
          <w:p w14:paraId="676DBCEB" w14:textId="32538DE5" w:rsidR="00B865EC" w:rsidRPr="008B7B51" w:rsidRDefault="00B865EC" w:rsidP="000B117D">
            <w:pPr>
              <w:spacing w:line="276" w:lineRule="auto"/>
              <w:jc w:val="center"/>
              <w:rPr>
                <w:sz w:val="21"/>
                <w:szCs w:val="21"/>
              </w:rPr>
            </w:pPr>
            <w:bookmarkStart w:id="3" w:name="_Hlk138321716"/>
            <w:r w:rsidRPr="008B7B51">
              <w:rPr>
                <w:sz w:val="21"/>
                <w:szCs w:val="21"/>
              </w:rPr>
              <w:t>04</w:t>
            </w:r>
          </w:p>
        </w:tc>
        <w:tc>
          <w:tcPr>
            <w:tcW w:w="4918" w:type="dxa"/>
          </w:tcPr>
          <w:p w14:paraId="3C16F5A8" w14:textId="77777777" w:rsidR="00B865EC" w:rsidRPr="008B7B51" w:rsidRDefault="00B865EC" w:rsidP="000B117D">
            <w:pPr>
              <w:spacing w:line="276" w:lineRule="auto"/>
              <w:rPr>
                <w:sz w:val="21"/>
                <w:szCs w:val="21"/>
              </w:rPr>
            </w:pPr>
            <w:bookmarkStart w:id="4" w:name="_Hlk138321641"/>
            <w:r w:rsidRPr="008B7B51">
              <w:rPr>
                <w:sz w:val="21"/>
                <w:szCs w:val="21"/>
              </w:rPr>
              <w:t>Uma Letra puxa outra: práticas de linguagem com crianças de cinco anos</w:t>
            </w:r>
          </w:p>
          <w:p w14:paraId="1CD47D78" w14:textId="7D2407DD" w:rsidR="00B865EC" w:rsidRPr="008B7B51" w:rsidRDefault="00B865EC" w:rsidP="000B117D">
            <w:pPr>
              <w:spacing w:line="276" w:lineRule="auto"/>
              <w:jc w:val="both"/>
              <w:rPr>
                <w:sz w:val="21"/>
                <w:szCs w:val="21"/>
              </w:rPr>
            </w:pPr>
            <w:r w:rsidRPr="008B7B51">
              <w:rPr>
                <w:sz w:val="21"/>
                <w:szCs w:val="21"/>
              </w:rPr>
              <w:t>Autora: Elen Garcia Mude Liedke</w:t>
            </w:r>
            <w:bookmarkEnd w:id="4"/>
          </w:p>
        </w:tc>
        <w:tc>
          <w:tcPr>
            <w:tcW w:w="2530" w:type="dxa"/>
          </w:tcPr>
          <w:p w14:paraId="1EDE32BF" w14:textId="066D72C1" w:rsidR="00B865EC" w:rsidRPr="008B7B51" w:rsidRDefault="00B865EC" w:rsidP="000B117D">
            <w:pPr>
              <w:spacing w:line="276" w:lineRule="auto"/>
              <w:jc w:val="both"/>
              <w:rPr>
                <w:sz w:val="21"/>
                <w:szCs w:val="21"/>
              </w:rPr>
            </w:pPr>
            <w:r w:rsidRPr="008B7B51">
              <w:rPr>
                <w:sz w:val="21"/>
                <w:szCs w:val="21"/>
              </w:rPr>
              <w:t xml:space="preserve">Pontíficia Universidade Católica de Campinas </w:t>
            </w:r>
          </w:p>
        </w:tc>
        <w:tc>
          <w:tcPr>
            <w:tcW w:w="1149" w:type="dxa"/>
          </w:tcPr>
          <w:p w14:paraId="6A0F62C2" w14:textId="77777777" w:rsidR="00B865EC" w:rsidRPr="008B7B51" w:rsidRDefault="00B865EC" w:rsidP="000B117D">
            <w:pPr>
              <w:spacing w:line="276" w:lineRule="auto"/>
              <w:jc w:val="center"/>
              <w:rPr>
                <w:sz w:val="21"/>
                <w:szCs w:val="21"/>
              </w:rPr>
            </w:pPr>
            <w:r w:rsidRPr="008B7B51">
              <w:rPr>
                <w:sz w:val="21"/>
                <w:szCs w:val="21"/>
              </w:rPr>
              <w:t>Dissertação</w:t>
            </w:r>
          </w:p>
          <w:p w14:paraId="4D4D8E2C" w14:textId="03E5F3CE" w:rsidR="00B865EC" w:rsidRPr="008B7B51" w:rsidRDefault="00B865EC" w:rsidP="000B117D">
            <w:pPr>
              <w:spacing w:line="276" w:lineRule="auto"/>
              <w:jc w:val="center"/>
              <w:rPr>
                <w:sz w:val="21"/>
                <w:szCs w:val="21"/>
              </w:rPr>
            </w:pPr>
            <w:r w:rsidRPr="008B7B51">
              <w:rPr>
                <w:sz w:val="21"/>
                <w:szCs w:val="21"/>
              </w:rPr>
              <w:t>2017</w:t>
            </w:r>
          </w:p>
        </w:tc>
      </w:tr>
      <w:bookmarkEnd w:id="3"/>
      <w:tr w:rsidR="00B865EC" w14:paraId="74A2683C" w14:textId="77777777" w:rsidTr="001D4123">
        <w:tc>
          <w:tcPr>
            <w:tcW w:w="464" w:type="dxa"/>
          </w:tcPr>
          <w:p w14:paraId="79F4C795" w14:textId="5FA1AB75" w:rsidR="00B865EC" w:rsidRPr="008B7B51" w:rsidRDefault="00B865EC" w:rsidP="000B117D">
            <w:pPr>
              <w:spacing w:line="276" w:lineRule="auto"/>
              <w:jc w:val="both"/>
              <w:rPr>
                <w:rFonts w:ascii="Calibri" w:hAnsi="Calibri" w:cs="Calibri"/>
                <w:color w:val="000000"/>
                <w:sz w:val="21"/>
                <w:szCs w:val="21"/>
              </w:rPr>
            </w:pPr>
            <w:r w:rsidRPr="008B7B51">
              <w:rPr>
                <w:rFonts w:ascii="Calibri" w:hAnsi="Calibri" w:cs="Calibri"/>
                <w:color w:val="000000"/>
                <w:sz w:val="21"/>
                <w:szCs w:val="21"/>
              </w:rPr>
              <w:t>05</w:t>
            </w:r>
          </w:p>
        </w:tc>
        <w:tc>
          <w:tcPr>
            <w:tcW w:w="4918" w:type="dxa"/>
          </w:tcPr>
          <w:p w14:paraId="0601F8C8" w14:textId="77777777" w:rsidR="00B865EC" w:rsidRPr="008B7B51" w:rsidRDefault="00B865EC" w:rsidP="000B117D">
            <w:pPr>
              <w:spacing w:line="276" w:lineRule="auto"/>
              <w:jc w:val="both"/>
              <w:rPr>
                <w:rFonts w:ascii="Calibri" w:hAnsi="Calibri" w:cs="Calibri"/>
                <w:color w:val="000000"/>
                <w:sz w:val="21"/>
                <w:szCs w:val="21"/>
              </w:rPr>
            </w:pPr>
            <w:r w:rsidRPr="008B7B51">
              <w:rPr>
                <w:rFonts w:ascii="Calibri" w:hAnsi="Calibri" w:cs="Calibri"/>
                <w:color w:val="000000"/>
                <w:sz w:val="21"/>
                <w:szCs w:val="21"/>
              </w:rPr>
              <w:t>Eu ainda não falei, eu quero falar!: os sentidos de escrita</w:t>
            </w:r>
          </w:p>
          <w:p w14:paraId="233257B4" w14:textId="6A00E7DE" w:rsidR="00B865EC" w:rsidRPr="008B7B51" w:rsidRDefault="00B865EC" w:rsidP="000B117D">
            <w:pPr>
              <w:spacing w:line="276" w:lineRule="auto"/>
              <w:jc w:val="both"/>
              <w:rPr>
                <w:sz w:val="21"/>
                <w:szCs w:val="21"/>
              </w:rPr>
            </w:pPr>
            <w:r w:rsidRPr="008B7B51">
              <w:rPr>
                <w:rFonts w:ascii="Calibri" w:hAnsi="Calibri" w:cs="Calibri"/>
                <w:color w:val="000000"/>
                <w:sz w:val="21"/>
                <w:szCs w:val="21"/>
              </w:rPr>
              <w:t>Autora: Rosianne de Souza Valente</w:t>
            </w:r>
          </w:p>
        </w:tc>
        <w:tc>
          <w:tcPr>
            <w:tcW w:w="2530" w:type="dxa"/>
          </w:tcPr>
          <w:p w14:paraId="5D5B61DD" w14:textId="2DCCE195" w:rsidR="00B865EC" w:rsidRPr="008B7B51" w:rsidRDefault="00B865EC" w:rsidP="000B117D">
            <w:pPr>
              <w:spacing w:line="276" w:lineRule="auto"/>
              <w:jc w:val="both"/>
              <w:rPr>
                <w:sz w:val="21"/>
                <w:szCs w:val="21"/>
              </w:rPr>
            </w:pPr>
            <w:r w:rsidRPr="008B7B51">
              <w:rPr>
                <w:sz w:val="21"/>
                <w:szCs w:val="21"/>
              </w:rPr>
              <w:t>Universidade Federal do Oeste do Pará</w:t>
            </w:r>
          </w:p>
        </w:tc>
        <w:tc>
          <w:tcPr>
            <w:tcW w:w="1149" w:type="dxa"/>
          </w:tcPr>
          <w:p w14:paraId="276736CC" w14:textId="77777777" w:rsidR="00B865EC" w:rsidRPr="008B7B51" w:rsidRDefault="00B865EC" w:rsidP="000B117D">
            <w:pPr>
              <w:spacing w:line="276" w:lineRule="auto"/>
              <w:jc w:val="center"/>
              <w:rPr>
                <w:sz w:val="21"/>
                <w:szCs w:val="21"/>
              </w:rPr>
            </w:pPr>
            <w:r w:rsidRPr="008B7B51">
              <w:rPr>
                <w:sz w:val="21"/>
                <w:szCs w:val="21"/>
              </w:rPr>
              <w:t>Dissertação</w:t>
            </w:r>
          </w:p>
          <w:p w14:paraId="15C65472" w14:textId="71D22F23" w:rsidR="00B865EC" w:rsidRPr="008B7B51" w:rsidRDefault="00B865EC" w:rsidP="000B117D">
            <w:pPr>
              <w:spacing w:line="276" w:lineRule="auto"/>
              <w:jc w:val="center"/>
              <w:rPr>
                <w:sz w:val="21"/>
                <w:szCs w:val="21"/>
              </w:rPr>
            </w:pPr>
            <w:r w:rsidRPr="008B7B51">
              <w:rPr>
                <w:sz w:val="21"/>
                <w:szCs w:val="21"/>
              </w:rPr>
              <w:t>2018</w:t>
            </w:r>
          </w:p>
        </w:tc>
      </w:tr>
      <w:tr w:rsidR="00B865EC" w14:paraId="65EDDE4E" w14:textId="77777777" w:rsidTr="001D4123">
        <w:tc>
          <w:tcPr>
            <w:tcW w:w="464" w:type="dxa"/>
          </w:tcPr>
          <w:p w14:paraId="51B91831" w14:textId="01BAB228" w:rsidR="00B865EC" w:rsidRPr="008B7B51" w:rsidRDefault="00B865EC" w:rsidP="000B117D">
            <w:pPr>
              <w:spacing w:line="276" w:lineRule="auto"/>
              <w:jc w:val="both"/>
              <w:rPr>
                <w:rFonts w:ascii="Calibri" w:hAnsi="Calibri" w:cs="Calibri"/>
                <w:color w:val="000000"/>
                <w:sz w:val="21"/>
                <w:szCs w:val="21"/>
              </w:rPr>
            </w:pPr>
            <w:r w:rsidRPr="008B7B51">
              <w:rPr>
                <w:rFonts w:ascii="Calibri" w:hAnsi="Calibri" w:cs="Calibri"/>
                <w:color w:val="000000"/>
                <w:sz w:val="21"/>
                <w:szCs w:val="21"/>
              </w:rPr>
              <w:t>06</w:t>
            </w:r>
          </w:p>
        </w:tc>
        <w:tc>
          <w:tcPr>
            <w:tcW w:w="4918" w:type="dxa"/>
          </w:tcPr>
          <w:p w14:paraId="6B33C025" w14:textId="77777777" w:rsidR="00B865EC" w:rsidRPr="008B7B51" w:rsidRDefault="00B865EC" w:rsidP="000B117D">
            <w:pPr>
              <w:spacing w:line="276" w:lineRule="auto"/>
              <w:jc w:val="both"/>
              <w:rPr>
                <w:rFonts w:ascii="Calibri" w:hAnsi="Calibri" w:cs="Calibri"/>
                <w:color w:val="000000"/>
                <w:sz w:val="21"/>
                <w:szCs w:val="21"/>
              </w:rPr>
            </w:pPr>
            <w:r w:rsidRPr="008B7B51">
              <w:rPr>
                <w:rFonts w:ascii="Calibri" w:hAnsi="Calibri" w:cs="Calibri"/>
                <w:color w:val="000000"/>
                <w:sz w:val="21"/>
                <w:szCs w:val="21"/>
              </w:rPr>
              <w:t>O relato de experiência vivida como meio para a apropriação da linguagem escrita: uma análise das produções de crianças em início do processo de alfabetização pela perspectiva da Teoria Histórico-Cultural</w:t>
            </w:r>
          </w:p>
          <w:p w14:paraId="4E22403A" w14:textId="2FB5E0FC" w:rsidR="00B865EC" w:rsidRPr="008B7B51" w:rsidRDefault="00B865EC" w:rsidP="000B117D">
            <w:pPr>
              <w:spacing w:line="276" w:lineRule="auto"/>
              <w:jc w:val="both"/>
              <w:rPr>
                <w:rFonts w:ascii="Calibri" w:hAnsi="Calibri" w:cs="Calibri"/>
                <w:color w:val="000000"/>
                <w:sz w:val="21"/>
                <w:szCs w:val="21"/>
              </w:rPr>
            </w:pPr>
            <w:r w:rsidRPr="008B7B51">
              <w:rPr>
                <w:rFonts w:ascii="Calibri" w:hAnsi="Calibri" w:cs="Calibri"/>
                <w:color w:val="000000"/>
                <w:sz w:val="21"/>
                <w:szCs w:val="21"/>
              </w:rPr>
              <w:t xml:space="preserve">Autora: </w:t>
            </w:r>
            <w:r w:rsidRPr="008B7B51">
              <w:rPr>
                <w:sz w:val="21"/>
                <w:szCs w:val="21"/>
              </w:rPr>
              <w:t>Rowana Quadros Avante Simões Costa</w:t>
            </w:r>
          </w:p>
        </w:tc>
        <w:tc>
          <w:tcPr>
            <w:tcW w:w="2530" w:type="dxa"/>
          </w:tcPr>
          <w:p w14:paraId="1306C61E" w14:textId="7B4F9074" w:rsidR="00B865EC" w:rsidRPr="008B7B51" w:rsidRDefault="00B865EC" w:rsidP="000B117D">
            <w:pPr>
              <w:spacing w:line="276" w:lineRule="auto"/>
              <w:jc w:val="both"/>
              <w:rPr>
                <w:sz w:val="21"/>
                <w:szCs w:val="21"/>
              </w:rPr>
            </w:pPr>
            <w:r w:rsidRPr="008B7B51">
              <w:rPr>
                <w:sz w:val="21"/>
                <w:szCs w:val="21"/>
              </w:rPr>
              <w:t xml:space="preserve">Universidade Estadual Paulista- Unesp-Campus </w:t>
            </w:r>
            <w:r w:rsidR="006D2EFE">
              <w:rPr>
                <w:sz w:val="21"/>
                <w:szCs w:val="21"/>
              </w:rPr>
              <w:t>d</w:t>
            </w:r>
            <w:r w:rsidRPr="008B7B51">
              <w:rPr>
                <w:sz w:val="21"/>
                <w:szCs w:val="21"/>
              </w:rPr>
              <w:t>e Marília</w:t>
            </w:r>
          </w:p>
        </w:tc>
        <w:tc>
          <w:tcPr>
            <w:tcW w:w="1149" w:type="dxa"/>
          </w:tcPr>
          <w:p w14:paraId="533480D6" w14:textId="77777777" w:rsidR="00B865EC" w:rsidRPr="008B7B51" w:rsidRDefault="00B865EC" w:rsidP="000B117D">
            <w:pPr>
              <w:spacing w:line="276" w:lineRule="auto"/>
              <w:jc w:val="center"/>
              <w:rPr>
                <w:sz w:val="21"/>
                <w:szCs w:val="21"/>
              </w:rPr>
            </w:pPr>
            <w:r w:rsidRPr="008B7B51">
              <w:rPr>
                <w:sz w:val="21"/>
                <w:szCs w:val="21"/>
              </w:rPr>
              <w:t>Tese</w:t>
            </w:r>
          </w:p>
          <w:p w14:paraId="05EB2699" w14:textId="4F32C186" w:rsidR="00B865EC" w:rsidRPr="008B7B51" w:rsidRDefault="00B865EC" w:rsidP="000B117D">
            <w:pPr>
              <w:spacing w:line="276" w:lineRule="auto"/>
              <w:jc w:val="center"/>
              <w:rPr>
                <w:sz w:val="21"/>
                <w:szCs w:val="21"/>
              </w:rPr>
            </w:pPr>
            <w:r w:rsidRPr="008B7B51">
              <w:rPr>
                <w:sz w:val="21"/>
                <w:szCs w:val="21"/>
              </w:rPr>
              <w:t>2021</w:t>
            </w:r>
          </w:p>
        </w:tc>
      </w:tr>
      <w:tr w:rsidR="00B865EC" w14:paraId="0F156518" w14:textId="77777777" w:rsidTr="001D4123">
        <w:tc>
          <w:tcPr>
            <w:tcW w:w="464" w:type="dxa"/>
          </w:tcPr>
          <w:p w14:paraId="3F12A894" w14:textId="36774813" w:rsidR="00B865EC" w:rsidRPr="008B7B51" w:rsidRDefault="00B865EC" w:rsidP="000B117D">
            <w:pPr>
              <w:spacing w:line="276" w:lineRule="auto"/>
              <w:jc w:val="both"/>
              <w:rPr>
                <w:sz w:val="21"/>
                <w:szCs w:val="21"/>
              </w:rPr>
            </w:pPr>
            <w:r w:rsidRPr="008B7B51">
              <w:rPr>
                <w:sz w:val="21"/>
                <w:szCs w:val="21"/>
              </w:rPr>
              <w:t>07</w:t>
            </w:r>
          </w:p>
        </w:tc>
        <w:tc>
          <w:tcPr>
            <w:tcW w:w="4918" w:type="dxa"/>
          </w:tcPr>
          <w:p w14:paraId="3C3621FD" w14:textId="77777777" w:rsidR="00B865EC" w:rsidRPr="008B7B51" w:rsidRDefault="00B865EC" w:rsidP="000B117D">
            <w:pPr>
              <w:tabs>
                <w:tab w:val="left" w:pos="2590"/>
              </w:tabs>
              <w:spacing w:line="276" w:lineRule="auto"/>
              <w:jc w:val="both"/>
              <w:rPr>
                <w:sz w:val="21"/>
                <w:szCs w:val="21"/>
              </w:rPr>
            </w:pPr>
            <w:r w:rsidRPr="008B7B51">
              <w:rPr>
                <w:sz w:val="21"/>
                <w:szCs w:val="21"/>
              </w:rPr>
              <w:t>Práticas discursivas colaborativas: possibilidades (des)envolventes para a alfabetização na educação infantil.</w:t>
            </w:r>
          </w:p>
          <w:p w14:paraId="5E371F1D" w14:textId="3F677AF9" w:rsidR="00B865EC" w:rsidRPr="008B7B51" w:rsidRDefault="00B865EC" w:rsidP="000B117D">
            <w:pPr>
              <w:spacing w:line="276" w:lineRule="auto"/>
              <w:jc w:val="both"/>
              <w:rPr>
                <w:sz w:val="21"/>
                <w:szCs w:val="21"/>
              </w:rPr>
            </w:pPr>
            <w:r w:rsidRPr="008B7B51">
              <w:rPr>
                <w:sz w:val="21"/>
                <w:szCs w:val="21"/>
              </w:rPr>
              <w:t>Autor: Célia Regina Fialho Bortolozo</w:t>
            </w:r>
          </w:p>
        </w:tc>
        <w:tc>
          <w:tcPr>
            <w:tcW w:w="2530" w:type="dxa"/>
          </w:tcPr>
          <w:p w14:paraId="03B17E85" w14:textId="0ACA7E45" w:rsidR="00B865EC" w:rsidRPr="008B7B51" w:rsidRDefault="00B865EC" w:rsidP="000B117D">
            <w:pPr>
              <w:spacing w:line="276" w:lineRule="auto"/>
              <w:jc w:val="both"/>
              <w:rPr>
                <w:sz w:val="21"/>
                <w:szCs w:val="21"/>
              </w:rPr>
            </w:pPr>
            <w:r w:rsidRPr="008B7B51">
              <w:rPr>
                <w:sz w:val="21"/>
                <w:szCs w:val="21"/>
              </w:rPr>
              <w:t>Pontifícia Universidade Católica De Campinas</w:t>
            </w:r>
          </w:p>
        </w:tc>
        <w:tc>
          <w:tcPr>
            <w:tcW w:w="1149" w:type="dxa"/>
          </w:tcPr>
          <w:p w14:paraId="3C5F812E" w14:textId="77777777" w:rsidR="00B865EC" w:rsidRPr="008B7B51" w:rsidRDefault="00B865EC" w:rsidP="000B117D">
            <w:pPr>
              <w:spacing w:line="276" w:lineRule="auto"/>
              <w:jc w:val="center"/>
              <w:rPr>
                <w:sz w:val="21"/>
                <w:szCs w:val="21"/>
              </w:rPr>
            </w:pPr>
            <w:r w:rsidRPr="008B7B51">
              <w:rPr>
                <w:sz w:val="21"/>
                <w:szCs w:val="21"/>
              </w:rPr>
              <w:t>Tese</w:t>
            </w:r>
          </w:p>
          <w:p w14:paraId="4B4F65C5" w14:textId="4EA36D20" w:rsidR="00B865EC" w:rsidRPr="008B7B51" w:rsidRDefault="00B865EC" w:rsidP="000B117D">
            <w:pPr>
              <w:spacing w:line="276" w:lineRule="auto"/>
              <w:jc w:val="center"/>
              <w:rPr>
                <w:sz w:val="21"/>
                <w:szCs w:val="21"/>
              </w:rPr>
            </w:pPr>
            <w:r w:rsidRPr="008B7B51">
              <w:rPr>
                <w:sz w:val="21"/>
                <w:szCs w:val="21"/>
              </w:rPr>
              <w:t>2022</w:t>
            </w:r>
          </w:p>
        </w:tc>
      </w:tr>
      <w:tr w:rsidR="00B865EC" w14:paraId="3AD82AEF" w14:textId="77777777" w:rsidTr="001D4123">
        <w:tc>
          <w:tcPr>
            <w:tcW w:w="464" w:type="dxa"/>
          </w:tcPr>
          <w:p w14:paraId="466D8204" w14:textId="0B23FF60" w:rsidR="00B865EC" w:rsidRPr="008B7B51" w:rsidRDefault="00B865EC" w:rsidP="000B117D">
            <w:pPr>
              <w:spacing w:line="276" w:lineRule="auto"/>
              <w:jc w:val="both"/>
              <w:rPr>
                <w:sz w:val="21"/>
                <w:szCs w:val="21"/>
              </w:rPr>
            </w:pPr>
            <w:r w:rsidRPr="008B7B51">
              <w:rPr>
                <w:sz w:val="21"/>
                <w:szCs w:val="21"/>
              </w:rPr>
              <w:t>08</w:t>
            </w:r>
          </w:p>
        </w:tc>
        <w:tc>
          <w:tcPr>
            <w:tcW w:w="4918" w:type="dxa"/>
          </w:tcPr>
          <w:p w14:paraId="134B842B" w14:textId="77558351" w:rsidR="00B865EC" w:rsidRPr="008B7B51" w:rsidRDefault="00B865EC" w:rsidP="000B117D">
            <w:pPr>
              <w:spacing w:line="276" w:lineRule="auto"/>
              <w:jc w:val="both"/>
              <w:rPr>
                <w:sz w:val="21"/>
                <w:szCs w:val="21"/>
              </w:rPr>
            </w:pPr>
            <w:r w:rsidRPr="008B7B51">
              <w:rPr>
                <w:sz w:val="21"/>
                <w:szCs w:val="21"/>
              </w:rPr>
              <w:t>O livro ilustrado na formação de professores da educação infantil: em defesa da educação desenvolvente</w:t>
            </w:r>
          </w:p>
          <w:p w14:paraId="5A491177" w14:textId="49B97B2C" w:rsidR="00B865EC" w:rsidRPr="008B7B51" w:rsidRDefault="00B865EC" w:rsidP="000B117D">
            <w:pPr>
              <w:spacing w:line="276" w:lineRule="auto"/>
              <w:jc w:val="both"/>
              <w:rPr>
                <w:sz w:val="21"/>
                <w:szCs w:val="21"/>
              </w:rPr>
            </w:pPr>
            <w:r w:rsidRPr="008B7B51">
              <w:rPr>
                <w:sz w:val="21"/>
                <w:szCs w:val="21"/>
              </w:rPr>
              <w:t>Autor: YAEKO NAKADAKARI TSUHAKO</w:t>
            </w:r>
          </w:p>
        </w:tc>
        <w:tc>
          <w:tcPr>
            <w:tcW w:w="2530" w:type="dxa"/>
          </w:tcPr>
          <w:p w14:paraId="402FD6E6" w14:textId="3665AB3A" w:rsidR="00B865EC" w:rsidRPr="008B7B51" w:rsidRDefault="00B865EC" w:rsidP="000B117D">
            <w:pPr>
              <w:spacing w:line="276" w:lineRule="auto"/>
              <w:jc w:val="both"/>
              <w:rPr>
                <w:sz w:val="21"/>
                <w:szCs w:val="21"/>
              </w:rPr>
            </w:pPr>
            <w:r w:rsidRPr="008B7B51">
              <w:rPr>
                <w:sz w:val="21"/>
                <w:szCs w:val="21"/>
              </w:rPr>
              <w:t xml:space="preserve">Universidade Estadual Paulista- Unesp-Campus </w:t>
            </w:r>
            <w:r w:rsidR="006D2EFE">
              <w:rPr>
                <w:sz w:val="21"/>
                <w:szCs w:val="21"/>
              </w:rPr>
              <w:t>d</w:t>
            </w:r>
            <w:r w:rsidRPr="008B7B51">
              <w:rPr>
                <w:sz w:val="21"/>
                <w:szCs w:val="21"/>
              </w:rPr>
              <w:t>e Marília</w:t>
            </w:r>
          </w:p>
        </w:tc>
        <w:tc>
          <w:tcPr>
            <w:tcW w:w="1149" w:type="dxa"/>
          </w:tcPr>
          <w:p w14:paraId="0839D129" w14:textId="77777777" w:rsidR="00B865EC" w:rsidRPr="008B7B51" w:rsidRDefault="00B865EC" w:rsidP="000B117D">
            <w:pPr>
              <w:spacing w:line="276" w:lineRule="auto"/>
              <w:jc w:val="center"/>
              <w:rPr>
                <w:sz w:val="21"/>
                <w:szCs w:val="21"/>
              </w:rPr>
            </w:pPr>
            <w:r w:rsidRPr="008B7B51">
              <w:rPr>
                <w:sz w:val="21"/>
                <w:szCs w:val="21"/>
              </w:rPr>
              <w:t>Tese</w:t>
            </w:r>
          </w:p>
          <w:p w14:paraId="06541923" w14:textId="71461B84" w:rsidR="00B865EC" w:rsidRPr="008B7B51" w:rsidRDefault="00B865EC" w:rsidP="000B117D">
            <w:pPr>
              <w:spacing w:line="276" w:lineRule="auto"/>
              <w:jc w:val="center"/>
              <w:rPr>
                <w:sz w:val="21"/>
                <w:szCs w:val="21"/>
              </w:rPr>
            </w:pPr>
            <w:r w:rsidRPr="008B7B51">
              <w:rPr>
                <w:sz w:val="21"/>
                <w:szCs w:val="21"/>
              </w:rPr>
              <w:t>2022</w:t>
            </w:r>
          </w:p>
        </w:tc>
      </w:tr>
      <w:tr w:rsidR="00B865EC" w14:paraId="7EC5AD0F" w14:textId="77777777" w:rsidTr="001D4123">
        <w:tc>
          <w:tcPr>
            <w:tcW w:w="464" w:type="dxa"/>
          </w:tcPr>
          <w:p w14:paraId="407026EA" w14:textId="0A659E45" w:rsidR="00B865EC" w:rsidRPr="008B7B51" w:rsidRDefault="00B865EC" w:rsidP="000B117D">
            <w:pPr>
              <w:spacing w:line="276" w:lineRule="auto"/>
              <w:jc w:val="both"/>
              <w:rPr>
                <w:sz w:val="21"/>
                <w:szCs w:val="21"/>
              </w:rPr>
            </w:pPr>
            <w:r w:rsidRPr="008B7B51">
              <w:rPr>
                <w:sz w:val="21"/>
                <w:szCs w:val="21"/>
              </w:rPr>
              <w:t>09</w:t>
            </w:r>
          </w:p>
        </w:tc>
        <w:tc>
          <w:tcPr>
            <w:tcW w:w="4918" w:type="dxa"/>
          </w:tcPr>
          <w:p w14:paraId="3DC4B3D3" w14:textId="77777777" w:rsidR="00B865EC" w:rsidRPr="008B7B51" w:rsidRDefault="00B865EC" w:rsidP="000B117D">
            <w:pPr>
              <w:spacing w:line="276" w:lineRule="auto"/>
              <w:jc w:val="both"/>
              <w:rPr>
                <w:sz w:val="21"/>
                <w:szCs w:val="21"/>
              </w:rPr>
            </w:pPr>
            <w:r w:rsidRPr="008B7B51">
              <w:rPr>
                <w:sz w:val="21"/>
                <w:szCs w:val="21"/>
              </w:rPr>
              <w:t>Linguagem escrita da Educação Infantil ao 1º ano do Ensino: análise da transição segundo as professoras.</w:t>
            </w:r>
          </w:p>
          <w:p w14:paraId="54105B58" w14:textId="5E31466C" w:rsidR="00B865EC" w:rsidRPr="008B7B51" w:rsidRDefault="00B865EC" w:rsidP="000B117D">
            <w:pPr>
              <w:spacing w:line="276" w:lineRule="auto"/>
              <w:jc w:val="both"/>
              <w:rPr>
                <w:sz w:val="21"/>
                <w:szCs w:val="21"/>
              </w:rPr>
            </w:pPr>
            <w:r w:rsidRPr="008B7B51">
              <w:rPr>
                <w:sz w:val="21"/>
                <w:szCs w:val="21"/>
              </w:rPr>
              <w:t>Autor: Keila Cristina Armando de Moraes</w:t>
            </w:r>
          </w:p>
        </w:tc>
        <w:tc>
          <w:tcPr>
            <w:tcW w:w="2530" w:type="dxa"/>
          </w:tcPr>
          <w:p w14:paraId="128D2D31" w14:textId="361CAF0F" w:rsidR="00B865EC" w:rsidRPr="008B7B51" w:rsidRDefault="00B865EC" w:rsidP="000B117D">
            <w:pPr>
              <w:spacing w:line="276" w:lineRule="auto"/>
              <w:jc w:val="both"/>
              <w:rPr>
                <w:sz w:val="21"/>
                <w:szCs w:val="21"/>
              </w:rPr>
            </w:pPr>
            <w:r w:rsidRPr="008B7B51">
              <w:rPr>
                <w:sz w:val="21"/>
                <w:szCs w:val="21"/>
              </w:rPr>
              <w:t>Universidade Federal de São Carlos</w:t>
            </w:r>
          </w:p>
        </w:tc>
        <w:tc>
          <w:tcPr>
            <w:tcW w:w="1149" w:type="dxa"/>
          </w:tcPr>
          <w:p w14:paraId="2BAB3F96" w14:textId="77777777" w:rsidR="00B865EC" w:rsidRPr="008B7B51" w:rsidRDefault="00B865EC" w:rsidP="000B117D">
            <w:pPr>
              <w:spacing w:line="276" w:lineRule="auto"/>
              <w:jc w:val="center"/>
              <w:rPr>
                <w:sz w:val="21"/>
                <w:szCs w:val="21"/>
              </w:rPr>
            </w:pPr>
            <w:r w:rsidRPr="008B7B51">
              <w:rPr>
                <w:sz w:val="21"/>
                <w:szCs w:val="21"/>
              </w:rPr>
              <w:t>Dissertação</w:t>
            </w:r>
          </w:p>
          <w:p w14:paraId="4D0B6BB2" w14:textId="7DDE7791" w:rsidR="00B865EC" w:rsidRPr="008B7B51" w:rsidRDefault="00B865EC" w:rsidP="000B117D">
            <w:pPr>
              <w:spacing w:line="276" w:lineRule="auto"/>
              <w:jc w:val="center"/>
              <w:rPr>
                <w:sz w:val="21"/>
                <w:szCs w:val="21"/>
              </w:rPr>
            </w:pPr>
            <w:r w:rsidRPr="008B7B51">
              <w:rPr>
                <w:sz w:val="21"/>
                <w:szCs w:val="21"/>
              </w:rPr>
              <w:t>2022</w:t>
            </w:r>
          </w:p>
        </w:tc>
      </w:tr>
    </w:tbl>
    <w:p w14:paraId="6BDB76EB" w14:textId="77777777" w:rsidR="006F42A3" w:rsidRDefault="00F74849" w:rsidP="00EA0D58">
      <w:pPr>
        <w:spacing w:line="360" w:lineRule="auto"/>
        <w:jc w:val="both"/>
        <w:rPr>
          <w:b/>
        </w:rPr>
      </w:pPr>
      <w:r>
        <w:rPr>
          <w:b/>
        </w:rPr>
        <w:tab/>
      </w:r>
    </w:p>
    <w:p w14:paraId="45F67D5E" w14:textId="77777777" w:rsidR="006D2EFE" w:rsidRDefault="00881D87" w:rsidP="006D2EFE">
      <w:pPr>
        <w:pBdr>
          <w:top w:val="nil"/>
          <w:left w:val="nil"/>
          <w:bottom w:val="nil"/>
          <w:right w:val="nil"/>
          <w:between w:val="nil"/>
        </w:pBdr>
        <w:spacing w:line="360" w:lineRule="auto"/>
        <w:ind w:firstLine="708"/>
        <w:jc w:val="both"/>
      </w:pPr>
      <w:r w:rsidRPr="00D84E70">
        <w:rPr>
          <w:bCs/>
        </w:rPr>
        <w:t xml:space="preserve"> </w:t>
      </w:r>
      <w:r w:rsidR="006D2EFE">
        <w:t>O total de pesquisas apontadas na BDTD nos mostram que ao utilizamos todos os descritores, essenciais para a nossa busca, esses limitam o resultado das Teses ou Dissertações.</w:t>
      </w:r>
    </w:p>
    <w:p w14:paraId="66E06407" w14:textId="3EB4B435" w:rsidR="006D2EFE" w:rsidRDefault="00DD6C5C" w:rsidP="00A60264">
      <w:pPr>
        <w:spacing w:line="360" w:lineRule="auto"/>
        <w:ind w:firstLine="720"/>
        <w:jc w:val="both"/>
        <w:rPr>
          <w:bCs/>
        </w:rPr>
      </w:pPr>
      <w:r>
        <w:rPr>
          <w:bCs/>
        </w:rPr>
        <w:lastRenderedPageBreak/>
        <w:t xml:space="preserve">Das pesquisas </w:t>
      </w:r>
      <w:r w:rsidR="001E52C0">
        <w:rPr>
          <w:bCs/>
        </w:rPr>
        <w:t>analisadas</w:t>
      </w:r>
      <w:r w:rsidR="00CC7640">
        <w:rPr>
          <w:bCs/>
        </w:rPr>
        <w:t>,</w:t>
      </w:r>
      <w:r w:rsidR="000E76E8">
        <w:rPr>
          <w:bCs/>
        </w:rPr>
        <w:t xml:space="preserve"> </w:t>
      </w:r>
      <w:r w:rsidR="00FC1D2A">
        <w:rPr>
          <w:bCs/>
        </w:rPr>
        <w:t xml:space="preserve">apenas 1 </w:t>
      </w:r>
      <w:r w:rsidR="009B4FE0">
        <w:rPr>
          <w:bCs/>
        </w:rPr>
        <w:t xml:space="preserve">foi realizada na Região Norte, o que nos leva </w:t>
      </w:r>
      <w:r w:rsidR="00E13946">
        <w:rPr>
          <w:bCs/>
        </w:rPr>
        <w:t xml:space="preserve">a refletir sobre a </w:t>
      </w:r>
      <w:r w:rsidR="0018548D">
        <w:rPr>
          <w:bCs/>
        </w:rPr>
        <w:t xml:space="preserve">carência e a necessidade </w:t>
      </w:r>
      <w:r w:rsidR="006D2EFE">
        <w:rPr>
          <w:bCs/>
        </w:rPr>
        <w:t xml:space="preserve">de mais </w:t>
      </w:r>
      <w:r w:rsidR="0018548D">
        <w:rPr>
          <w:bCs/>
        </w:rPr>
        <w:t xml:space="preserve">estudo </w:t>
      </w:r>
      <w:r w:rsidR="006D2EFE">
        <w:rPr>
          <w:bCs/>
        </w:rPr>
        <w:t xml:space="preserve">sobre esta temática em nossa </w:t>
      </w:r>
      <w:r w:rsidR="002C6754">
        <w:rPr>
          <w:bCs/>
        </w:rPr>
        <w:t>região,</w:t>
      </w:r>
      <w:r w:rsidR="006D2EFE">
        <w:rPr>
          <w:bCs/>
        </w:rPr>
        <w:t xml:space="preserve"> bem como de pesquisas nesta temática, embasadas na Teoria Histó</w:t>
      </w:r>
      <w:r w:rsidR="00BF0749">
        <w:rPr>
          <w:bCs/>
        </w:rPr>
        <w:t>r</w:t>
      </w:r>
      <w:r w:rsidR="006D2EFE">
        <w:rPr>
          <w:bCs/>
        </w:rPr>
        <w:t xml:space="preserve">ico-Cultural. </w:t>
      </w:r>
    </w:p>
    <w:p w14:paraId="41AF7837" w14:textId="57BC385B" w:rsidR="00BE07BC" w:rsidRDefault="00BE07BC" w:rsidP="00225158">
      <w:pPr>
        <w:spacing w:line="360" w:lineRule="auto"/>
        <w:jc w:val="both"/>
        <w:rPr>
          <w:bCs/>
        </w:rPr>
      </w:pPr>
      <w:r>
        <w:rPr>
          <w:bCs/>
        </w:rPr>
        <w:tab/>
        <w:t>Na dissertação</w:t>
      </w:r>
      <w:r w:rsidR="00682C41">
        <w:rPr>
          <w:bCs/>
        </w:rPr>
        <w:t xml:space="preserve"> </w:t>
      </w:r>
      <w:r w:rsidR="00A20E92">
        <w:rPr>
          <w:bCs/>
        </w:rPr>
        <w:t>“</w:t>
      </w:r>
      <w:r w:rsidR="00682C41" w:rsidRPr="00682C41">
        <w:rPr>
          <w:bCs/>
        </w:rPr>
        <w:t>A linguagem escrita na educação o infantil: direito da criança, desafio do professor</w:t>
      </w:r>
      <w:r w:rsidR="00E236A6">
        <w:rPr>
          <w:bCs/>
        </w:rPr>
        <w:t xml:space="preserve">” </w:t>
      </w:r>
      <w:r w:rsidR="003821A1">
        <w:rPr>
          <w:bCs/>
        </w:rPr>
        <w:t>o</w:t>
      </w:r>
      <w:r w:rsidR="00E236A6">
        <w:rPr>
          <w:bCs/>
        </w:rPr>
        <w:t xml:space="preserve"> </w:t>
      </w:r>
      <w:r w:rsidR="001A687E">
        <w:rPr>
          <w:bCs/>
        </w:rPr>
        <w:t>a</w:t>
      </w:r>
      <w:r w:rsidR="00682C41" w:rsidRPr="00682C41">
        <w:rPr>
          <w:bCs/>
        </w:rPr>
        <w:t>utor</w:t>
      </w:r>
      <w:r w:rsidR="001A687E">
        <w:rPr>
          <w:bCs/>
        </w:rPr>
        <w:t xml:space="preserve"> </w:t>
      </w:r>
      <w:r w:rsidR="00682C41" w:rsidRPr="00682C41">
        <w:rPr>
          <w:bCs/>
        </w:rPr>
        <w:t>Souza</w:t>
      </w:r>
      <w:r w:rsidR="001A687E">
        <w:rPr>
          <w:bCs/>
        </w:rPr>
        <w:t xml:space="preserve"> (2016)</w:t>
      </w:r>
      <w:r w:rsidR="00BF0749">
        <w:rPr>
          <w:bCs/>
        </w:rPr>
        <w:t xml:space="preserve">, </w:t>
      </w:r>
      <w:r w:rsidR="00AA6C43">
        <w:rPr>
          <w:bCs/>
        </w:rPr>
        <w:t>procurou identificar as concepções de ensino e aprendizado da</w:t>
      </w:r>
      <w:r w:rsidR="00336C09">
        <w:rPr>
          <w:bCs/>
        </w:rPr>
        <w:t xml:space="preserve"> escrita apresentadas pelas professoras de Educação Infantil que atendem crianças</w:t>
      </w:r>
      <w:r w:rsidR="00225158">
        <w:rPr>
          <w:bCs/>
        </w:rPr>
        <w:t xml:space="preserve"> de 05 anos da </w:t>
      </w:r>
      <w:r w:rsidR="009B4C0F">
        <w:rPr>
          <w:bCs/>
        </w:rPr>
        <w:t>Rede de Ensino do Município de Suzano</w:t>
      </w:r>
      <w:r w:rsidR="0029328C">
        <w:rPr>
          <w:bCs/>
        </w:rPr>
        <w:t>.</w:t>
      </w:r>
      <w:r w:rsidR="009234ED">
        <w:rPr>
          <w:bCs/>
        </w:rPr>
        <w:t xml:space="preserve"> Segundo </w:t>
      </w:r>
      <w:r w:rsidR="00B27014">
        <w:rPr>
          <w:bCs/>
        </w:rPr>
        <w:t>Souza (2016</w:t>
      </w:r>
      <w:r w:rsidR="00BF0749">
        <w:rPr>
          <w:bCs/>
        </w:rPr>
        <w:t>)</w:t>
      </w:r>
      <w:r w:rsidR="002659E1">
        <w:rPr>
          <w:bCs/>
        </w:rPr>
        <w:t>,</w:t>
      </w:r>
      <w:r w:rsidR="00B27014">
        <w:rPr>
          <w:bCs/>
        </w:rPr>
        <w:t xml:space="preserve"> </w:t>
      </w:r>
      <w:r w:rsidR="00AF31C6">
        <w:rPr>
          <w:bCs/>
        </w:rPr>
        <w:t>a criança em contato com</w:t>
      </w:r>
      <w:r w:rsidR="00BF0749">
        <w:rPr>
          <w:bCs/>
        </w:rPr>
        <w:t xml:space="preserve"> a</w:t>
      </w:r>
      <w:r w:rsidR="00B97C98">
        <w:rPr>
          <w:bCs/>
        </w:rPr>
        <w:t>s diferentes ling</w:t>
      </w:r>
      <w:r w:rsidR="00A25DEA">
        <w:rPr>
          <w:bCs/>
        </w:rPr>
        <w:t>uage</w:t>
      </w:r>
      <w:r w:rsidR="008B1104">
        <w:rPr>
          <w:bCs/>
        </w:rPr>
        <w:t>ns</w:t>
      </w:r>
      <w:r w:rsidR="001672A7">
        <w:rPr>
          <w:bCs/>
        </w:rPr>
        <w:t xml:space="preserve"> superam desafios </w:t>
      </w:r>
      <w:r w:rsidR="00BF0749">
        <w:rPr>
          <w:bCs/>
        </w:rPr>
        <w:t xml:space="preserve">pois </w:t>
      </w:r>
      <w:r w:rsidR="001672A7">
        <w:rPr>
          <w:bCs/>
        </w:rPr>
        <w:t>se interessam pela Linguagem escrita</w:t>
      </w:r>
      <w:r w:rsidR="00BF0749">
        <w:rPr>
          <w:bCs/>
        </w:rPr>
        <w:t xml:space="preserve"> desde cedo. O autor defende o ensino da escrita pautado em sua função social.</w:t>
      </w:r>
    </w:p>
    <w:p w14:paraId="0AAB4B45" w14:textId="5E59F246" w:rsidR="00B142CB" w:rsidRDefault="00823785" w:rsidP="00B142CB">
      <w:pPr>
        <w:spacing w:line="360" w:lineRule="auto"/>
        <w:jc w:val="both"/>
        <w:rPr>
          <w:bCs/>
        </w:rPr>
      </w:pPr>
      <w:r>
        <w:rPr>
          <w:bCs/>
        </w:rPr>
        <w:tab/>
      </w:r>
      <w:r w:rsidR="00751016">
        <w:rPr>
          <w:bCs/>
        </w:rPr>
        <w:t>A segunda</w:t>
      </w:r>
      <w:r w:rsidR="00B142CB">
        <w:rPr>
          <w:bCs/>
        </w:rPr>
        <w:t xml:space="preserve"> dissertação mais significativa para os nossos estudos</w:t>
      </w:r>
      <w:r w:rsidR="001B7708">
        <w:rPr>
          <w:bCs/>
        </w:rPr>
        <w:t>,</w:t>
      </w:r>
      <w:r w:rsidR="00463D82">
        <w:rPr>
          <w:bCs/>
        </w:rPr>
        <w:t xml:space="preserve"> </w:t>
      </w:r>
      <w:r w:rsidR="002659E1">
        <w:rPr>
          <w:bCs/>
        </w:rPr>
        <w:t>cujo</w:t>
      </w:r>
      <w:r w:rsidR="00463D82">
        <w:rPr>
          <w:bCs/>
        </w:rPr>
        <w:t xml:space="preserve"> tema “</w:t>
      </w:r>
      <w:r w:rsidR="00B142CB" w:rsidRPr="00B142CB">
        <w:rPr>
          <w:bCs/>
        </w:rPr>
        <w:t>U</w:t>
      </w:r>
      <w:r w:rsidR="003F33FF">
        <w:rPr>
          <w:bCs/>
        </w:rPr>
        <w:t>ma Letra puxa a outra: Práticas de Linguagem com crianças de cinco anos”</w:t>
      </w:r>
      <w:r w:rsidR="001C3D96">
        <w:rPr>
          <w:bCs/>
        </w:rPr>
        <w:t xml:space="preserve"> </w:t>
      </w:r>
      <w:r w:rsidR="00463D82">
        <w:rPr>
          <w:bCs/>
        </w:rPr>
        <w:t>da autora Liedke (2017)</w:t>
      </w:r>
      <w:r w:rsidR="00BF0749">
        <w:rPr>
          <w:bCs/>
        </w:rPr>
        <w:t>,</w:t>
      </w:r>
      <w:r w:rsidR="00281009">
        <w:rPr>
          <w:bCs/>
        </w:rPr>
        <w:t xml:space="preserve"> </w:t>
      </w:r>
      <w:r w:rsidR="009C30C7">
        <w:rPr>
          <w:bCs/>
        </w:rPr>
        <w:t xml:space="preserve">objetivou </w:t>
      </w:r>
      <w:r w:rsidR="00871148">
        <w:t>i</w:t>
      </w:r>
      <w:r w:rsidR="00C8108B">
        <w:t>nvestig</w:t>
      </w:r>
      <w:r w:rsidR="00871148">
        <w:t>ar</w:t>
      </w:r>
      <w:r w:rsidR="00C8108B">
        <w:t xml:space="preserve"> </w:t>
      </w:r>
      <w:r w:rsidR="008C4425">
        <w:t xml:space="preserve">como </w:t>
      </w:r>
      <w:r w:rsidR="00C8108B">
        <w:t xml:space="preserve">o professor organiza suas práticas visando a apropriação da linguagem escrita pelas crianças. </w:t>
      </w:r>
      <w:r w:rsidR="0045376F">
        <w:t xml:space="preserve">Para </w:t>
      </w:r>
      <w:r w:rsidR="0045376F">
        <w:rPr>
          <w:bCs/>
        </w:rPr>
        <w:t>Liedke (2017)</w:t>
      </w:r>
      <w:r w:rsidR="006D2EFE">
        <w:rPr>
          <w:bCs/>
        </w:rPr>
        <w:t>, l</w:t>
      </w:r>
      <w:r w:rsidR="002C16BB">
        <w:rPr>
          <w:bCs/>
        </w:rPr>
        <w:t>er e escrever são processos diferentes e indissoc</w:t>
      </w:r>
      <w:r w:rsidR="00564E5E">
        <w:rPr>
          <w:bCs/>
        </w:rPr>
        <w:t>iáveis</w:t>
      </w:r>
      <w:r w:rsidR="004A7572">
        <w:rPr>
          <w:bCs/>
        </w:rPr>
        <w:t>,</w:t>
      </w:r>
      <w:r w:rsidR="00C6356F">
        <w:rPr>
          <w:bCs/>
        </w:rPr>
        <w:t xml:space="preserve"> </w:t>
      </w:r>
      <w:r w:rsidR="00EC0B66">
        <w:rPr>
          <w:bCs/>
        </w:rPr>
        <w:t>mas possível</w:t>
      </w:r>
      <w:r w:rsidR="002C6754">
        <w:rPr>
          <w:bCs/>
        </w:rPr>
        <w:t>,</w:t>
      </w:r>
      <w:r w:rsidR="00EC0B66">
        <w:rPr>
          <w:bCs/>
        </w:rPr>
        <w:t xml:space="preserve"> quando permitimos</w:t>
      </w:r>
      <w:r w:rsidR="005251D3">
        <w:rPr>
          <w:bCs/>
        </w:rPr>
        <w:t xml:space="preserve"> que a criança escreva a partir de suas hipóteses e não obrigando-as a copiar o que não entendem.</w:t>
      </w:r>
    </w:p>
    <w:p w14:paraId="0810826C" w14:textId="3BB03E6C" w:rsidR="007B0CBB" w:rsidRPr="00380687" w:rsidRDefault="00E61208" w:rsidP="007B0CBB">
      <w:pPr>
        <w:spacing w:line="360" w:lineRule="auto"/>
        <w:ind w:firstLine="720"/>
        <w:jc w:val="both"/>
        <w:rPr>
          <w:bCs/>
          <w:color w:val="FF0000"/>
        </w:rPr>
      </w:pPr>
      <w:r>
        <w:rPr>
          <w:bCs/>
        </w:rPr>
        <w:t>Ambas as pesquisas</w:t>
      </w:r>
      <w:r w:rsidR="00077A09">
        <w:rPr>
          <w:bCs/>
        </w:rPr>
        <w:t xml:space="preserve"> utilizaram a observação de campo </w:t>
      </w:r>
      <w:r w:rsidR="00E862AF">
        <w:rPr>
          <w:bCs/>
        </w:rPr>
        <w:t>para captar com maior precisão o fenômeno do ato educativo</w:t>
      </w:r>
      <w:r w:rsidR="0060490B">
        <w:rPr>
          <w:bCs/>
        </w:rPr>
        <w:t xml:space="preserve">. Para </w:t>
      </w:r>
      <w:r w:rsidR="00130EE8">
        <w:rPr>
          <w:bCs/>
        </w:rPr>
        <w:t>N</w:t>
      </w:r>
      <w:r w:rsidR="0060490B">
        <w:rPr>
          <w:bCs/>
        </w:rPr>
        <w:t>eto (2004)</w:t>
      </w:r>
      <w:r w:rsidR="00130EE8">
        <w:rPr>
          <w:bCs/>
        </w:rPr>
        <w:t>,</w:t>
      </w:r>
      <w:r w:rsidR="0060490B">
        <w:rPr>
          <w:bCs/>
        </w:rPr>
        <w:t xml:space="preserve"> essa técnica nos permite</w:t>
      </w:r>
      <w:r w:rsidR="0010618C">
        <w:rPr>
          <w:bCs/>
        </w:rPr>
        <w:t xml:space="preserve"> captar uma maior </w:t>
      </w:r>
      <w:r w:rsidR="00F3096F">
        <w:rPr>
          <w:bCs/>
        </w:rPr>
        <w:t xml:space="preserve">variedade e riqueza de dados </w:t>
      </w:r>
      <w:r w:rsidR="00F3096F" w:rsidRPr="00515F55">
        <w:rPr>
          <w:bCs/>
        </w:rPr>
        <w:t>que não poderiam ser captados por outros meios.</w:t>
      </w:r>
    </w:p>
    <w:p w14:paraId="70947130" w14:textId="73578AA6" w:rsidR="004F66C6" w:rsidRDefault="00E84480" w:rsidP="00DC5506">
      <w:pPr>
        <w:spacing w:line="360" w:lineRule="auto"/>
        <w:ind w:firstLine="720"/>
        <w:jc w:val="both"/>
        <w:rPr>
          <w:bCs/>
        </w:rPr>
      </w:pPr>
      <w:r>
        <w:rPr>
          <w:bCs/>
        </w:rPr>
        <w:t>Concordamos com os autores</w:t>
      </w:r>
      <w:r w:rsidR="00BF0749">
        <w:rPr>
          <w:bCs/>
        </w:rPr>
        <w:t xml:space="preserve"> das pesquisas</w:t>
      </w:r>
      <w:r>
        <w:rPr>
          <w:bCs/>
        </w:rPr>
        <w:t xml:space="preserve"> </w:t>
      </w:r>
      <w:r w:rsidR="007101A0">
        <w:rPr>
          <w:bCs/>
        </w:rPr>
        <w:t>acima</w:t>
      </w:r>
      <w:r w:rsidR="00BF0749">
        <w:rPr>
          <w:bCs/>
        </w:rPr>
        <w:t>,</w:t>
      </w:r>
      <w:r w:rsidR="007101A0">
        <w:rPr>
          <w:bCs/>
        </w:rPr>
        <w:t xml:space="preserve"> </w:t>
      </w:r>
      <w:r w:rsidR="0076213E">
        <w:rPr>
          <w:bCs/>
        </w:rPr>
        <w:t>quando reafirmam</w:t>
      </w:r>
      <w:r w:rsidR="002C6754">
        <w:rPr>
          <w:bCs/>
        </w:rPr>
        <w:t>,</w:t>
      </w:r>
      <w:r w:rsidR="0076213E">
        <w:rPr>
          <w:bCs/>
        </w:rPr>
        <w:t xml:space="preserve"> que a Linguagem Escrita não deve adentrar</w:t>
      </w:r>
      <w:r w:rsidR="00DC5506">
        <w:rPr>
          <w:bCs/>
        </w:rPr>
        <w:t xml:space="preserve"> às escolas de Educação Infantil de forma imposta. </w:t>
      </w:r>
      <w:r w:rsidR="00D055C2">
        <w:rPr>
          <w:bCs/>
        </w:rPr>
        <w:t>Como bem aponta</w:t>
      </w:r>
      <w:r w:rsidR="00DC5506">
        <w:rPr>
          <w:bCs/>
        </w:rPr>
        <w:t xml:space="preserve"> </w:t>
      </w:r>
      <w:r w:rsidR="004F66C6" w:rsidRPr="00D84E70">
        <w:rPr>
          <w:bCs/>
        </w:rPr>
        <w:t>M</w:t>
      </w:r>
      <w:r w:rsidR="002C6754">
        <w:rPr>
          <w:bCs/>
        </w:rPr>
        <w:t>ello</w:t>
      </w:r>
      <w:r w:rsidR="004F66C6" w:rsidRPr="00D84E70">
        <w:rPr>
          <w:bCs/>
        </w:rPr>
        <w:t xml:space="preserve"> (2007)</w:t>
      </w:r>
      <w:r w:rsidR="00130EE8">
        <w:rPr>
          <w:bCs/>
        </w:rPr>
        <w:t>,</w:t>
      </w:r>
      <w:r w:rsidR="00BC37A6">
        <w:rPr>
          <w:bCs/>
        </w:rPr>
        <w:t xml:space="preserve"> </w:t>
      </w:r>
      <w:r w:rsidR="004F66C6" w:rsidRPr="00D84E70">
        <w:rPr>
          <w:bCs/>
        </w:rPr>
        <w:t xml:space="preserve">é preciso garantir a expressão da criança para que o ato da escrita não se torne mecânico. </w:t>
      </w:r>
      <w:r w:rsidR="009E181E">
        <w:rPr>
          <w:bCs/>
        </w:rPr>
        <w:t>M</w:t>
      </w:r>
      <w:r w:rsidR="004F66C6" w:rsidRPr="00D84E70">
        <w:rPr>
          <w:bCs/>
        </w:rPr>
        <w:t>uito mais do que oferecer treinos de escrita para a criança, o professor deve oportunizar momentos em que a criança possa se expressar de infinitas formas.</w:t>
      </w:r>
    </w:p>
    <w:p w14:paraId="3E62AAE3" w14:textId="3E278251" w:rsidR="00DC09C3" w:rsidRPr="00D84E70" w:rsidRDefault="004030C6" w:rsidP="00DC5506">
      <w:pPr>
        <w:spacing w:line="360" w:lineRule="auto"/>
        <w:ind w:firstLine="720"/>
        <w:jc w:val="both"/>
        <w:rPr>
          <w:bCs/>
        </w:rPr>
      </w:pPr>
      <w:r>
        <w:rPr>
          <w:bCs/>
        </w:rPr>
        <w:t>Desta forma</w:t>
      </w:r>
      <w:r w:rsidR="00130EE8">
        <w:rPr>
          <w:bCs/>
        </w:rPr>
        <w:t>,</w:t>
      </w:r>
      <w:r w:rsidR="00066933">
        <w:rPr>
          <w:bCs/>
        </w:rPr>
        <w:t xml:space="preserve"> </w:t>
      </w:r>
      <w:r>
        <w:rPr>
          <w:bCs/>
        </w:rPr>
        <w:t>e</w:t>
      </w:r>
      <w:r w:rsidR="009E26C5">
        <w:rPr>
          <w:bCs/>
        </w:rPr>
        <w:t>ntendemos que</w:t>
      </w:r>
      <w:r>
        <w:rPr>
          <w:bCs/>
        </w:rPr>
        <w:t xml:space="preserve"> devemos c</w:t>
      </w:r>
      <w:r w:rsidR="00DC09C3" w:rsidRPr="00DC09C3">
        <w:rPr>
          <w:bCs/>
        </w:rPr>
        <w:t xml:space="preserve">onhecer como se dá o processo de apropriação da </w:t>
      </w:r>
      <w:r w:rsidR="00BF0749">
        <w:rPr>
          <w:bCs/>
        </w:rPr>
        <w:t>L</w:t>
      </w:r>
      <w:r w:rsidR="00DC09C3" w:rsidRPr="00DC09C3">
        <w:rPr>
          <w:bCs/>
        </w:rPr>
        <w:t xml:space="preserve">inguagem </w:t>
      </w:r>
      <w:r w:rsidR="00BF0749">
        <w:rPr>
          <w:bCs/>
        </w:rPr>
        <w:t>E</w:t>
      </w:r>
      <w:r w:rsidR="00DC09C3" w:rsidRPr="00DC09C3">
        <w:rPr>
          <w:bCs/>
        </w:rPr>
        <w:t>scrita pela criança e os meios que favoreçam esse contato com o mundo letrado, de forma significativa</w:t>
      </w:r>
      <w:r>
        <w:rPr>
          <w:bCs/>
        </w:rPr>
        <w:t xml:space="preserve"> </w:t>
      </w:r>
      <w:r w:rsidR="00DC09C3" w:rsidRPr="00DC09C3">
        <w:rPr>
          <w:bCs/>
        </w:rPr>
        <w:t xml:space="preserve">para garantirmos uma educação de qualidade. </w:t>
      </w:r>
    </w:p>
    <w:p w14:paraId="41BBCFE4" w14:textId="1E44F59F" w:rsidR="00971EC9" w:rsidRDefault="0051195C" w:rsidP="00EA0D58">
      <w:pPr>
        <w:spacing w:line="360" w:lineRule="auto"/>
        <w:jc w:val="both"/>
        <w:rPr>
          <w:bCs/>
        </w:rPr>
      </w:pPr>
      <w:r>
        <w:rPr>
          <w:bCs/>
        </w:rPr>
        <w:tab/>
      </w:r>
    </w:p>
    <w:p w14:paraId="4B122D48" w14:textId="77777777" w:rsidR="00F74849" w:rsidRDefault="00F74849">
      <w:pPr>
        <w:pBdr>
          <w:top w:val="nil"/>
          <w:left w:val="nil"/>
          <w:bottom w:val="nil"/>
          <w:right w:val="nil"/>
          <w:between w:val="nil"/>
        </w:pBdr>
        <w:spacing w:line="360" w:lineRule="auto"/>
        <w:jc w:val="both"/>
        <w:rPr>
          <w:b/>
        </w:rPr>
      </w:pPr>
      <w:r w:rsidRPr="00F74849">
        <w:rPr>
          <w:b/>
        </w:rPr>
        <w:t>CONSIDERAÇÕES FINAIS</w:t>
      </w:r>
    </w:p>
    <w:p w14:paraId="096D10FF" w14:textId="77777777" w:rsidR="00172A62" w:rsidRDefault="00172A62">
      <w:pPr>
        <w:pBdr>
          <w:top w:val="nil"/>
          <w:left w:val="nil"/>
          <w:bottom w:val="nil"/>
          <w:right w:val="nil"/>
          <w:between w:val="nil"/>
        </w:pBdr>
        <w:spacing w:line="360" w:lineRule="auto"/>
        <w:jc w:val="both"/>
        <w:rPr>
          <w:b/>
        </w:rPr>
      </w:pPr>
    </w:p>
    <w:p w14:paraId="25B3BD21" w14:textId="0CBF42E2" w:rsidR="00BF0749" w:rsidRDefault="00BF0749" w:rsidP="00BF0749">
      <w:pPr>
        <w:spacing w:line="360" w:lineRule="auto"/>
        <w:ind w:firstLine="720"/>
        <w:jc w:val="both"/>
        <w:rPr>
          <w:bCs/>
        </w:rPr>
      </w:pPr>
      <w:r>
        <w:rPr>
          <w:bCs/>
        </w:rPr>
        <w:t xml:space="preserve">Por meio da Revisão de Literatura, analisamos as contribuições das pesquisas científicas frente ao ensino da Linguagem Escrita na pré-escola. Estes </w:t>
      </w:r>
      <w:r w:rsidRPr="006D4B3D">
        <w:rPr>
          <w:bCs/>
        </w:rPr>
        <w:t>resultados revelam</w:t>
      </w:r>
      <w:r>
        <w:rPr>
          <w:bCs/>
        </w:rPr>
        <w:t xml:space="preserve"> a</w:t>
      </w:r>
      <w:r>
        <w:rPr>
          <w:color w:val="000000"/>
        </w:rPr>
        <w:t xml:space="preserve"> necessidade de mais pesquisas voltadas para o tema proposto, em especial na região Norte, </w:t>
      </w:r>
      <w:r>
        <w:rPr>
          <w:bCs/>
        </w:rPr>
        <w:t>bem como de pesquisas, nesta temática, embasadas na Teoria Histórico-Cultural.</w:t>
      </w:r>
    </w:p>
    <w:p w14:paraId="7B6B726D" w14:textId="77777777" w:rsidR="00BF0749" w:rsidRDefault="00BF0749" w:rsidP="00BF0749">
      <w:pPr>
        <w:spacing w:line="360" w:lineRule="auto"/>
        <w:ind w:firstLine="720"/>
        <w:jc w:val="both"/>
        <w:rPr>
          <w:bCs/>
        </w:rPr>
      </w:pPr>
      <w:r>
        <w:rPr>
          <w:bCs/>
        </w:rPr>
        <w:lastRenderedPageBreak/>
        <w:t>Frente aos resultados preliminares, concluímos ser necessário as pesquisas relacionadas ao Ensino da Linguagem Escrita na pré-escola como forma de possibilitar diálogos e práticas que contribuam para a melhoria do ensino em nosso país.</w:t>
      </w:r>
    </w:p>
    <w:p w14:paraId="63049A1F" w14:textId="13011222" w:rsidR="004B5651" w:rsidRDefault="000A1BA8" w:rsidP="009128C0">
      <w:pPr>
        <w:spacing w:line="360" w:lineRule="auto"/>
        <w:ind w:firstLine="720"/>
        <w:jc w:val="both"/>
      </w:pPr>
      <w:bookmarkStart w:id="5" w:name="_Hlk141219123"/>
      <w:commentRangeStart w:id="6"/>
      <w:commentRangeStart w:id="7"/>
      <w:r>
        <w:rPr>
          <w:bCs/>
        </w:rPr>
        <w:t xml:space="preserve">Destacamos ainda a relevância desse estudo, </w:t>
      </w:r>
      <w:r w:rsidR="00CE65DF">
        <w:rPr>
          <w:bCs/>
        </w:rPr>
        <w:t xml:space="preserve">por se embasar </w:t>
      </w:r>
      <w:commentRangeEnd w:id="6"/>
      <w:r>
        <w:rPr>
          <w:rStyle w:val="Refdecomentrio"/>
        </w:rPr>
        <w:commentReference w:id="6"/>
      </w:r>
      <w:commentRangeEnd w:id="7"/>
      <w:r>
        <w:rPr>
          <w:rStyle w:val="Refdecomentrio"/>
        </w:rPr>
        <w:commentReference w:id="7"/>
      </w:r>
      <w:bookmarkEnd w:id="5"/>
      <w:r>
        <w:rPr>
          <w:bCs/>
        </w:rPr>
        <w:t>na</w:t>
      </w:r>
      <w:r>
        <w:t xml:space="preserve">s Diretrizes </w:t>
      </w:r>
      <w:r w:rsidR="004B5651" w:rsidRPr="00CE5989">
        <w:t>Curriculares da Educação Infantil (B</w:t>
      </w:r>
      <w:r w:rsidR="002A7E8A">
        <w:t>rasil</w:t>
      </w:r>
      <w:r w:rsidR="004B5651" w:rsidRPr="00CE5989">
        <w:t xml:space="preserve">, 2010) </w:t>
      </w:r>
      <w:r w:rsidR="001B3E30">
        <w:t xml:space="preserve">que </w:t>
      </w:r>
      <w:r w:rsidR="004B5651" w:rsidRPr="00CE5989">
        <w:t>afirmam o importante lugar da linguagem escrita,</w:t>
      </w:r>
      <w:r w:rsidR="009A0CD7">
        <w:t xml:space="preserve"> e</w:t>
      </w:r>
      <w:r w:rsidR="004B5651" w:rsidRPr="00CE5989">
        <w:t xml:space="preserve"> orientam que seu ensino deve ser propiciado às crianças por meio de experiências constantes do currículo das instituições.</w:t>
      </w:r>
    </w:p>
    <w:p w14:paraId="54D4EBE9" w14:textId="4A69BCEE" w:rsidR="00A601B8" w:rsidRDefault="000C2140" w:rsidP="004E4D1B">
      <w:pPr>
        <w:pBdr>
          <w:top w:val="nil"/>
          <w:left w:val="nil"/>
          <w:bottom w:val="nil"/>
          <w:right w:val="nil"/>
          <w:between w:val="nil"/>
        </w:pBdr>
        <w:spacing w:line="360" w:lineRule="auto"/>
        <w:jc w:val="both"/>
        <w:rPr>
          <w:bCs/>
        </w:rPr>
      </w:pPr>
      <w:r>
        <w:tab/>
      </w:r>
    </w:p>
    <w:p w14:paraId="66EE9A02" w14:textId="77777777" w:rsidR="00172A62" w:rsidRDefault="00172A62">
      <w:pPr>
        <w:pBdr>
          <w:top w:val="nil"/>
          <w:left w:val="nil"/>
          <w:bottom w:val="nil"/>
          <w:right w:val="nil"/>
          <w:between w:val="nil"/>
        </w:pBdr>
        <w:spacing w:line="360" w:lineRule="auto"/>
        <w:jc w:val="both"/>
        <w:rPr>
          <w:b/>
          <w:color w:val="000000"/>
        </w:rPr>
      </w:pPr>
    </w:p>
    <w:p w14:paraId="4B122D4A" w14:textId="6E60921E" w:rsidR="00B337D8" w:rsidRDefault="00A204F8" w:rsidP="002C6754">
      <w:pPr>
        <w:pBdr>
          <w:top w:val="nil"/>
          <w:left w:val="nil"/>
          <w:bottom w:val="nil"/>
          <w:right w:val="nil"/>
          <w:between w:val="nil"/>
        </w:pBdr>
        <w:spacing w:line="360" w:lineRule="auto"/>
        <w:jc w:val="both"/>
        <w:rPr>
          <w:b/>
          <w:color w:val="000000"/>
        </w:rPr>
      </w:pPr>
      <w:r>
        <w:rPr>
          <w:b/>
          <w:color w:val="000000"/>
        </w:rPr>
        <w:t>REFERÊNCIAS</w:t>
      </w:r>
    </w:p>
    <w:p w14:paraId="512CCBA7" w14:textId="77777777" w:rsidR="000C4A44" w:rsidRDefault="000C4A44">
      <w:pPr>
        <w:pBdr>
          <w:top w:val="nil"/>
          <w:left w:val="nil"/>
          <w:bottom w:val="nil"/>
          <w:right w:val="nil"/>
          <w:between w:val="nil"/>
        </w:pBdr>
        <w:spacing w:line="360" w:lineRule="auto"/>
        <w:jc w:val="both"/>
        <w:rPr>
          <w:b/>
          <w:color w:val="000000"/>
        </w:rPr>
      </w:pPr>
    </w:p>
    <w:p w14:paraId="4EE578E8" w14:textId="77777777" w:rsidR="00B73CAA" w:rsidRPr="006A4EFA" w:rsidRDefault="00B73CAA" w:rsidP="00B73CAA">
      <w:pPr>
        <w:pStyle w:val="NormalWeb"/>
        <w:spacing w:before="0" w:beforeAutospacing="0" w:after="0" w:afterAutospacing="0"/>
      </w:pPr>
      <w:r w:rsidRPr="005F3402">
        <w:t>BISSOLI</w:t>
      </w:r>
      <w:r w:rsidRPr="006A4EFA">
        <w:t xml:space="preserve">, Michele de Freitas. </w:t>
      </w:r>
      <w:r w:rsidRPr="00814C67">
        <w:rPr>
          <w:i/>
          <w:iCs/>
        </w:rPr>
        <w:t>Leitura e escrita na Educação Infantil</w:t>
      </w:r>
      <w:r w:rsidRPr="006A4EFA">
        <w:t>: uma aproximação entre a Teoria Histórico-Cultural e as Técnicas Freinet. In: 17° COLE, 2009, Campinas. Anais do Congresso de Leitura do Brasil. Campinas: UNICAMP, 2009. p. 1-14.</w:t>
      </w:r>
    </w:p>
    <w:p w14:paraId="545C2C27" w14:textId="77777777" w:rsidR="00B73CAA" w:rsidRPr="006A4EFA" w:rsidRDefault="00B73CAA" w:rsidP="00B73CAA">
      <w:pPr>
        <w:pStyle w:val="NormalWeb"/>
        <w:spacing w:before="0" w:beforeAutospacing="0" w:after="0" w:afterAutospacing="0"/>
      </w:pPr>
    </w:p>
    <w:p w14:paraId="396A1126" w14:textId="2B2152E8" w:rsidR="00B73CAA" w:rsidRDefault="00C1330D" w:rsidP="00B73CAA">
      <w:pPr>
        <w:pStyle w:val="NormalWeb"/>
        <w:spacing w:before="0" w:beforeAutospacing="0" w:after="0" w:afterAutospacing="0"/>
      </w:pPr>
      <w:r w:rsidRPr="006A4EFA">
        <w:t xml:space="preserve">BRASIL. </w:t>
      </w:r>
      <w:r w:rsidR="00B73CAA" w:rsidRPr="006A4EFA">
        <w:t>Ministério da Educação. Secretaria de Educação Básica</w:t>
      </w:r>
      <w:r w:rsidR="00B73CAA" w:rsidRPr="00814C67">
        <w:rPr>
          <w:i/>
          <w:iCs/>
        </w:rPr>
        <w:t>. Diretrizes Curriculares Nacionais para a educação infantil</w:t>
      </w:r>
      <w:r w:rsidR="00B73CAA" w:rsidRPr="006A4EFA">
        <w:t xml:space="preserve"> – Brasília: MEC, SEB. 2010. </w:t>
      </w:r>
    </w:p>
    <w:p w14:paraId="385E0482" w14:textId="77777777" w:rsidR="00CA2771" w:rsidRDefault="00CA2771" w:rsidP="00B73CAA">
      <w:pPr>
        <w:pStyle w:val="NormalWeb"/>
        <w:spacing w:before="0" w:beforeAutospacing="0" w:after="0" w:afterAutospacing="0"/>
      </w:pPr>
    </w:p>
    <w:p w14:paraId="748C1E75" w14:textId="7AF99CA2" w:rsidR="00B73CAA" w:rsidRPr="006A4EFA" w:rsidRDefault="00B73CAA" w:rsidP="00B73CAA">
      <w:pPr>
        <w:pStyle w:val="NormalWeb"/>
        <w:spacing w:before="0" w:beforeAutospacing="0" w:after="0" w:afterAutospacing="0"/>
      </w:pPr>
      <w:r w:rsidRPr="006A4EFA">
        <w:t xml:space="preserve">LEONTIEV, </w:t>
      </w:r>
      <w:r w:rsidR="00C867B7" w:rsidRPr="006A4EFA">
        <w:t>A</w:t>
      </w:r>
      <w:r w:rsidR="00C867B7">
        <w:t xml:space="preserve">lexis </w:t>
      </w:r>
      <w:r w:rsidR="00C867B7" w:rsidRPr="00995B04">
        <w:t>Nikolaevich</w:t>
      </w:r>
      <w:r w:rsidRPr="006A4EFA">
        <w:t xml:space="preserve">. </w:t>
      </w:r>
      <w:r w:rsidRPr="00814C67">
        <w:rPr>
          <w:i/>
          <w:iCs/>
        </w:rPr>
        <w:t>O desenvolvimento do psiquismo</w:t>
      </w:r>
      <w:r w:rsidRPr="006A4EFA">
        <w:t>. Tradução de Manuel Dias Duarte. Lisboa: Livros Horizonte, 1978</w:t>
      </w:r>
    </w:p>
    <w:p w14:paraId="3A611C23" w14:textId="77777777" w:rsidR="00B73CAA" w:rsidRPr="006A4EFA" w:rsidRDefault="00B73CAA" w:rsidP="00B73CAA">
      <w:pPr>
        <w:pStyle w:val="NormalWeb"/>
        <w:spacing w:before="0" w:beforeAutospacing="0" w:after="0" w:afterAutospacing="0"/>
      </w:pPr>
    </w:p>
    <w:p w14:paraId="34D582C6" w14:textId="77777777" w:rsidR="00F16388" w:rsidRDefault="00F16388" w:rsidP="004F55E1">
      <w:pPr>
        <w:pBdr>
          <w:top w:val="nil"/>
          <w:left w:val="nil"/>
          <w:bottom w:val="nil"/>
          <w:right w:val="nil"/>
          <w:between w:val="nil"/>
        </w:pBdr>
        <w:rPr>
          <w:color w:val="000000"/>
        </w:rPr>
      </w:pPr>
      <w:r>
        <w:rPr>
          <w:color w:val="000000"/>
        </w:rPr>
        <w:t xml:space="preserve">LIEDKE, Elen Garcia Mudo. </w:t>
      </w:r>
      <w:r w:rsidRPr="00814C67">
        <w:rPr>
          <w:i/>
          <w:iCs/>
          <w:color w:val="000000"/>
        </w:rPr>
        <w:t>Uma letra puxa a outra</w:t>
      </w:r>
      <w:r>
        <w:rPr>
          <w:color w:val="000000"/>
        </w:rPr>
        <w:t>: prática de linguagem com crianças de cinco anos. 2017, 130p. Dissertação (Mestrado em Educação) – Programa de Pós-Graduação em Educação, Pontífícia Universidade Católica de Campinas, 2017.</w:t>
      </w:r>
    </w:p>
    <w:p w14:paraId="62FDA57D" w14:textId="77777777" w:rsidR="00F16388" w:rsidRDefault="00F16388" w:rsidP="00F16388">
      <w:pPr>
        <w:pBdr>
          <w:top w:val="nil"/>
          <w:left w:val="nil"/>
          <w:bottom w:val="nil"/>
          <w:right w:val="nil"/>
          <w:between w:val="nil"/>
        </w:pBdr>
        <w:jc w:val="both"/>
        <w:rPr>
          <w:color w:val="000000"/>
        </w:rPr>
      </w:pPr>
    </w:p>
    <w:p w14:paraId="7DF2393B" w14:textId="3AD52BA0" w:rsidR="00F53869" w:rsidRPr="00727C9A" w:rsidRDefault="00C867B7" w:rsidP="004F55E1">
      <w:pPr>
        <w:rPr>
          <w:color w:val="222222"/>
          <w:shd w:val="clear" w:color="auto" w:fill="FFFFFF"/>
        </w:rPr>
      </w:pPr>
      <w:r w:rsidRPr="00727C9A">
        <w:rPr>
          <w:color w:val="222222"/>
          <w:shd w:val="clear" w:color="auto" w:fill="FFFFFF"/>
        </w:rPr>
        <w:t>MELLO, S</w:t>
      </w:r>
      <w:r>
        <w:rPr>
          <w:color w:val="222222"/>
          <w:shd w:val="clear" w:color="auto" w:fill="FFFFFF"/>
        </w:rPr>
        <w:t xml:space="preserve">uely </w:t>
      </w:r>
      <w:r w:rsidRPr="00727C9A">
        <w:rPr>
          <w:color w:val="222222"/>
          <w:shd w:val="clear" w:color="auto" w:fill="FFFFFF"/>
        </w:rPr>
        <w:t>A</w:t>
      </w:r>
      <w:r>
        <w:rPr>
          <w:color w:val="222222"/>
          <w:shd w:val="clear" w:color="auto" w:fill="FFFFFF"/>
        </w:rPr>
        <w:t>maral</w:t>
      </w:r>
      <w:r w:rsidR="00F53869" w:rsidRPr="00727C9A">
        <w:rPr>
          <w:color w:val="222222"/>
          <w:shd w:val="clear" w:color="auto" w:fill="FFFFFF"/>
        </w:rPr>
        <w:t xml:space="preserve">. </w:t>
      </w:r>
      <w:r w:rsidR="00F53869" w:rsidRPr="00814C67">
        <w:rPr>
          <w:bCs/>
          <w:i/>
          <w:iCs/>
          <w:color w:val="222222"/>
          <w:shd w:val="clear" w:color="auto" w:fill="FFFFFF"/>
        </w:rPr>
        <w:t>O desenvolvimento da linguagem oral, escrita e visual</w:t>
      </w:r>
      <w:r w:rsidR="0058329C">
        <w:rPr>
          <w:color w:val="222222"/>
          <w:shd w:val="clear" w:color="auto" w:fill="FFFFFF"/>
        </w:rPr>
        <w:t xml:space="preserve">. </w:t>
      </w:r>
      <w:r w:rsidR="00F53869" w:rsidRPr="0058329C">
        <w:rPr>
          <w:color w:val="222222"/>
          <w:shd w:val="clear" w:color="auto" w:fill="FFFFFF"/>
        </w:rPr>
        <w:t>In</w:t>
      </w:r>
      <w:r w:rsidR="00F53869" w:rsidRPr="00727C9A">
        <w:rPr>
          <w:color w:val="222222"/>
          <w:shd w:val="clear" w:color="auto" w:fill="FFFFFF"/>
        </w:rPr>
        <w:t>: BISSOLI, Michelle de Freitas. (Org.). Funda</w:t>
      </w:r>
      <w:r w:rsidR="00F53869">
        <w:rPr>
          <w:color w:val="222222"/>
          <w:shd w:val="clear" w:color="auto" w:fill="FFFFFF"/>
        </w:rPr>
        <w:t xml:space="preserve">mentos da Educação Infantil. 1ª </w:t>
      </w:r>
      <w:r w:rsidR="00F53869" w:rsidRPr="00727C9A">
        <w:rPr>
          <w:color w:val="222222"/>
          <w:shd w:val="clear" w:color="auto" w:fill="FFFFFF"/>
        </w:rPr>
        <w:t>ed.Manaus: CEFORT/EDUA, 2007, v. 1, p. 22-37.</w:t>
      </w:r>
    </w:p>
    <w:p w14:paraId="67084290" w14:textId="77777777" w:rsidR="00F53869" w:rsidRDefault="00F53869" w:rsidP="00B73CAA">
      <w:pPr>
        <w:pStyle w:val="NormalWeb"/>
        <w:spacing w:before="0" w:beforeAutospacing="0" w:after="0" w:afterAutospacing="0"/>
      </w:pPr>
    </w:p>
    <w:p w14:paraId="2E170F5E" w14:textId="1EF7737E" w:rsidR="00AE1FA7" w:rsidRDefault="00AE1FA7" w:rsidP="00B73CAA">
      <w:pPr>
        <w:pStyle w:val="NormalWeb"/>
        <w:spacing w:before="0" w:beforeAutospacing="0" w:after="0" w:afterAutospacing="0"/>
      </w:pPr>
      <w:r w:rsidRPr="00AE1FA7">
        <w:t xml:space="preserve">MOREIRA, </w:t>
      </w:r>
      <w:r w:rsidR="00C867B7" w:rsidRPr="00AE1FA7">
        <w:t>W</w:t>
      </w:r>
      <w:r w:rsidR="00C867B7">
        <w:t>alter</w:t>
      </w:r>
      <w:r w:rsidRPr="00AE1FA7">
        <w:t xml:space="preserve">. </w:t>
      </w:r>
      <w:r w:rsidRPr="00814C67">
        <w:rPr>
          <w:i/>
          <w:iCs/>
        </w:rPr>
        <w:t>Revisão de literatura e desenvolvimento científico</w:t>
      </w:r>
      <w:r w:rsidRPr="00AE1FA7">
        <w:t>: conceitos e estratégias para confecção. Janus, Lorena, ano 1, n. 1, 2º sem. 2004.</w:t>
      </w:r>
    </w:p>
    <w:p w14:paraId="30AA7E4E" w14:textId="77777777" w:rsidR="00AE1FA7" w:rsidRDefault="00AE1FA7" w:rsidP="00B73CAA">
      <w:pPr>
        <w:pStyle w:val="NormalWeb"/>
        <w:spacing w:before="0" w:beforeAutospacing="0" w:after="0" w:afterAutospacing="0"/>
      </w:pPr>
    </w:p>
    <w:p w14:paraId="1D55AE52" w14:textId="4A3825A0" w:rsidR="00B73CAA" w:rsidRDefault="00B73CAA" w:rsidP="00B73CAA">
      <w:pPr>
        <w:pStyle w:val="NormalWeb"/>
        <w:spacing w:before="0" w:beforeAutospacing="0" w:after="0" w:afterAutospacing="0"/>
      </w:pPr>
      <w:r w:rsidRPr="006A4EFA">
        <w:t xml:space="preserve">NETO, Otávio Cruz. </w:t>
      </w:r>
      <w:r w:rsidRPr="00814C67">
        <w:rPr>
          <w:i/>
          <w:iCs/>
        </w:rPr>
        <w:t>O trabalho de campo como descoberta e criação</w:t>
      </w:r>
      <w:r w:rsidRPr="006A4EFA">
        <w:t xml:space="preserve">. </w:t>
      </w:r>
      <w:r w:rsidRPr="0058329C">
        <w:t>In</w:t>
      </w:r>
      <w:r w:rsidRPr="006A4EFA">
        <w:t>: MINAYO, Maria Cecília de Souza (Org). Pesquisa Social. 23.ed. Rio de Janeiro: Vozes, 2004.</w:t>
      </w:r>
    </w:p>
    <w:p w14:paraId="096BFDED" w14:textId="77777777" w:rsidR="008A0230" w:rsidRDefault="008A0230" w:rsidP="00B73CAA">
      <w:pPr>
        <w:pStyle w:val="NormalWeb"/>
        <w:spacing w:before="0" w:beforeAutospacing="0" w:after="0" w:afterAutospacing="0"/>
      </w:pPr>
    </w:p>
    <w:p w14:paraId="3E2A06B4" w14:textId="16165E80" w:rsidR="00F16388" w:rsidRDefault="00F16388" w:rsidP="00F16388">
      <w:pPr>
        <w:pBdr>
          <w:top w:val="nil"/>
          <w:left w:val="nil"/>
          <w:bottom w:val="nil"/>
          <w:right w:val="nil"/>
          <w:between w:val="nil"/>
        </w:pBdr>
        <w:jc w:val="both"/>
        <w:rPr>
          <w:color w:val="000000"/>
        </w:rPr>
      </w:pPr>
      <w:r>
        <w:rPr>
          <w:color w:val="000000"/>
        </w:rPr>
        <w:t xml:space="preserve">SOUZA, Eduardo Bezerra. </w:t>
      </w:r>
      <w:r w:rsidRPr="00814C67">
        <w:rPr>
          <w:i/>
          <w:iCs/>
          <w:color w:val="000000"/>
        </w:rPr>
        <w:t>A linguagem escrita na educação infantil</w:t>
      </w:r>
      <w:r>
        <w:rPr>
          <w:color w:val="000000"/>
        </w:rPr>
        <w:t>: direito da criança, desafio do professor.</w:t>
      </w:r>
      <w:r w:rsidRPr="002B2DF0">
        <w:rPr>
          <w:color w:val="000000"/>
        </w:rPr>
        <w:t xml:space="preserve"> </w:t>
      </w:r>
      <w:r>
        <w:rPr>
          <w:color w:val="000000"/>
        </w:rPr>
        <w:t>Campinas: PUC-Campinas, 2016. 191f. Dissertação (Mestrado em Educação) –</w:t>
      </w:r>
      <w:r w:rsidR="00490384">
        <w:rPr>
          <w:color w:val="000000"/>
        </w:rPr>
        <w:t xml:space="preserve"> Pontifícia</w:t>
      </w:r>
      <w:r>
        <w:rPr>
          <w:color w:val="000000"/>
        </w:rPr>
        <w:t xml:space="preserve"> Universidade Católica de São Paulo, São Paulo, 2016</w:t>
      </w:r>
    </w:p>
    <w:p w14:paraId="32239C68" w14:textId="77777777" w:rsidR="00F16388" w:rsidRDefault="00F16388" w:rsidP="00F16388">
      <w:pPr>
        <w:pBdr>
          <w:top w:val="nil"/>
          <w:left w:val="nil"/>
          <w:bottom w:val="nil"/>
          <w:right w:val="nil"/>
          <w:between w:val="nil"/>
        </w:pBdr>
        <w:jc w:val="both"/>
        <w:rPr>
          <w:color w:val="000000"/>
        </w:rPr>
      </w:pPr>
    </w:p>
    <w:p w14:paraId="69DF4CAD" w14:textId="7334110A" w:rsidR="009A39A3" w:rsidRDefault="008A0230">
      <w:pPr>
        <w:pStyle w:val="NormalWeb"/>
        <w:spacing w:before="0" w:beforeAutospacing="0" w:after="0" w:afterAutospacing="0"/>
      </w:pPr>
      <w:commentRangeStart w:id="8"/>
      <w:r w:rsidRPr="0058329C">
        <w:t>VYGOTSKY</w:t>
      </w:r>
      <w:commentRangeEnd w:id="8"/>
      <w:r w:rsidR="00066933" w:rsidRPr="0058329C">
        <w:rPr>
          <w:rStyle w:val="Refdecomentrio"/>
        </w:rPr>
        <w:commentReference w:id="8"/>
      </w:r>
      <w:r w:rsidRPr="0058329C">
        <w:t xml:space="preserve">, </w:t>
      </w:r>
      <w:r w:rsidR="00C867B7" w:rsidRPr="0058329C">
        <w:t xml:space="preserve">Lev </w:t>
      </w:r>
      <w:r w:rsidR="00C867B7">
        <w:t>Semenovith.</w:t>
      </w:r>
      <w:r w:rsidR="00C867B7" w:rsidRPr="006A4EFA" w:rsidDel="00C867B7">
        <w:t xml:space="preserve"> </w:t>
      </w:r>
      <w:r w:rsidRPr="00814C67">
        <w:rPr>
          <w:i/>
          <w:iCs/>
        </w:rPr>
        <w:t>A formação social da mente</w:t>
      </w:r>
      <w:r w:rsidRPr="006A4EFA">
        <w:rPr>
          <w:b/>
          <w:bCs/>
        </w:rPr>
        <w:t>:</w:t>
      </w:r>
      <w:r w:rsidRPr="006A4EFA">
        <w:t xml:space="preserve"> o desenvolvimento dos processos psicológicos superiores. 7. ed. São Paulo: Martins Fontes, 1984.</w:t>
      </w:r>
    </w:p>
    <w:p w14:paraId="66C36CE0" w14:textId="77777777" w:rsidR="00066933" w:rsidRDefault="00066933">
      <w:pPr>
        <w:pStyle w:val="NormalWeb"/>
        <w:spacing w:before="0" w:beforeAutospacing="0" w:after="0" w:afterAutospacing="0"/>
      </w:pPr>
    </w:p>
    <w:p w14:paraId="2AFE36EA" w14:textId="77777777" w:rsidR="00066933" w:rsidRDefault="00066933">
      <w:pPr>
        <w:pStyle w:val="NormalWeb"/>
        <w:spacing w:before="0" w:beforeAutospacing="0" w:after="0" w:afterAutospacing="0"/>
      </w:pPr>
    </w:p>
    <w:p w14:paraId="53E1F2C6" w14:textId="77777777" w:rsidR="00066933" w:rsidRDefault="00066933">
      <w:pPr>
        <w:pStyle w:val="NormalWeb"/>
        <w:spacing w:before="0" w:beforeAutospacing="0" w:after="0" w:afterAutospacing="0"/>
      </w:pPr>
    </w:p>
    <w:p w14:paraId="4C22E1A7" w14:textId="77777777" w:rsidR="00066933" w:rsidRDefault="00066933">
      <w:pPr>
        <w:pStyle w:val="NormalWeb"/>
        <w:spacing w:before="0" w:beforeAutospacing="0" w:after="0" w:afterAutospacing="0"/>
      </w:pPr>
    </w:p>
    <w:p w14:paraId="4210BB1A" w14:textId="4A436DD7" w:rsidR="00AF553B" w:rsidRPr="00AF553B" w:rsidRDefault="00AF553B" w:rsidP="00AF553B">
      <w:pPr>
        <w:pStyle w:val="NormalWeb"/>
        <w:rPr>
          <w:rStyle w:val="cf01"/>
        </w:rPr>
      </w:pPr>
      <w:r w:rsidRPr="00AF553B">
        <w:rPr>
          <w:rStyle w:val="cf01"/>
        </w:rPr>
        <w:lastRenderedPageBreak/>
        <w:t xml:space="preserve">Prezados(as), </w:t>
      </w:r>
    </w:p>
    <w:p w14:paraId="2B798F87" w14:textId="5D1A0F12" w:rsidR="00AF553B" w:rsidRPr="00AF553B" w:rsidRDefault="00AF553B" w:rsidP="00AF553B">
      <w:pPr>
        <w:pStyle w:val="NormalWeb"/>
        <w:rPr>
          <w:rStyle w:val="cf01"/>
        </w:rPr>
      </w:pPr>
      <w:r w:rsidRPr="00AF553B">
        <w:rPr>
          <w:rStyle w:val="cf01"/>
        </w:rPr>
        <w:t xml:space="preserve">Parabenizamos pela submissão deste trabalho ao XXI SEINPE e pela relevância acadêmica, social e educacional deste estudo para a comunidade científica. Nesse sentido, esta comissão recomenda o aceite deste estudo. Ainda assim, para garantirmos a qualidade na apresentação da pesquisa nos anais, sugere-se: </w:t>
      </w:r>
    </w:p>
    <w:p w14:paraId="7183FFDD" w14:textId="77777777" w:rsidR="00AF553B" w:rsidRPr="00AF553B" w:rsidRDefault="00AF553B" w:rsidP="00AF553B">
      <w:pPr>
        <w:pStyle w:val="NormalWeb"/>
        <w:rPr>
          <w:rStyle w:val="cf01"/>
        </w:rPr>
      </w:pPr>
      <w:r w:rsidRPr="00AF553B">
        <w:rPr>
          <w:rStyle w:val="cf01"/>
        </w:rPr>
        <w:t>1) Ainda que se trate de uma pesquisa em andamento, é pertinente que, nesta submissão, o Resumo expandido seja apresentado nos tempos verbais que marquem o tempo passado. Para tal, sugere-se uma revisão dos tempos verbais que estão no futuro e sejam reescritos no passado. Ex: "Como resultado parcial apresentaremos"; substituir por apresentamos os resultados preliminares ...;</w:t>
      </w:r>
    </w:p>
    <w:p w14:paraId="6FFBA89C" w14:textId="77777777" w:rsidR="00AF553B" w:rsidRPr="00AF553B" w:rsidRDefault="00AF553B" w:rsidP="00AF553B">
      <w:pPr>
        <w:pStyle w:val="NormalWeb"/>
        <w:rPr>
          <w:rStyle w:val="cf01"/>
        </w:rPr>
      </w:pPr>
      <w:r w:rsidRPr="00AF553B">
        <w:rPr>
          <w:rStyle w:val="cf01"/>
        </w:rPr>
        <w:t>2) Considerando que o Resumo Expandido aborda apenas os resultados preliminares oriundos da revisão de literatura, sugerimos suprimir as passagens que mencionam os grupos de discussão e a observação, visto que não serão, neste momento, foco da pesquisa.</w:t>
      </w:r>
    </w:p>
    <w:p w14:paraId="24805518" w14:textId="77777777" w:rsidR="00AF553B" w:rsidRPr="00AF553B" w:rsidRDefault="00AF553B" w:rsidP="00AF553B">
      <w:pPr>
        <w:pStyle w:val="NormalWeb"/>
        <w:rPr>
          <w:rStyle w:val="cf01"/>
        </w:rPr>
      </w:pPr>
      <w:r w:rsidRPr="00AF553B">
        <w:rPr>
          <w:rStyle w:val="cf01"/>
        </w:rPr>
        <w:t>3) Quanto à Metodologia, inserir de maneira breve e objetiva o que foi feito. Ex: Foi feita uma revisão de literatura nas bases de dados (mencionar as bases de dados). A busca permitiu identificar XX estudos (teses, dissertações, artigos), dos quais XX estavam adequados aos objetivos deste estudo.</w:t>
      </w:r>
    </w:p>
    <w:p w14:paraId="6A4D4D43" w14:textId="77777777" w:rsidR="00AF553B" w:rsidRPr="00AF553B" w:rsidRDefault="00AF553B" w:rsidP="00AF553B">
      <w:pPr>
        <w:pStyle w:val="NormalWeb"/>
        <w:rPr>
          <w:rStyle w:val="cf01"/>
        </w:rPr>
      </w:pPr>
      <w:r w:rsidRPr="00AF553B">
        <w:rPr>
          <w:rStyle w:val="cf01"/>
        </w:rPr>
        <w:t>4) No que concerne aos resultados, inserir no resumo os resultados preliminares, mencioná-los precisamente.</w:t>
      </w:r>
    </w:p>
    <w:p w14:paraId="3299F17C" w14:textId="77777777" w:rsidR="00AF553B" w:rsidRPr="00AF553B" w:rsidRDefault="00AF553B" w:rsidP="00AF553B">
      <w:pPr>
        <w:pStyle w:val="NormalWeb"/>
        <w:rPr>
          <w:rStyle w:val="cf01"/>
        </w:rPr>
      </w:pPr>
      <w:r w:rsidRPr="00AF553B">
        <w:rPr>
          <w:rStyle w:val="cf01"/>
        </w:rPr>
        <w:t>5) Quanto à conclusão no resumo, sugere-se: Portanto, foi possível concluir que preliminarmente.</w:t>
      </w:r>
    </w:p>
    <w:p w14:paraId="56D1FC56" w14:textId="77777777" w:rsidR="00AF553B" w:rsidRPr="00AF553B" w:rsidRDefault="00AF553B" w:rsidP="00AF553B">
      <w:pPr>
        <w:pStyle w:val="NormalWeb"/>
        <w:rPr>
          <w:rStyle w:val="cf01"/>
        </w:rPr>
      </w:pPr>
      <w:r w:rsidRPr="00AF553B">
        <w:rPr>
          <w:rStyle w:val="cf01"/>
        </w:rPr>
        <w:t>6) Observar o texto todo e realizar uma revisão gramatical, algumas sugestões seguem marcadas no texto.</w:t>
      </w:r>
    </w:p>
    <w:p w14:paraId="50CA445C" w14:textId="77777777" w:rsidR="00AF553B" w:rsidRPr="00AF553B" w:rsidRDefault="00AF553B" w:rsidP="00AF553B">
      <w:pPr>
        <w:pStyle w:val="NormalWeb"/>
        <w:rPr>
          <w:rStyle w:val="cf01"/>
        </w:rPr>
      </w:pPr>
      <w:r w:rsidRPr="00AF553B">
        <w:rPr>
          <w:rStyle w:val="cf01"/>
        </w:rPr>
        <w:t>7) Sugere-se: reescrever a metodologia do corpo do texto, de maneira a explicitar o passo a passo utilizado nesta pesquisa. Ex: Foi feita uma revisão de literatura, nas bases de dados (periódicos Capes). Os descritores utilizados foram [...]. Foram encontrados XX artigos, dos quais XX artigos/pesquisas foram selecionados, segundo os tais critérios de elegibilidade [...]. E assim por diante.</w:t>
      </w:r>
    </w:p>
    <w:p w14:paraId="25646171" w14:textId="7AAD6472" w:rsidR="00066933" w:rsidRDefault="00AF553B" w:rsidP="00AF553B">
      <w:pPr>
        <w:pStyle w:val="NormalWeb"/>
        <w:rPr>
          <w:rFonts w:ascii="Arial" w:hAnsi="Arial" w:cs="Arial"/>
          <w:sz w:val="20"/>
          <w:szCs w:val="20"/>
        </w:rPr>
      </w:pPr>
      <w:r w:rsidRPr="00AF553B">
        <w:rPr>
          <w:rStyle w:val="cf01"/>
        </w:rPr>
        <w:t>8) Por gentileza, rever a escrita do nome do autor Vygotsky/Vigotski, pois no texto está de uma forma e na lista de referências está de outra.</w:t>
      </w:r>
    </w:p>
    <w:p w14:paraId="3ECA0342" w14:textId="77777777" w:rsidR="00066933" w:rsidRDefault="00066933">
      <w:pPr>
        <w:pStyle w:val="NormalWeb"/>
        <w:spacing w:before="0" w:beforeAutospacing="0" w:after="0" w:afterAutospacing="0"/>
        <w:rPr>
          <w:color w:val="000000"/>
        </w:rPr>
      </w:pPr>
    </w:p>
    <w:sectPr w:rsidR="00066933">
      <w:headerReference w:type="default" r:id="rId13"/>
      <w:footerReference w:type="default" r:id="rId14"/>
      <w:pgSz w:w="11906" w:h="16838"/>
      <w:pgMar w:top="1701" w:right="1134" w:bottom="1134" w:left="1701" w:header="0"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rianny Reis" w:date="2023-07-19T20:31:00Z" w:initials="DR">
    <w:p w14:paraId="2A818786" w14:textId="77777777" w:rsidR="000411E2" w:rsidRDefault="000411E2" w:rsidP="000411E2">
      <w:pPr>
        <w:pStyle w:val="Textodecomentrio"/>
      </w:pPr>
      <w:r>
        <w:rPr>
          <w:rStyle w:val="Refdecomentrio"/>
        </w:rPr>
        <w:annotationRef/>
      </w:r>
      <w:r>
        <w:t>...todas as formas de expressão da criança</w:t>
      </w:r>
    </w:p>
  </w:comment>
  <w:comment w:id="6" w:author="Darianny Reis" w:date="2023-07-19T20:24:00Z" w:initials="DR">
    <w:p w14:paraId="5B6E4FD1" w14:textId="77777777" w:rsidR="000A1BA8" w:rsidRDefault="000A1BA8" w:rsidP="000A1BA8">
      <w:pPr>
        <w:pStyle w:val="Textodecomentrio"/>
      </w:pPr>
      <w:r>
        <w:rPr>
          <w:rStyle w:val="Refdecomentrio"/>
        </w:rPr>
        <w:annotationRef/>
      </w:r>
      <w:r>
        <w:t xml:space="preserve">Destacamos, ainda, a relevância desse estudo, por se embasar nas Diretrizes Curriculares...., pois afirmam.... </w:t>
      </w:r>
    </w:p>
  </w:comment>
  <w:comment w:id="7" w:author="Darianny Reis" w:date="2023-07-19T20:34:00Z" w:initials="DR">
    <w:p w14:paraId="31F8F4F2" w14:textId="77777777" w:rsidR="000A1BA8" w:rsidRDefault="000A1BA8" w:rsidP="000A1BA8">
      <w:pPr>
        <w:pStyle w:val="Textodecomentrio"/>
      </w:pPr>
      <w:r>
        <w:rPr>
          <w:rStyle w:val="Refdecomentrio"/>
        </w:rPr>
        <w:annotationRef/>
      </w:r>
      <w:r>
        <w:t>Sobre essa ideia, poderia aparecer na introdução.</w:t>
      </w:r>
    </w:p>
  </w:comment>
  <w:comment w:id="8" w:author="Sirlei Adriani dos Santos Baima Elisiário" w:date="2023-07-06T18:29:00Z" w:initials="SAdSBE">
    <w:p w14:paraId="1FF00577" w14:textId="77777777" w:rsidR="00066933" w:rsidRDefault="00066933" w:rsidP="00833BB7">
      <w:pPr>
        <w:pStyle w:val="Textodecomentrio"/>
      </w:pPr>
      <w:r>
        <w:rPr>
          <w:rStyle w:val="Refdecomentrio"/>
        </w:rPr>
        <w:annotationRef/>
      </w:r>
      <w:r>
        <w:t>Observar a escrita no corpo do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18786" w15:done="1"/>
  <w15:commentEx w15:paraId="5B6E4FD1" w15:done="0"/>
  <w15:commentEx w15:paraId="31F8F4F2" w15:paraIdParent="5B6E4FD1" w15:done="0"/>
  <w15:commentEx w15:paraId="1FF005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2C6B4" w16cex:dateUtc="2023-07-20T00:31:00Z"/>
  <w16cex:commentExtensible w16cex:durableId="2862C4FD" w16cex:dateUtc="2023-07-20T00:24:00Z"/>
  <w16cex:commentExtensible w16cex:durableId="2862C76C" w16cex:dateUtc="2023-07-20T00:34:00Z"/>
  <w16cex:commentExtensible w16cex:durableId="28518670" w16cex:dateUtc="2023-07-06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18786" w16cid:durableId="2862C6B4"/>
  <w16cid:commentId w16cid:paraId="5B6E4FD1" w16cid:durableId="2862C4FD"/>
  <w16cid:commentId w16cid:paraId="31F8F4F2" w16cid:durableId="2862C76C"/>
  <w16cid:commentId w16cid:paraId="1FF00577" w16cid:durableId="28518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C79" w14:textId="77777777" w:rsidR="00906024" w:rsidRDefault="00906024">
      <w:r>
        <w:separator/>
      </w:r>
    </w:p>
  </w:endnote>
  <w:endnote w:type="continuationSeparator" w:id="0">
    <w:p w14:paraId="1A344E5D" w14:textId="77777777" w:rsidR="00906024" w:rsidRDefault="00906024">
      <w:r>
        <w:continuationSeparator/>
      </w:r>
    </w:p>
  </w:endnote>
  <w:endnote w:type="continuationNotice" w:id="1">
    <w:p w14:paraId="4D12D4B0" w14:textId="77777777" w:rsidR="00906024" w:rsidRDefault="0090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D56"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04C5" w14:textId="77777777" w:rsidR="00906024" w:rsidRDefault="00906024">
      <w:r>
        <w:separator/>
      </w:r>
    </w:p>
  </w:footnote>
  <w:footnote w:type="continuationSeparator" w:id="0">
    <w:p w14:paraId="28C59425" w14:textId="77777777" w:rsidR="00906024" w:rsidRDefault="00906024">
      <w:r>
        <w:continuationSeparator/>
      </w:r>
    </w:p>
  </w:footnote>
  <w:footnote w:type="continuationNotice" w:id="1">
    <w:p w14:paraId="7785D3B5" w14:textId="77777777" w:rsidR="00906024" w:rsidRDefault="00906024"/>
  </w:footnote>
  <w:footnote w:id="2">
    <w:p w14:paraId="1853ED2A" w14:textId="21FA2135" w:rsidR="009A497D"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DE53EE">
        <w:rPr>
          <w:color w:val="000000"/>
          <w:sz w:val="20"/>
          <w:szCs w:val="20"/>
        </w:rPr>
        <w:t xml:space="preserve">Mestranda </w:t>
      </w:r>
      <w:r w:rsidR="00F61EB9" w:rsidRPr="00F61EB9">
        <w:rPr>
          <w:color w:val="000000"/>
          <w:sz w:val="20"/>
          <w:szCs w:val="20"/>
        </w:rPr>
        <w:t>em Educação do Programa de Pós-Graduação em Educação da Universidade Federal do Amazonas (UFAM) na linha de Pesquisa 02 – Educação, Interculturalidade e desenvolvimento Humano</w:t>
      </w:r>
      <w:r w:rsidR="00086ACF">
        <w:rPr>
          <w:color w:val="000000"/>
          <w:sz w:val="20"/>
          <w:szCs w:val="20"/>
        </w:rPr>
        <w:t xml:space="preserve"> </w:t>
      </w:r>
    </w:p>
  </w:footnote>
  <w:footnote w:id="3">
    <w:p w14:paraId="4B122D58" w14:textId="592CB83C"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E36A9C" w:rsidRPr="00E36A9C">
        <w:rPr>
          <w:color w:val="000000"/>
          <w:sz w:val="20"/>
          <w:szCs w:val="20"/>
        </w:rPr>
        <w:t>Doutora em Educação pela Faculdade de Filosofia e Ciências UNESP/ Marília, Professora e Orientadora do Curso de Pós-Graduação em Educação da Universidade Federal do Amazonas (PPGE/UFAM) na linha de Pesquisa 02 – Educação, Interculturalidade e desenvolvimento Humano</w:t>
      </w:r>
      <w:r w:rsidR="00086ACF">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D54" w14:textId="77777777" w:rsidR="00B337D8" w:rsidRDefault="00B337D8"/>
  <w:p w14:paraId="4B122D55"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1A92"/>
    <w:multiLevelType w:val="multilevel"/>
    <w:tmpl w:val="F9281AE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5785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nny Reis">
    <w15:presenceInfo w15:providerId="Windows Live" w15:userId="82834d38ad90af7f"/>
  </w15:person>
  <w15:person w15:author="Sirlei Adriani dos Santos Baima Elisiário">
    <w15:presenceInfo w15:providerId="Windows Live" w15:userId="45f5befac7fb6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011F5"/>
    <w:rsid w:val="000025D9"/>
    <w:rsid w:val="00002C35"/>
    <w:rsid w:val="00012A39"/>
    <w:rsid w:val="000137A5"/>
    <w:rsid w:val="00014218"/>
    <w:rsid w:val="00015A93"/>
    <w:rsid w:val="00015B9B"/>
    <w:rsid w:val="00016F62"/>
    <w:rsid w:val="000174D8"/>
    <w:rsid w:val="00017C49"/>
    <w:rsid w:val="0002282D"/>
    <w:rsid w:val="0002285B"/>
    <w:rsid w:val="000262B5"/>
    <w:rsid w:val="00030401"/>
    <w:rsid w:val="0003162C"/>
    <w:rsid w:val="000340D8"/>
    <w:rsid w:val="000340E1"/>
    <w:rsid w:val="00035E3D"/>
    <w:rsid w:val="00035F1A"/>
    <w:rsid w:val="000411E2"/>
    <w:rsid w:val="00044BFD"/>
    <w:rsid w:val="00052BC7"/>
    <w:rsid w:val="00052F66"/>
    <w:rsid w:val="00052FF4"/>
    <w:rsid w:val="00066933"/>
    <w:rsid w:val="00075A12"/>
    <w:rsid w:val="000764FE"/>
    <w:rsid w:val="00077A09"/>
    <w:rsid w:val="00077E93"/>
    <w:rsid w:val="0008384E"/>
    <w:rsid w:val="00085228"/>
    <w:rsid w:val="00086ACF"/>
    <w:rsid w:val="00091ACC"/>
    <w:rsid w:val="000955C1"/>
    <w:rsid w:val="00095D3F"/>
    <w:rsid w:val="00095F8D"/>
    <w:rsid w:val="000A11B5"/>
    <w:rsid w:val="000A189F"/>
    <w:rsid w:val="000A1BA8"/>
    <w:rsid w:val="000A379F"/>
    <w:rsid w:val="000A4BA4"/>
    <w:rsid w:val="000A4BDD"/>
    <w:rsid w:val="000B0450"/>
    <w:rsid w:val="000B117D"/>
    <w:rsid w:val="000B26A4"/>
    <w:rsid w:val="000B3027"/>
    <w:rsid w:val="000B4AA6"/>
    <w:rsid w:val="000C06D9"/>
    <w:rsid w:val="000C2140"/>
    <w:rsid w:val="000C366F"/>
    <w:rsid w:val="000C4A44"/>
    <w:rsid w:val="000C50AD"/>
    <w:rsid w:val="000C7747"/>
    <w:rsid w:val="000D071F"/>
    <w:rsid w:val="000D34DB"/>
    <w:rsid w:val="000D63F2"/>
    <w:rsid w:val="000E2B04"/>
    <w:rsid w:val="000E76E8"/>
    <w:rsid w:val="000F35E2"/>
    <w:rsid w:val="000F61FD"/>
    <w:rsid w:val="001007E0"/>
    <w:rsid w:val="00100E52"/>
    <w:rsid w:val="001036DD"/>
    <w:rsid w:val="0010618C"/>
    <w:rsid w:val="001125DC"/>
    <w:rsid w:val="00114E4B"/>
    <w:rsid w:val="001170C5"/>
    <w:rsid w:val="00117216"/>
    <w:rsid w:val="00123751"/>
    <w:rsid w:val="00130EE8"/>
    <w:rsid w:val="001347DA"/>
    <w:rsid w:val="00144B7F"/>
    <w:rsid w:val="00146385"/>
    <w:rsid w:val="0014680A"/>
    <w:rsid w:val="00157334"/>
    <w:rsid w:val="0015773B"/>
    <w:rsid w:val="0016571B"/>
    <w:rsid w:val="001672A7"/>
    <w:rsid w:val="001718BB"/>
    <w:rsid w:val="00172A62"/>
    <w:rsid w:val="001736F8"/>
    <w:rsid w:val="00175556"/>
    <w:rsid w:val="0018548D"/>
    <w:rsid w:val="00185F54"/>
    <w:rsid w:val="0019024D"/>
    <w:rsid w:val="00193C07"/>
    <w:rsid w:val="001A1EF1"/>
    <w:rsid w:val="001A24E6"/>
    <w:rsid w:val="001A5482"/>
    <w:rsid w:val="001A687E"/>
    <w:rsid w:val="001A7DE7"/>
    <w:rsid w:val="001B091C"/>
    <w:rsid w:val="001B3E30"/>
    <w:rsid w:val="001B5FF4"/>
    <w:rsid w:val="001B7708"/>
    <w:rsid w:val="001B7808"/>
    <w:rsid w:val="001B7ADE"/>
    <w:rsid w:val="001C0280"/>
    <w:rsid w:val="001C3D96"/>
    <w:rsid w:val="001C4583"/>
    <w:rsid w:val="001D1108"/>
    <w:rsid w:val="001D4123"/>
    <w:rsid w:val="001D5E3E"/>
    <w:rsid w:val="001D70F9"/>
    <w:rsid w:val="001D7935"/>
    <w:rsid w:val="001E4F66"/>
    <w:rsid w:val="001E52C0"/>
    <w:rsid w:val="00212080"/>
    <w:rsid w:val="0022035F"/>
    <w:rsid w:val="002209B1"/>
    <w:rsid w:val="00224C7C"/>
    <w:rsid w:val="002250D4"/>
    <w:rsid w:val="00225158"/>
    <w:rsid w:val="002260E5"/>
    <w:rsid w:val="00226906"/>
    <w:rsid w:val="002330E3"/>
    <w:rsid w:val="00236E77"/>
    <w:rsid w:val="00240F59"/>
    <w:rsid w:val="00250076"/>
    <w:rsid w:val="00250C9A"/>
    <w:rsid w:val="00255F28"/>
    <w:rsid w:val="002560DA"/>
    <w:rsid w:val="00256B85"/>
    <w:rsid w:val="00263D0B"/>
    <w:rsid w:val="00265739"/>
    <w:rsid w:val="002659E1"/>
    <w:rsid w:val="002670B5"/>
    <w:rsid w:val="00273F61"/>
    <w:rsid w:val="0027596D"/>
    <w:rsid w:val="00281009"/>
    <w:rsid w:val="0028135F"/>
    <w:rsid w:val="0029328C"/>
    <w:rsid w:val="00293B46"/>
    <w:rsid w:val="002A3EFD"/>
    <w:rsid w:val="002A7E8A"/>
    <w:rsid w:val="002B2DF0"/>
    <w:rsid w:val="002B4C55"/>
    <w:rsid w:val="002B5EA6"/>
    <w:rsid w:val="002B60CA"/>
    <w:rsid w:val="002B6D6A"/>
    <w:rsid w:val="002B7625"/>
    <w:rsid w:val="002C00B2"/>
    <w:rsid w:val="002C0B8F"/>
    <w:rsid w:val="002C16BB"/>
    <w:rsid w:val="002C3435"/>
    <w:rsid w:val="002C6754"/>
    <w:rsid w:val="002D0ED0"/>
    <w:rsid w:val="002D4370"/>
    <w:rsid w:val="002D48C9"/>
    <w:rsid w:val="002D48E3"/>
    <w:rsid w:val="002E18ED"/>
    <w:rsid w:val="002E1B13"/>
    <w:rsid w:val="002E3162"/>
    <w:rsid w:val="002E4BCD"/>
    <w:rsid w:val="002E675B"/>
    <w:rsid w:val="002F011B"/>
    <w:rsid w:val="002F6DCA"/>
    <w:rsid w:val="002F707C"/>
    <w:rsid w:val="002F7E61"/>
    <w:rsid w:val="00302567"/>
    <w:rsid w:val="00303724"/>
    <w:rsid w:val="0030435D"/>
    <w:rsid w:val="00306791"/>
    <w:rsid w:val="00312DCA"/>
    <w:rsid w:val="00313590"/>
    <w:rsid w:val="00324F39"/>
    <w:rsid w:val="00327652"/>
    <w:rsid w:val="00327AF2"/>
    <w:rsid w:val="00332A65"/>
    <w:rsid w:val="00336C09"/>
    <w:rsid w:val="00345018"/>
    <w:rsid w:val="003512B8"/>
    <w:rsid w:val="003538C9"/>
    <w:rsid w:val="003565FC"/>
    <w:rsid w:val="00356FD5"/>
    <w:rsid w:val="00357669"/>
    <w:rsid w:val="00360747"/>
    <w:rsid w:val="00360D83"/>
    <w:rsid w:val="003613B9"/>
    <w:rsid w:val="003618FC"/>
    <w:rsid w:val="0036348C"/>
    <w:rsid w:val="0037509B"/>
    <w:rsid w:val="00380687"/>
    <w:rsid w:val="003821A1"/>
    <w:rsid w:val="00383C91"/>
    <w:rsid w:val="00390B40"/>
    <w:rsid w:val="00397B9C"/>
    <w:rsid w:val="003A642A"/>
    <w:rsid w:val="003A6DCD"/>
    <w:rsid w:val="003A7FC0"/>
    <w:rsid w:val="003B3B23"/>
    <w:rsid w:val="003B519D"/>
    <w:rsid w:val="003B5868"/>
    <w:rsid w:val="003B67CA"/>
    <w:rsid w:val="003B6862"/>
    <w:rsid w:val="003C4BE8"/>
    <w:rsid w:val="003C4CE5"/>
    <w:rsid w:val="003D0592"/>
    <w:rsid w:val="003D2DFA"/>
    <w:rsid w:val="003D3980"/>
    <w:rsid w:val="003D3BB8"/>
    <w:rsid w:val="003D6739"/>
    <w:rsid w:val="003E1AF6"/>
    <w:rsid w:val="003E2A9C"/>
    <w:rsid w:val="003E3692"/>
    <w:rsid w:val="003F04C1"/>
    <w:rsid w:val="003F33FF"/>
    <w:rsid w:val="003F5E7D"/>
    <w:rsid w:val="00401B00"/>
    <w:rsid w:val="00402AB4"/>
    <w:rsid w:val="004030C6"/>
    <w:rsid w:val="00403377"/>
    <w:rsid w:val="00403661"/>
    <w:rsid w:val="00405C73"/>
    <w:rsid w:val="0040602F"/>
    <w:rsid w:val="00412739"/>
    <w:rsid w:val="004246C4"/>
    <w:rsid w:val="004365C5"/>
    <w:rsid w:val="004404CE"/>
    <w:rsid w:val="0045376F"/>
    <w:rsid w:val="004632B8"/>
    <w:rsid w:val="00463D82"/>
    <w:rsid w:val="00464AE8"/>
    <w:rsid w:val="00465992"/>
    <w:rsid w:val="00472421"/>
    <w:rsid w:val="00475D9D"/>
    <w:rsid w:val="0047748D"/>
    <w:rsid w:val="00481E09"/>
    <w:rsid w:val="00483CBE"/>
    <w:rsid w:val="00490384"/>
    <w:rsid w:val="0049269D"/>
    <w:rsid w:val="004962A6"/>
    <w:rsid w:val="004A4778"/>
    <w:rsid w:val="004A7572"/>
    <w:rsid w:val="004B1178"/>
    <w:rsid w:val="004B1429"/>
    <w:rsid w:val="004B420F"/>
    <w:rsid w:val="004B5651"/>
    <w:rsid w:val="004B73B6"/>
    <w:rsid w:val="004C0355"/>
    <w:rsid w:val="004C6358"/>
    <w:rsid w:val="004D2207"/>
    <w:rsid w:val="004E0CB6"/>
    <w:rsid w:val="004E4D1B"/>
    <w:rsid w:val="004E6F71"/>
    <w:rsid w:val="004F2860"/>
    <w:rsid w:val="004F3040"/>
    <w:rsid w:val="004F4A4A"/>
    <w:rsid w:val="004F55E1"/>
    <w:rsid w:val="004F66C6"/>
    <w:rsid w:val="004F7C16"/>
    <w:rsid w:val="00501BE5"/>
    <w:rsid w:val="00503AB7"/>
    <w:rsid w:val="00505A99"/>
    <w:rsid w:val="005110B2"/>
    <w:rsid w:val="0051140C"/>
    <w:rsid w:val="0051195C"/>
    <w:rsid w:val="00513C53"/>
    <w:rsid w:val="005140A5"/>
    <w:rsid w:val="00515F55"/>
    <w:rsid w:val="00516B8C"/>
    <w:rsid w:val="00516D18"/>
    <w:rsid w:val="005172C1"/>
    <w:rsid w:val="005251D3"/>
    <w:rsid w:val="00525D5F"/>
    <w:rsid w:val="005345DB"/>
    <w:rsid w:val="005406FB"/>
    <w:rsid w:val="00545451"/>
    <w:rsid w:val="00552FE0"/>
    <w:rsid w:val="00555DD5"/>
    <w:rsid w:val="0055734E"/>
    <w:rsid w:val="00561E92"/>
    <w:rsid w:val="00564C36"/>
    <w:rsid w:val="00564E5E"/>
    <w:rsid w:val="00565B0D"/>
    <w:rsid w:val="00566AF6"/>
    <w:rsid w:val="0057581A"/>
    <w:rsid w:val="00575AAE"/>
    <w:rsid w:val="00581DD2"/>
    <w:rsid w:val="0058329C"/>
    <w:rsid w:val="00583A39"/>
    <w:rsid w:val="00583D03"/>
    <w:rsid w:val="00584CFF"/>
    <w:rsid w:val="0058640C"/>
    <w:rsid w:val="00587D97"/>
    <w:rsid w:val="00594F2F"/>
    <w:rsid w:val="00595B84"/>
    <w:rsid w:val="005A053E"/>
    <w:rsid w:val="005A497B"/>
    <w:rsid w:val="005B2EA0"/>
    <w:rsid w:val="005B4BF5"/>
    <w:rsid w:val="005B5B1E"/>
    <w:rsid w:val="005C49F6"/>
    <w:rsid w:val="005C605B"/>
    <w:rsid w:val="005D5D47"/>
    <w:rsid w:val="005D62DD"/>
    <w:rsid w:val="005D6E90"/>
    <w:rsid w:val="005D7AC1"/>
    <w:rsid w:val="005E0F07"/>
    <w:rsid w:val="005E610D"/>
    <w:rsid w:val="005F1667"/>
    <w:rsid w:val="005F361C"/>
    <w:rsid w:val="005F6362"/>
    <w:rsid w:val="00600D58"/>
    <w:rsid w:val="0060490B"/>
    <w:rsid w:val="00606A46"/>
    <w:rsid w:val="00607636"/>
    <w:rsid w:val="00610F64"/>
    <w:rsid w:val="00611283"/>
    <w:rsid w:val="00612E2C"/>
    <w:rsid w:val="006138DB"/>
    <w:rsid w:val="00617E5D"/>
    <w:rsid w:val="00621AB5"/>
    <w:rsid w:val="00622629"/>
    <w:rsid w:val="00634C8E"/>
    <w:rsid w:val="00637B8A"/>
    <w:rsid w:val="00643022"/>
    <w:rsid w:val="00643720"/>
    <w:rsid w:val="00644D05"/>
    <w:rsid w:val="006462D5"/>
    <w:rsid w:val="00647F64"/>
    <w:rsid w:val="006526B5"/>
    <w:rsid w:val="00653995"/>
    <w:rsid w:val="0065566A"/>
    <w:rsid w:val="00656D30"/>
    <w:rsid w:val="00657296"/>
    <w:rsid w:val="00661A02"/>
    <w:rsid w:val="0066461F"/>
    <w:rsid w:val="00664EC3"/>
    <w:rsid w:val="00682C41"/>
    <w:rsid w:val="006870F9"/>
    <w:rsid w:val="0068744A"/>
    <w:rsid w:val="006942FE"/>
    <w:rsid w:val="0069500E"/>
    <w:rsid w:val="00696F5A"/>
    <w:rsid w:val="00697676"/>
    <w:rsid w:val="006A0AFC"/>
    <w:rsid w:val="006A66C5"/>
    <w:rsid w:val="006A78AE"/>
    <w:rsid w:val="006B2AA8"/>
    <w:rsid w:val="006B3E86"/>
    <w:rsid w:val="006C5774"/>
    <w:rsid w:val="006C6E87"/>
    <w:rsid w:val="006D1E5A"/>
    <w:rsid w:val="006D2EFE"/>
    <w:rsid w:val="006D489D"/>
    <w:rsid w:val="006D4B3D"/>
    <w:rsid w:val="006D736E"/>
    <w:rsid w:val="006E182F"/>
    <w:rsid w:val="006E45D2"/>
    <w:rsid w:val="006E6177"/>
    <w:rsid w:val="006F2B8C"/>
    <w:rsid w:val="006F42A3"/>
    <w:rsid w:val="006F5C80"/>
    <w:rsid w:val="006F72B6"/>
    <w:rsid w:val="007054F9"/>
    <w:rsid w:val="00706444"/>
    <w:rsid w:val="00706DA0"/>
    <w:rsid w:val="007101A0"/>
    <w:rsid w:val="00716629"/>
    <w:rsid w:val="00723999"/>
    <w:rsid w:val="007313C8"/>
    <w:rsid w:val="007332FD"/>
    <w:rsid w:val="00733418"/>
    <w:rsid w:val="00734E91"/>
    <w:rsid w:val="00735BC5"/>
    <w:rsid w:val="00735F9F"/>
    <w:rsid w:val="00736261"/>
    <w:rsid w:val="00736D4A"/>
    <w:rsid w:val="00745CA7"/>
    <w:rsid w:val="00746399"/>
    <w:rsid w:val="00746A32"/>
    <w:rsid w:val="00751016"/>
    <w:rsid w:val="0075268C"/>
    <w:rsid w:val="007529AA"/>
    <w:rsid w:val="00755699"/>
    <w:rsid w:val="007578BD"/>
    <w:rsid w:val="0076213E"/>
    <w:rsid w:val="00771C3B"/>
    <w:rsid w:val="00777655"/>
    <w:rsid w:val="007850F5"/>
    <w:rsid w:val="00786604"/>
    <w:rsid w:val="007870E4"/>
    <w:rsid w:val="00792D2E"/>
    <w:rsid w:val="00796CE5"/>
    <w:rsid w:val="0079780D"/>
    <w:rsid w:val="007A09E9"/>
    <w:rsid w:val="007A100C"/>
    <w:rsid w:val="007A56EE"/>
    <w:rsid w:val="007B0041"/>
    <w:rsid w:val="007B0CBB"/>
    <w:rsid w:val="007B3371"/>
    <w:rsid w:val="007C1628"/>
    <w:rsid w:val="007C169A"/>
    <w:rsid w:val="007C1772"/>
    <w:rsid w:val="007C74D0"/>
    <w:rsid w:val="007D3E73"/>
    <w:rsid w:val="007D3EF8"/>
    <w:rsid w:val="007D56EF"/>
    <w:rsid w:val="007D72DA"/>
    <w:rsid w:val="007D791D"/>
    <w:rsid w:val="007E182D"/>
    <w:rsid w:val="007E1FB3"/>
    <w:rsid w:val="007E557C"/>
    <w:rsid w:val="007E57A6"/>
    <w:rsid w:val="007F0BC6"/>
    <w:rsid w:val="007F58C8"/>
    <w:rsid w:val="007F6FA6"/>
    <w:rsid w:val="007F75EF"/>
    <w:rsid w:val="00800086"/>
    <w:rsid w:val="00800628"/>
    <w:rsid w:val="00801060"/>
    <w:rsid w:val="00813BAE"/>
    <w:rsid w:val="00814C67"/>
    <w:rsid w:val="008206D3"/>
    <w:rsid w:val="00820B59"/>
    <w:rsid w:val="00823785"/>
    <w:rsid w:val="00823821"/>
    <w:rsid w:val="00824616"/>
    <w:rsid w:val="0082609E"/>
    <w:rsid w:val="00830AE7"/>
    <w:rsid w:val="0083422D"/>
    <w:rsid w:val="00837095"/>
    <w:rsid w:val="00840559"/>
    <w:rsid w:val="00843990"/>
    <w:rsid w:val="00845DCD"/>
    <w:rsid w:val="0084694F"/>
    <w:rsid w:val="00854B94"/>
    <w:rsid w:val="008566E9"/>
    <w:rsid w:val="0085751F"/>
    <w:rsid w:val="00862057"/>
    <w:rsid w:val="0086278F"/>
    <w:rsid w:val="0086296D"/>
    <w:rsid w:val="00862D6C"/>
    <w:rsid w:val="008655B6"/>
    <w:rsid w:val="0086684F"/>
    <w:rsid w:val="00866C8C"/>
    <w:rsid w:val="00867263"/>
    <w:rsid w:val="008674AF"/>
    <w:rsid w:val="00870673"/>
    <w:rsid w:val="00871148"/>
    <w:rsid w:val="0087183F"/>
    <w:rsid w:val="0087605C"/>
    <w:rsid w:val="0087736F"/>
    <w:rsid w:val="0087765D"/>
    <w:rsid w:val="00877A92"/>
    <w:rsid w:val="008812C9"/>
    <w:rsid w:val="00881D87"/>
    <w:rsid w:val="00885A17"/>
    <w:rsid w:val="008925F0"/>
    <w:rsid w:val="00892962"/>
    <w:rsid w:val="00894D06"/>
    <w:rsid w:val="00895A0C"/>
    <w:rsid w:val="008A0230"/>
    <w:rsid w:val="008A16FC"/>
    <w:rsid w:val="008A63C4"/>
    <w:rsid w:val="008A706E"/>
    <w:rsid w:val="008B1104"/>
    <w:rsid w:val="008B4BB6"/>
    <w:rsid w:val="008B6033"/>
    <w:rsid w:val="008B7B51"/>
    <w:rsid w:val="008C0DB8"/>
    <w:rsid w:val="008C4425"/>
    <w:rsid w:val="008C4726"/>
    <w:rsid w:val="008C5AF7"/>
    <w:rsid w:val="008D01DA"/>
    <w:rsid w:val="008D349B"/>
    <w:rsid w:val="008D3D2F"/>
    <w:rsid w:val="008D6B2B"/>
    <w:rsid w:val="008E327A"/>
    <w:rsid w:val="008E4E02"/>
    <w:rsid w:val="008E53BA"/>
    <w:rsid w:val="008E6E5D"/>
    <w:rsid w:val="008E7211"/>
    <w:rsid w:val="008F19FC"/>
    <w:rsid w:val="008F4697"/>
    <w:rsid w:val="008F5304"/>
    <w:rsid w:val="009008CF"/>
    <w:rsid w:val="00902512"/>
    <w:rsid w:val="00904111"/>
    <w:rsid w:val="00906024"/>
    <w:rsid w:val="00911207"/>
    <w:rsid w:val="009128C0"/>
    <w:rsid w:val="00920232"/>
    <w:rsid w:val="00920964"/>
    <w:rsid w:val="009234ED"/>
    <w:rsid w:val="00923B7C"/>
    <w:rsid w:val="00927CCA"/>
    <w:rsid w:val="00931ACF"/>
    <w:rsid w:val="00931DCA"/>
    <w:rsid w:val="00931E9D"/>
    <w:rsid w:val="00932B47"/>
    <w:rsid w:val="00934A05"/>
    <w:rsid w:val="00942A0E"/>
    <w:rsid w:val="00945E84"/>
    <w:rsid w:val="0095072B"/>
    <w:rsid w:val="00954143"/>
    <w:rsid w:val="009627C8"/>
    <w:rsid w:val="00963270"/>
    <w:rsid w:val="0096437F"/>
    <w:rsid w:val="00967C0C"/>
    <w:rsid w:val="00971EC9"/>
    <w:rsid w:val="00975EF6"/>
    <w:rsid w:val="00977816"/>
    <w:rsid w:val="00981241"/>
    <w:rsid w:val="00982F72"/>
    <w:rsid w:val="00984EFD"/>
    <w:rsid w:val="00986549"/>
    <w:rsid w:val="0099434C"/>
    <w:rsid w:val="00995964"/>
    <w:rsid w:val="00995D90"/>
    <w:rsid w:val="00995EAA"/>
    <w:rsid w:val="00996BD0"/>
    <w:rsid w:val="00997264"/>
    <w:rsid w:val="009A0CD7"/>
    <w:rsid w:val="009A1215"/>
    <w:rsid w:val="009A2CC3"/>
    <w:rsid w:val="009A39A3"/>
    <w:rsid w:val="009A497D"/>
    <w:rsid w:val="009B023E"/>
    <w:rsid w:val="009B4C0F"/>
    <w:rsid w:val="009B4FE0"/>
    <w:rsid w:val="009B597B"/>
    <w:rsid w:val="009C30C7"/>
    <w:rsid w:val="009C79EB"/>
    <w:rsid w:val="009E0C6C"/>
    <w:rsid w:val="009E181E"/>
    <w:rsid w:val="009E26C5"/>
    <w:rsid w:val="009E40F5"/>
    <w:rsid w:val="009E4E5F"/>
    <w:rsid w:val="009E5AA8"/>
    <w:rsid w:val="009E6BAE"/>
    <w:rsid w:val="009F1096"/>
    <w:rsid w:val="009F1457"/>
    <w:rsid w:val="009F22CE"/>
    <w:rsid w:val="009F245E"/>
    <w:rsid w:val="009F2EFA"/>
    <w:rsid w:val="009F7607"/>
    <w:rsid w:val="00A0008C"/>
    <w:rsid w:val="00A05FAD"/>
    <w:rsid w:val="00A07C43"/>
    <w:rsid w:val="00A15443"/>
    <w:rsid w:val="00A204F8"/>
    <w:rsid w:val="00A20E92"/>
    <w:rsid w:val="00A22ACC"/>
    <w:rsid w:val="00A25DEA"/>
    <w:rsid w:val="00A317BB"/>
    <w:rsid w:val="00A36DCE"/>
    <w:rsid w:val="00A41946"/>
    <w:rsid w:val="00A43FCC"/>
    <w:rsid w:val="00A47385"/>
    <w:rsid w:val="00A51574"/>
    <w:rsid w:val="00A51896"/>
    <w:rsid w:val="00A601B8"/>
    <w:rsid w:val="00A60264"/>
    <w:rsid w:val="00A611D6"/>
    <w:rsid w:val="00A61B44"/>
    <w:rsid w:val="00A61CB7"/>
    <w:rsid w:val="00A63A2F"/>
    <w:rsid w:val="00A64711"/>
    <w:rsid w:val="00A650D3"/>
    <w:rsid w:val="00A67F07"/>
    <w:rsid w:val="00A70C3D"/>
    <w:rsid w:val="00A70E77"/>
    <w:rsid w:val="00A72DEC"/>
    <w:rsid w:val="00A732C3"/>
    <w:rsid w:val="00A7395D"/>
    <w:rsid w:val="00A776D2"/>
    <w:rsid w:val="00A77989"/>
    <w:rsid w:val="00A808EB"/>
    <w:rsid w:val="00A83BF4"/>
    <w:rsid w:val="00A87633"/>
    <w:rsid w:val="00A876D0"/>
    <w:rsid w:val="00A900D7"/>
    <w:rsid w:val="00A902A3"/>
    <w:rsid w:val="00A90A19"/>
    <w:rsid w:val="00A93AE9"/>
    <w:rsid w:val="00A948F5"/>
    <w:rsid w:val="00AA05A6"/>
    <w:rsid w:val="00AA6C43"/>
    <w:rsid w:val="00AB16DC"/>
    <w:rsid w:val="00AB7FB8"/>
    <w:rsid w:val="00AC0E97"/>
    <w:rsid w:val="00AC4D02"/>
    <w:rsid w:val="00AC6250"/>
    <w:rsid w:val="00AC7DFB"/>
    <w:rsid w:val="00AD27F3"/>
    <w:rsid w:val="00AD38E4"/>
    <w:rsid w:val="00AD5B7E"/>
    <w:rsid w:val="00AD6679"/>
    <w:rsid w:val="00AE1FA7"/>
    <w:rsid w:val="00AE432F"/>
    <w:rsid w:val="00AE5AAE"/>
    <w:rsid w:val="00AE60CC"/>
    <w:rsid w:val="00AF0D13"/>
    <w:rsid w:val="00AF31C6"/>
    <w:rsid w:val="00AF553B"/>
    <w:rsid w:val="00AF570B"/>
    <w:rsid w:val="00B03F7E"/>
    <w:rsid w:val="00B05250"/>
    <w:rsid w:val="00B06EFB"/>
    <w:rsid w:val="00B10EC1"/>
    <w:rsid w:val="00B142CB"/>
    <w:rsid w:val="00B17BE0"/>
    <w:rsid w:val="00B24016"/>
    <w:rsid w:val="00B27014"/>
    <w:rsid w:val="00B307BF"/>
    <w:rsid w:val="00B337D8"/>
    <w:rsid w:val="00B37FBF"/>
    <w:rsid w:val="00B4174A"/>
    <w:rsid w:val="00B471AA"/>
    <w:rsid w:val="00B4793D"/>
    <w:rsid w:val="00B51080"/>
    <w:rsid w:val="00B52920"/>
    <w:rsid w:val="00B53CCB"/>
    <w:rsid w:val="00B55F3C"/>
    <w:rsid w:val="00B57308"/>
    <w:rsid w:val="00B60216"/>
    <w:rsid w:val="00B606A1"/>
    <w:rsid w:val="00B62ACC"/>
    <w:rsid w:val="00B653A7"/>
    <w:rsid w:val="00B66B4D"/>
    <w:rsid w:val="00B67DB4"/>
    <w:rsid w:val="00B723F4"/>
    <w:rsid w:val="00B73957"/>
    <w:rsid w:val="00B73CAA"/>
    <w:rsid w:val="00B75A03"/>
    <w:rsid w:val="00B77280"/>
    <w:rsid w:val="00B85D61"/>
    <w:rsid w:val="00B865EC"/>
    <w:rsid w:val="00B97C98"/>
    <w:rsid w:val="00BA06F5"/>
    <w:rsid w:val="00BB1D4F"/>
    <w:rsid w:val="00BB3056"/>
    <w:rsid w:val="00BB45D1"/>
    <w:rsid w:val="00BB7C39"/>
    <w:rsid w:val="00BC088A"/>
    <w:rsid w:val="00BC37A6"/>
    <w:rsid w:val="00BC4C5E"/>
    <w:rsid w:val="00BC5438"/>
    <w:rsid w:val="00BC6C80"/>
    <w:rsid w:val="00BC6EE9"/>
    <w:rsid w:val="00BD0391"/>
    <w:rsid w:val="00BD0638"/>
    <w:rsid w:val="00BD2B25"/>
    <w:rsid w:val="00BD2E66"/>
    <w:rsid w:val="00BD4F4C"/>
    <w:rsid w:val="00BD75DE"/>
    <w:rsid w:val="00BE07BC"/>
    <w:rsid w:val="00BE5F83"/>
    <w:rsid w:val="00BF012E"/>
    <w:rsid w:val="00BF0749"/>
    <w:rsid w:val="00BF0E19"/>
    <w:rsid w:val="00BF1341"/>
    <w:rsid w:val="00BF41F2"/>
    <w:rsid w:val="00BF42D0"/>
    <w:rsid w:val="00BF4BC7"/>
    <w:rsid w:val="00BF5719"/>
    <w:rsid w:val="00BF584B"/>
    <w:rsid w:val="00BF6683"/>
    <w:rsid w:val="00C0033D"/>
    <w:rsid w:val="00C00B01"/>
    <w:rsid w:val="00C06D3F"/>
    <w:rsid w:val="00C1330D"/>
    <w:rsid w:val="00C20E5F"/>
    <w:rsid w:val="00C210BF"/>
    <w:rsid w:val="00C22E35"/>
    <w:rsid w:val="00C235E0"/>
    <w:rsid w:val="00C43918"/>
    <w:rsid w:val="00C4544E"/>
    <w:rsid w:val="00C45832"/>
    <w:rsid w:val="00C46385"/>
    <w:rsid w:val="00C471FE"/>
    <w:rsid w:val="00C47F73"/>
    <w:rsid w:val="00C528C8"/>
    <w:rsid w:val="00C53E0B"/>
    <w:rsid w:val="00C6356F"/>
    <w:rsid w:val="00C63F34"/>
    <w:rsid w:val="00C70B50"/>
    <w:rsid w:val="00C73945"/>
    <w:rsid w:val="00C80D03"/>
    <w:rsid w:val="00C8108B"/>
    <w:rsid w:val="00C81138"/>
    <w:rsid w:val="00C867B7"/>
    <w:rsid w:val="00C87EE4"/>
    <w:rsid w:val="00C87F22"/>
    <w:rsid w:val="00C92847"/>
    <w:rsid w:val="00CA2771"/>
    <w:rsid w:val="00CB0AA4"/>
    <w:rsid w:val="00CB7762"/>
    <w:rsid w:val="00CC2DA4"/>
    <w:rsid w:val="00CC6A20"/>
    <w:rsid w:val="00CC7640"/>
    <w:rsid w:val="00CD37B3"/>
    <w:rsid w:val="00CD5A2E"/>
    <w:rsid w:val="00CE0ABB"/>
    <w:rsid w:val="00CE0B2E"/>
    <w:rsid w:val="00CE1D84"/>
    <w:rsid w:val="00CE2798"/>
    <w:rsid w:val="00CE58AB"/>
    <w:rsid w:val="00CE5989"/>
    <w:rsid w:val="00CE65DF"/>
    <w:rsid w:val="00CF76A7"/>
    <w:rsid w:val="00D00DA8"/>
    <w:rsid w:val="00D01E6B"/>
    <w:rsid w:val="00D033D9"/>
    <w:rsid w:val="00D055C2"/>
    <w:rsid w:val="00D1145E"/>
    <w:rsid w:val="00D15C9E"/>
    <w:rsid w:val="00D1741B"/>
    <w:rsid w:val="00D31439"/>
    <w:rsid w:val="00D316AA"/>
    <w:rsid w:val="00D31DC6"/>
    <w:rsid w:val="00D31DE9"/>
    <w:rsid w:val="00D40F8B"/>
    <w:rsid w:val="00D41621"/>
    <w:rsid w:val="00D42F04"/>
    <w:rsid w:val="00D45E2F"/>
    <w:rsid w:val="00D46026"/>
    <w:rsid w:val="00D517EB"/>
    <w:rsid w:val="00D51DDD"/>
    <w:rsid w:val="00D56BF4"/>
    <w:rsid w:val="00D631BB"/>
    <w:rsid w:val="00D634AD"/>
    <w:rsid w:val="00D652A5"/>
    <w:rsid w:val="00D73567"/>
    <w:rsid w:val="00D73EA9"/>
    <w:rsid w:val="00D73F5E"/>
    <w:rsid w:val="00D75F02"/>
    <w:rsid w:val="00D770F6"/>
    <w:rsid w:val="00D81E95"/>
    <w:rsid w:val="00D84E70"/>
    <w:rsid w:val="00D86DF4"/>
    <w:rsid w:val="00D87A9D"/>
    <w:rsid w:val="00D87E4A"/>
    <w:rsid w:val="00D95C69"/>
    <w:rsid w:val="00DA5F6F"/>
    <w:rsid w:val="00DC09C3"/>
    <w:rsid w:val="00DC1D90"/>
    <w:rsid w:val="00DC1F28"/>
    <w:rsid w:val="00DC5506"/>
    <w:rsid w:val="00DD3275"/>
    <w:rsid w:val="00DD3C81"/>
    <w:rsid w:val="00DD472A"/>
    <w:rsid w:val="00DD6C5C"/>
    <w:rsid w:val="00DE350E"/>
    <w:rsid w:val="00DE53EE"/>
    <w:rsid w:val="00DE55BB"/>
    <w:rsid w:val="00DF08BF"/>
    <w:rsid w:val="00DF187A"/>
    <w:rsid w:val="00DF2192"/>
    <w:rsid w:val="00DF21FC"/>
    <w:rsid w:val="00DF2975"/>
    <w:rsid w:val="00DF46F3"/>
    <w:rsid w:val="00E02967"/>
    <w:rsid w:val="00E10540"/>
    <w:rsid w:val="00E13828"/>
    <w:rsid w:val="00E13946"/>
    <w:rsid w:val="00E148CB"/>
    <w:rsid w:val="00E17774"/>
    <w:rsid w:val="00E236A6"/>
    <w:rsid w:val="00E26ECC"/>
    <w:rsid w:val="00E32B9E"/>
    <w:rsid w:val="00E34206"/>
    <w:rsid w:val="00E36A9C"/>
    <w:rsid w:val="00E37217"/>
    <w:rsid w:val="00E37552"/>
    <w:rsid w:val="00E402EF"/>
    <w:rsid w:val="00E4274C"/>
    <w:rsid w:val="00E4290F"/>
    <w:rsid w:val="00E42FAC"/>
    <w:rsid w:val="00E44702"/>
    <w:rsid w:val="00E50F63"/>
    <w:rsid w:val="00E51306"/>
    <w:rsid w:val="00E51602"/>
    <w:rsid w:val="00E51AD4"/>
    <w:rsid w:val="00E542CA"/>
    <w:rsid w:val="00E56E04"/>
    <w:rsid w:val="00E60F21"/>
    <w:rsid w:val="00E61208"/>
    <w:rsid w:val="00E64671"/>
    <w:rsid w:val="00E65C09"/>
    <w:rsid w:val="00E66B24"/>
    <w:rsid w:val="00E70765"/>
    <w:rsid w:val="00E71021"/>
    <w:rsid w:val="00E737A4"/>
    <w:rsid w:val="00E746EC"/>
    <w:rsid w:val="00E8184B"/>
    <w:rsid w:val="00E84480"/>
    <w:rsid w:val="00E862AF"/>
    <w:rsid w:val="00E87300"/>
    <w:rsid w:val="00EA0CCD"/>
    <w:rsid w:val="00EA0D58"/>
    <w:rsid w:val="00EA531A"/>
    <w:rsid w:val="00EA713F"/>
    <w:rsid w:val="00EB0D25"/>
    <w:rsid w:val="00EB275F"/>
    <w:rsid w:val="00EC0A1B"/>
    <w:rsid w:val="00EC0B66"/>
    <w:rsid w:val="00EC1477"/>
    <w:rsid w:val="00EC220A"/>
    <w:rsid w:val="00EC6424"/>
    <w:rsid w:val="00EC7CDF"/>
    <w:rsid w:val="00ED178C"/>
    <w:rsid w:val="00ED2F0D"/>
    <w:rsid w:val="00ED7873"/>
    <w:rsid w:val="00EE03AE"/>
    <w:rsid w:val="00EF0C97"/>
    <w:rsid w:val="00EF24AC"/>
    <w:rsid w:val="00EF28FF"/>
    <w:rsid w:val="00EF43E1"/>
    <w:rsid w:val="00EF5966"/>
    <w:rsid w:val="00EF674E"/>
    <w:rsid w:val="00F002B6"/>
    <w:rsid w:val="00F063E1"/>
    <w:rsid w:val="00F133A2"/>
    <w:rsid w:val="00F16388"/>
    <w:rsid w:val="00F25556"/>
    <w:rsid w:val="00F27C38"/>
    <w:rsid w:val="00F3096F"/>
    <w:rsid w:val="00F36726"/>
    <w:rsid w:val="00F41E60"/>
    <w:rsid w:val="00F42A4F"/>
    <w:rsid w:val="00F43B7E"/>
    <w:rsid w:val="00F44F78"/>
    <w:rsid w:val="00F51606"/>
    <w:rsid w:val="00F52016"/>
    <w:rsid w:val="00F53869"/>
    <w:rsid w:val="00F53B60"/>
    <w:rsid w:val="00F53DF3"/>
    <w:rsid w:val="00F54AA0"/>
    <w:rsid w:val="00F61B56"/>
    <w:rsid w:val="00F61EB9"/>
    <w:rsid w:val="00F6416C"/>
    <w:rsid w:val="00F65A51"/>
    <w:rsid w:val="00F67AEB"/>
    <w:rsid w:val="00F70861"/>
    <w:rsid w:val="00F712C4"/>
    <w:rsid w:val="00F73CE9"/>
    <w:rsid w:val="00F74849"/>
    <w:rsid w:val="00F76301"/>
    <w:rsid w:val="00F838CF"/>
    <w:rsid w:val="00F83994"/>
    <w:rsid w:val="00F839C7"/>
    <w:rsid w:val="00F85E7C"/>
    <w:rsid w:val="00F877B9"/>
    <w:rsid w:val="00F87BFB"/>
    <w:rsid w:val="00F94596"/>
    <w:rsid w:val="00F95487"/>
    <w:rsid w:val="00FA208F"/>
    <w:rsid w:val="00FA65C2"/>
    <w:rsid w:val="00FA7EDA"/>
    <w:rsid w:val="00FB1DAD"/>
    <w:rsid w:val="00FB5411"/>
    <w:rsid w:val="00FC1746"/>
    <w:rsid w:val="00FC1D2A"/>
    <w:rsid w:val="00FC28A2"/>
    <w:rsid w:val="00FC5655"/>
    <w:rsid w:val="00FC6E16"/>
    <w:rsid w:val="00FC6F70"/>
    <w:rsid w:val="00FD0AF5"/>
    <w:rsid w:val="00FD2619"/>
    <w:rsid w:val="00FD447E"/>
    <w:rsid w:val="00FD6D5F"/>
    <w:rsid w:val="00FE0695"/>
    <w:rsid w:val="00FE4B3C"/>
    <w:rsid w:val="00FE54AE"/>
    <w:rsid w:val="00FE5EA6"/>
    <w:rsid w:val="00FE699D"/>
    <w:rsid w:val="00FE6C54"/>
    <w:rsid w:val="00FF0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2D30"/>
  <w15:docId w15:val="{91F408F6-E909-43FA-A222-EBB23F7A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986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A497D"/>
    <w:rPr>
      <w:color w:val="605E5C"/>
      <w:shd w:val="clear" w:color="auto" w:fill="E1DFDD"/>
    </w:rPr>
  </w:style>
  <w:style w:type="paragraph" w:styleId="Reviso">
    <w:name w:val="Revision"/>
    <w:hidden/>
    <w:uiPriority w:val="99"/>
    <w:semiHidden/>
    <w:rsid w:val="00F70861"/>
  </w:style>
  <w:style w:type="character" w:styleId="Refdecomentrio">
    <w:name w:val="annotation reference"/>
    <w:basedOn w:val="Fontepargpadro"/>
    <w:uiPriority w:val="99"/>
    <w:semiHidden/>
    <w:unhideWhenUsed/>
    <w:rsid w:val="00066933"/>
    <w:rPr>
      <w:sz w:val="16"/>
      <w:szCs w:val="16"/>
    </w:rPr>
  </w:style>
  <w:style w:type="paragraph" w:styleId="Textodecomentrio">
    <w:name w:val="annotation text"/>
    <w:basedOn w:val="Normal"/>
    <w:link w:val="TextodecomentrioChar"/>
    <w:uiPriority w:val="99"/>
    <w:unhideWhenUsed/>
    <w:rsid w:val="00066933"/>
    <w:rPr>
      <w:sz w:val="20"/>
      <w:szCs w:val="20"/>
    </w:rPr>
  </w:style>
  <w:style w:type="character" w:customStyle="1" w:styleId="TextodecomentrioChar">
    <w:name w:val="Texto de comentário Char"/>
    <w:basedOn w:val="Fontepargpadro"/>
    <w:link w:val="Textodecomentrio"/>
    <w:uiPriority w:val="99"/>
    <w:rsid w:val="00066933"/>
    <w:rPr>
      <w:sz w:val="20"/>
      <w:szCs w:val="20"/>
    </w:rPr>
  </w:style>
  <w:style w:type="paragraph" w:styleId="Assuntodocomentrio">
    <w:name w:val="annotation subject"/>
    <w:basedOn w:val="Textodecomentrio"/>
    <w:next w:val="Textodecomentrio"/>
    <w:link w:val="AssuntodocomentrioChar"/>
    <w:uiPriority w:val="99"/>
    <w:semiHidden/>
    <w:unhideWhenUsed/>
    <w:rsid w:val="00066933"/>
    <w:rPr>
      <w:b/>
      <w:bCs/>
    </w:rPr>
  </w:style>
  <w:style w:type="character" w:customStyle="1" w:styleId="AssuntodocomentrioChar">
    <w:name w:val="Assunto do comentário Char"/>
    <w:basedOn w:val="TextodecomentrioChar"/>
    <w:link w:val="Assuntodocomentrio"/>
    <w:uiPriority w:val="99"/>
    <w:semiHidden/>
    <w:rsid w:val="00066933"/>
    <w:rPr>
      <w:b/>
      <w:bCs/>
      <w:sz w:val="20"/>
      <w:szCs w:val="20"/>
    </w:rPr>
  </w:style>
  <w:style w:type="paragraph" w:customStyle="1" w:styleId="pf0">
    <w:name w:val="pf0"/>
    <w:basedOn w:val="Normal"/>
    <w:rsid w:val="00066933"/>
    <w:pPr>
      <w:spacing w:before="100" w:beforeAutospacing="1" w:after="100" w:afterAutospacing="1"/>
    </w:pPr>
  </w:style>
  <w:style w:type="character" w:customStyle="1" w:styleId="cf01">
    <w:name w:val="cf01"/>
    <w:basedOn w:val="Fontepargpadro"/>
    <w:rsid w:val="000669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99229">
      <w:bodyDiv w:val="1"/>
      <w:marLeft w:val="0"/>
      <w:marRight w:val="0"/>
      <w:marTop w:val="0"/>
      <w:marBottom w:val="0"/>
      <w:divBdr>
        <w:top w:val="none" w:sz="0" w:space="0" w:color="auto"/>
        <w:left w:val="none" w:sz="0" w:space="0" w:color="auto"/>
        <w:bottom w:val="none" w:sz="0" w:space="0" w:color="auto"/>
        <w:right w:val="none" w:sz="0" w:space="0" w:color="auto"/>
      </w:divBdr>
    </w:div>
    <w:div w:id="537088378">
      <w:bodyDiv w:val="1"/>
      <w:marLeft w:val="0"/>
      <w:marRight w:val="0"/>
      <w:marTop w:val="0"/>
      <w:marBottom w:val="0"/>
      <w:divBdr>
        <w:top w:val="none" w:sz="0" w:space="0" w:color="auto"/>
        <w:left w:val="none" w:sz="0" w:space="0" w:color="auto"/>
        <w:bottom w:val="none" w:sz="0" w:space="0" w:color="auto"/>
        <w:right w:val="none" w:sz="0" w:space="0" w:color="auto"/>
      </w:divBdr>
    </w:div>
    <w:div w:id="1214001015">
      <w:bodyDiv w:val="1"/>
      <w:marLeft w:val="0"/>
      <w:marRight w:val="0"/>
      <w:marTop w:val="0"/>
      <w:marBottom w:val="0"/>
      <w:divBdr>
        <w:top w:val="none" w:sz="0" w:space="0" w:color="auto"/>
        <w:left w:val="none" w:sz="0" w:space="0" w:color="auto"/>
        <w:bottom w:val="none" w:sz="0" w:space="0" w:color="auto"/>
        <w:right w:val="none" w:sz="0" w:space="0" w:color="auto"/>
      </w:divBdr>
    </w:div>
    <w:div w:id="209508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2029</Words>
  <Characters>11469</Characters>
  <Application>Microsoft Office Word</Application>
  <DocSecurity>0</DocSecurity>
  <Lines>294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Oliveira</dc:creator>
  <cp:lastModifiedBy>Ellen Macêdo Marques</cp:lastModifiedBy>
  <cp:revision>62</cp:revision>
  <dcterms:created xsi:type="dcterms:W3CDTF">2023-07-26T03:03:00Z</dcterms:created>
  <dcterms:modified xsi:type="dcterms:W3CDTF">2023-07-27T13:23:00Z</dcterms:modified>
</cp:coreProperties>
</file>