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 xml:space="preserve">INTERVENÇÕES DO ENFERMEIRO ESTOMATERAPEUTA NOS CUIDADOS ATUAIS EM QUEIMADURAS EM CRIANÇAS NA EMERGÊNCIA: UMA REVISÃO INTEGRATIVA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left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Matheus Fernando Gomes de Azevedo; </w:t>
      </w:r>
      <w:r>
        <w:rPr>
          <w:rFonts w:cs="Times New Roman" w:ascii="Times New Roman" w:hAnsi="Times New Roman"/>
          <w:color w:val="000000" w:themeColor="text1"/>
          <w:sz w:val="24"/>
          <w:szCs w:val="24"/>
          <w:vertAlign w:val="superscript"/>
        </w:rPr>
        <w:t>2</w:t>
      </w:r>
      <w:r>
        <w:rPr>
          <w:rStyle w:val="Ff2"/>
          <w:rFonts w:cs="Times New Roman" w:ascii="Times New Roman" w:hAnsi="Times New Roman"/>
          <w:color w:val="000000" w:themeColor="text1"/>
          <w:sz w:val="24"/>
          <w:szCs w:val="24"/>
        </w:rPr>
        <w:t>Lavínia Maria dos Santos Macêdo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; </w:t>
      </w:r>
      <w:r>
        <w:rPr>
          <w:rFonts w:cs="Times New Roman" w:ascii="Times New Roman" w:hAnsi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Noemí Alves Moreira; </w:t>
      </w:r>
      <w:r>
        <w:rPr>
          <w:rFonts w:cs="Times New Roman" w:ascii="Times New Roman" w:hAnsi="Times New Roman"/>
          <w:color w:val="000000" w:themeColor="text1"/>
          <w:sz w:val="24"/>
          <w:szCs w:val="24"/>
          <w:vertAlign w:val="superscript"/>
        </w:rPr>
        <w:t>4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Alane Silva Santos;</w:t>
      </w:r>
      <w:r>
        <w:rPr>
          <w:rFonts w:cs="Times New Roman" w:ascii="Times New Roman" w:hAnsi="Times New Roman"/>
          <w:color w:val="000000" w:themeColor="text1"/>
          <w:sz w:val="24"/>
          <w:szCs w:val="24"/>
          <w:vertAlign w:val="superscript"/>
        </w:rPr>
        <w:t xml:space="preserve"> 5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Kaili da Silva Medeiros; </w:t>
      </w:r>
      <w:r>
        <w:rPr>
          <w:rFonts w:cs="Times New Roman" w:ascii="Times New Roman" w:hAnsi="Times New Roman"/>
          <w:color w:val="000000" w:themeColor="text1"/>
          <w:sz w:val="24"/>
          <w:szCs w:val="24"/>
          <w:vertAlign w:val="superscript"/>
        </w:rPr>
        <w:t>6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Joel Azevedo de Menezes Neto</w:t>
      </w:r>
    </w:p>
    <w:p>
      <w:pPr>
        <w:pStyle w:val="Normal"/>
        <w:spacing w:lineRule="auto" w:line="240" w:before="0" w:after="0"/>
        <w:jc w:val="left"/>
        <w:rPr/>
      </w:pPr>
      <w:r>
        <w:rPr>
          <w:rStyle w:val="Ff2"/>
          <w:rFonts w:cs="Times New Roman" w:ascii="Times New Roman" w:hAnsi="Times New Roman"/>
          <w:color w:val="000000" w:themeColor="text1"/>
          <w:sz w:val="24"/>
          <w:szCs w:val="24"/>
        </w:rPr>
        <w:t>¹</w:t>
      </w:r>
      <w:r>
        <w:rPr>
          <w:rStyle w:val="Ff2"/>
          <w:rFonts w:cs="Times New Roman" w:ascii="Times New Roman" w:hAnsi="Times New Roman"/>
          <w:color w:val="000000" w:themeColor="text1"/>
          <w:sz w:val="24"/>
          <w:szCs w:val="24"/>
          <w:vertAlign w:val="superscript"/>
        </w:rPr>
        <w:t>,2,3,4</w:t>
      </w:r>
      <w:r>
        <w:rPr>
          <w:rStyle w:val="Ff2"/>
          <w:rFonts w:cs="Times New Roman" w:ascii="Times New Roman" w:hAnsi="Times New Roman"/>
          <w:color w:val="000000" w:themeColor="text1"/>
          <w:sz w:val="24"/>
          <w:szCs w:val="24"/>
        </w:rPr>
        <w:t xml:space="preserve">Acadêmicos de Enfermagem do Centro Universitário Maurício de Nassau (Uninassau/Caruaru) Caruaru, Pernambuco, Brasil; </w:t>
      </w:r>
      <w:r>
        <w:rPr>
          <w:rStyle w:val="Ff2"/>
          <w:rFonts w:cs="Times New Roman" w:ascii="Times New Roman" w:hAnsi="Times New Roman"/>
          <w:color w:val="000000" w:themeColor="text1"/>
          <w:sz w:val="24"/>
          <w:szCs w:val="24"/>
          <w:vertAlign w:val="superscript"/>
        </w:rPr>
        <w:t>5</w:t>
      </w:r>
      <w:r>
        <w:rPr>
          <w:rStyle w:val="Ff2"/>
          <w:rFonts w:cs="Times New Roman" w:ascii="Times New Roman" w:hAnsi="Times New Roman"/>
          <w:color w:val="000000" w:themeColor="text1"/>
          <w:sz w:val="24"/>
          <w:szCs w:val="24"/>
        </w:rPr>
        <w:t xml:space="preserve">Departamento de Enfermagem - Universidade Federal de Santa Catarina /UFSC, Santa Catarina, Brasil; </w:t>
      </w:r>
      <w:r>
        <w:rPr>
          <w:rStyle w:val="Ff2"/>
          <w:rFonts w:cs="Times New Roman" w:ascii="Times New Roman" w:hAnsi="Times New Roman"/>
          <w:color w:val="000000" w:themeColor="text1"/>
          <w:sz w:val="24"/>
          <w:szCs w:val="24"/>
          <w:vertAlign w:val="superscript"/>
        </w:rPr>
        <w:t>6</w:t>
      </w:r>
      <w:r>
        <w:rPr>
          <w:rStyle w:val="Ff2"/>
          <w:rFonts w:cs="Times New Roman" w:ascii="Times New Roman" w:hAnsi="Times New Roman"/>
          <w:color w:val="000000" w:themeColor="text1"/>
          <w:sz w:val="24"/>
          <w:szCs w:val="24"/>
        </w:rPr>
        <w:t>Enfermeiro-Faculdade do Belo Jardim/PE; Estomaterapeuta – Faculdade Israelita de Ciências da Saúde Albert Einstein-SP; Brasil. SES-PE, Pernambuco, Brasil.</w:t>
      </w:r>
    </w:p>
    <w:p>
      <w:pPr>
        <w:pStyle w:val="Normal"/>
        <w:spacing w:lineRule="auto" w:line="240" w:before="0" w:after="0"/>
        <w:jc w:val="both"/>
        <w:rPr>
          <w:rStyle w:val="Ff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E-mail do Autor Principal: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mf812707@gmail.com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 xml:space="preserve">Eixo Temático: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Saúde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da Criança e do Adolescente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Introdução: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De acordo com o Ministério da Saúde (MS), no mundo, mais de 1 milhão de pessoas são atingidas por acidentes com queimaduras. No Brasil esse índice está entre 150 mil internações por ano, e desse dado, pelo menos 30% dos casos são em crianças. Nesse sentido, percebe-se que queimaduras em crianças é um tema pertinente e cabe ao profissional de enfermagem, responsável pelo cuidado integral do paciente, atuar de maneira prática contra as formas agravantes que a queimadura causa. O tratamento de queimaduras é um direito humano fundamental e um grave problema de saúde pública, que leva em consideração o respeito à saúde da criança e a sua dignidade.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Objetivo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cs="Times New Roman" w:ascii="Times New Roman" w:hAnsi="Times New Roman"/>
          <w:color w:val="000000" w:themeColor="text1"/>
        </w:rPr>
        <w:t xml:space="preserve">Descrever as estratégias e cuidados atuais do estomaterapeuta durante o tratamento de queimaduras em crianças na emergência hospitalar.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Metodologia: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Trata-se de um estudo de revisão integrativa; coleta feita nas bases de dados da </w:t>
      </w:r>
      <w:r>
        <w:rPr>
          <w:rFonts w:cs="Times New Roman" w:ascii="Times New Roman" w:hAnsi="Times New Roman"/>
          <w:color w:val="000000" w:themeColor="text1"/>
        </w:rPr>
        <w:t>BVS, SciELO, PubMed e Cartilha de Queimaduras do MS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; incluídos estudos entre 2018 a 2023; utilizado a estratégia PICo para formulação da pergunta: </w:t>
      </w:r>
      <w:r>
        <w:rPr>
          <w:rFonts w:cs="Times New Roman" w:ascii="Times New Roman" w:hAnsi="Times New Roman"/>
          <w:color w:val="000000" w:themeColor="text1"/>
        </w:rPr>
        <w:t>Quais as estratégias e cuidados atuais utilizados pelo estomaterapeuta no tratamento de queimaduras em crianças na emergência hospitalar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?; os critérios de inclusão foram estudos completos, com aderência ao tema e objetivo, em inglês, português e espanhol, dentro dos anos estabelecidos; os excluídos foram os duplicados, incompletos, sem aderência ao estudo e fora dos critérios de elegibilidade. Foram achados 101 estudos, sendo que 6 estudos contemplaram essa revisão.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 xml:space="preserve">Resultados e Discussão: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Os estudos analisados apontam que o enfermeiro estomaterapeuta é importante no tratamento de queimaduras em crianças, pois possui capacidade técnica e científica para aplicar os cuidados mais atualizados. Ademais, além da assistência humanizada, estão em evidência as estratégias de manejo adequado de</w:t>
      </w:r>
      <w:r>
        <w:rPr>
          <w:color w:val="000000" w:themeColor="text1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espumas de silicone com prata; espuma de poliuretano com prata; hidrofibras;</w:t>
        <w:br/>
        <w:t xml:space="preserve">Cloreto de diaquil carbamoil-DACC; matrizes; películas reconstrutoras epidérmicas; malhas; e espumas com AG; O estomaterapeuta deve, na emergência hospitalar, avaliar as vias aéreas da criança queimada; avaliar se há queimaduras circulares no tórax e nos membros inferiores e superiores; avaliar traumas associados; expor a área queimada; fazer o acesso venoso; e instalar sonda vesical de demora. No entanto, esse tratamento necessita de outros profissionais da saúde para ser realizado.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Considerações Finais: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Portanto, pode-se concluir que o estomaterapeuta é importante no combate e na prevenção de queimaduras, por isso, ressalta-se a necessidade de ampliação de pesquisas científicas e incentivos públicos que priorizem ações educativas na emergência hospitalar e em setores associados. Vale ressaltar a importância que o estomaterapeuta assista à criança compreendendo suas necessidades físicas e emocionais. No mais, o índice de queimaduras em crianças pode ser reduzido com a fundamentação do modelo assistencial, que ponha em rigor à base ética acima de qualquer prática realizada à criança queimada, como dos métodos mais atuais de tratamento. Com isso, evidenciarmos, nos aspectos práticos futuros, uma assistência mais digna, humana e de qualidade para todas as crianças nessa situação.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Palavras-chave: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Enfermagem; Estomaterapia; Queimaduras; Saúde da Criança; Serviço Hospitalar de Emergência;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jc w:val="center"/>
        <w:rPr/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Referências</w:t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/>
      </w:pPr>
      <w:r>
        <w:rPr>
          <w:rFonts w:cs="Times New Roman" w:ascii="Times New Roman" w:hAnsi="Times New Roman"/>
          <w:color w:val="000000" w:themeColor="text1"/>
          <w:sz w:val="21"/>
          <w:szCs w:val="21"/>
        </w:rPr>
        <w:t>BECKMAN DA GAMA, Lorena Karla; B. SILVA ARAÚJO, Renata. Assistência de enfermagem ao paciente grande queimado: revisão integrativa. </w:t>
      </w:r>
      <w:r>
        <w:rPr>
          <w:rStyle w:val="Strong"/>
          <w:rFonts w:cs="Times New Roman" w:ascii="Times New Roman" w:hAnsi="Times New Roman"/>
          <w:color w:val="000000" w:themeColor="text1"/>
          <w:sz w:val="21"/>
          <w:szCs w:val="21"/>
        </w:rPr>
        <w:t>HealthResearchJournal</w:t>
      </w:r>
      <w:r>
        <w:rPr>
          <w:rFonts w:cs="Times New Roman" w:ascii="Times New Roman" w:hAnsi="Times New Roman"/>
          <w:color w:val="000000" w:themeColor="text1"/>
          <w:sz w:val="21"/>
          <w:szCs w:val="21"/>
        </w:rPr>
        <w:t>, v. 1, n. 2, p. 93-111, 20 jun. 2018. Disponível em: </w:t>
      </w:r>
      <w:hyperlink r:id="rId2" w:tgtFrame="_blank">
        <w:r>
          <w:rPr>
            <w:rStyle w:val="LinkdaInternet"/>
            <w:rFonts w:cs="Times New Roman" w:ascii="Times New Roman" w:hAnsi="Times New Roman"/>
            <w:color w:val="000000" w:themeColor="text1"/>
            <w:sz w:val="21"/>
            <w:szCs w:val="21"/>
            <w:u w:val="none"/>
          </w:rPr>
          <w:t>https://doi.org/10.32336/2595-4970/v1n2a6</w:t>
        </w:r>
      </w:hyperlink>
      <w:r>
        <w:rPr>
          <w:rFonts w:cs="Times New Roman" w:ascii="Times New Roman" w:hAnsi="Times New Roman"/>
          <w:color w:val="000000" w:themeColor="text1"/>
          <w:sz w:val="21"/>
          <w:szCs w:val="21"/>
        </w:rPr>
        <w:t>. Acesso em: 7 jun. 2023.</w:t>
      </w:r>
      <w:r>
        <w:rPr>
          <w:rFonts w:cs="Times New Roman" w:ascii="Times New Roman" w:hAnsi="Times New Roman"/>
          <w:color w:val="000000" w:themeColor="text1"/>
        </w:rPr>
        <w:t xml:space="preserve"> </w:t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/>
      </w:pPr>
      <w:r>
        <w:rPr>
          <w:rFonts w:cs="Times New Roman" w:ascii="Times New Roman" w:hAnsi="Times New Roman"/>
          <w:color w:val="000000" w:themeColor="text1"/>
          <w:sz w:val="21"/>
          <w:szCs w:val="21"/>
        </w:rPr>
        <w:t>“</w:t>
      </w:r>
      <w:r>
        <w:rPr>
          <w:rFonts w:cs="Times New Roman" w:ascii="Times New Roman" w:hAnsi="Times New Roman"/>
          <w:color w:val="000000" w:themeColor="text1"/>
          <w:sz w:val="21"/>
          <w:szCs w:val="21"/>
        </w:rPr>
        <w:t>COMUNIDADE segura, livre de queimaduras”: 06/6 – dia nacional de luta contra queimaduras | biblioteca virtual em saúde MS. 2022. Disponível em: https://bvsms.saude.gov.br/comunidade-segura-livre-de-queimaduras-06-6-dia-nacional-de-luta-contra-queimaduras/#:~:text=Acidentes%20envolvendo%20queimados%20acometem%201,crianças%20representam%2030%%20desse%20número. Acesso em: 7 jun. 2023.</w:t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cs="Times New Roman" w:ascii="Times New Roman" w:hAnsi="Times New Roman"/>
          <w:color w:val="000000" w:themeColor="text1"/>
          <w:sz w:val="21"/>
          <w:szCs w:val="21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/>
      </w:pPr>
      <w:r>
        <w:rPr>
          <w:rFonts w:cs="Times New Roman" w:ascii="Times New Roman" w:hAnsi="Times New Roman"/>
          <w:color w:val="000000" w:themeColor="text1"/>
          <w:sz w:val="21"/>
          <w:szCs w:val="21"/>
        </w:rPr>
        <w:t>PAN, Raquel </w:t>
      </w:r>
      <w:r>
        <w:rPr>
          <w:rFonts w:cs="Times New Roman" w:ascii="Times New Roman" w:hAnsi="Times New Roman"/>
          <w:i/>
          <w:iCs/>
          <w:color w:val="000000" w:themeColor="text1"/>
          <w:sz w:val="21"/>
          <w:szCs w:val="21"/>
        </w:rPr>
        <w:t>et al.</w:t>
      </w:r>
      <w:r>
        <w:rPr>
          <w:rFonts w:cs="Times New Roman" w:ascii="Times New Roman" w:hAnsi="Times New Roman"/>
          <w:color w:val="000000" w:themeColor="text1"/>
          <w:sz w:val="21"/>
          <w:szCs w:val="21"/>
        </w:rPr>
        <w:t> Queimaduras em crianças e adolescentes atendidos em um pronto-socorro infantil. </w:t>
      </w:r>
      <w:r>
        <w:rPr>
          <w:rStyle w:val="Strong"/>
          <w:rFonts w:cs="Times New Roman" w:ascii="Times New Roman" w:hAnsi="Times New Roman"/>
          <w:color w:val="000000" w:themeColor="text1"/>
          <w:sz w:val="21"/>
          <w:szCs w:val="21"/>
        </w:rPr>
        <w:t>Revista de Enfermagem e Atenção à Saúde</w:t>
      </w:r>
      <w:r>
        <w:rPr>
          <w:rFonts w:cs="Times New Roman" w:ascii="Times New Roman" w:hAnsi="Times New Roman"/>
          <w:color w:val="000000" w:themeColor="text1"/>
          <w:sz w:val="21"/>
          <w:szCs w:val="21"/>
        </w:rPr>
        <w:t>, v. 10, n. 3, 1 fev. 2022. Disponível em: </w:t>
      </w:r>
      <w:hyperlink r:id="rId3" w:tgtFrame="_blank">
        <w:r>
          <w:rPr>
            <w:rStyle w:val="LinkdaInternet"/>
            <w:rFonts w:cs="Times New Roman" w:ascii="Times New Roman" w:hAnsi="Times New Roman"/>
            <w:color w:val="000000" w:themeColor="text1"/>
            <w:sz w:val="21"/>
            <w:szCs w:val="21"/>
            <w:u w:val="none"/>
          </w:rPr>
          <w:t>https://doi.org/10.18554/reas.v10i3.4681</w:t>
        </w:r>
      </w:hyperlink>
      <w:r>
        <w:rPr>
          <w:rFonts w:cs="Times New Roman" w:ascii="Times New Roman" w:hAnsi="Times New Roman"/>
          <w:color w:val="000000" w:themeColor="text1"/>
          <w:sz w:val="21"/>
          <w:szCs w:val="21"/>
        </w:rPr>
        <w:t>. Acesso em: 7 jun. 2023.</w:t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cs="Times New Roman" w:ascii="Times New Roman" w:hAnsi="Times New Roman"/>
          <w:color w:val="000000" w:themeColor="text1"/>
          <w:sz w:val="21"/>
          <w:szCs w:val="21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/>
      </w:pPr>
      <w:r>
        <w:rPr>
          <w:rFonts w:cs="Times New Roman" w:ascii="Times New Roman" w:hAnsi="Times New Roman"/>
          <w:color w:val="000000" w:themeColor="text1"/>
          <w:sz w:val="21"/>
          <w:szCs w:val="21"/>
        </w:rPr>
        <w:t xml:space="preserve">RAMOS, Thais Marquezoni et al. Conhecimento de acadêmicos de Enfermagem sobre a violência obstétrica. </w:t>
      </w:r>
      <w:r>
        <w:rPr>
          <w:rFonts w:cs="Times New Roman" w:ascii="Times New Roman" w:hAnsi="Times New Roman"/>
          <w:b/>
          <w:bCs/>
          <w:color w:val="000000" w:themeColor="text1"/>
          <w:sz w:val="21"/>
          <w:szCs w:val="21"/>
        </w:rPr>
        <w:t>ABCS Health Sciences</w:t>
      </w:r>
      <w:r>
        <w:rPr>
          <w:rFonts w:cs="Times New Roman" w:ascii="Times New Roman" w:hAnsi="Times New Roman"/>
          <w:color w:val="000000" w:themeColor="text1"/>
          <w:sz w:val="21"/>
          <w:szCs w:val="21"/>
        </w:rPr>
        <w:t>, 22 jul. 2022. Disponível em: https://doi.org/10.7322/abcshs.2020163.1606. Acesso em: 7 jun. 2023.</w:t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cs="Times New Roman" w:ascii="Times New Roman" w:hAnsi="Times New Roman"/>
          <w:color w:val="000000" w:themeColor="text1"/>
          <w:sz w:val="21"/>
          <w:szCs w:val="21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/>
      </w:pPr>
      <w:r>
        <w:rPr>
          <w:rFonts w:cs="Times New Roman" w:ascii="Times New Roman" w:hAnsi="Times New Roman"/>
          <w:color w:val="000000" w:themeColor="text1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1"/>
          <w:szCs w:val="21"/>
        </w:rPr>
        <w:t>SILVA, Rosivânia Ingrid Medeiros et al. Assistência de enfermagem no atendimento pré-hospitalar a vítimas de queimaduras: scoping review</w:t>
      </w:r>
      <w:r>
        <w:rPr>
          <w:rFonts w:cs="Times New Roman" w:ascii="Times New Roman" w:hAnsi="Times New Roman"/>
          <w:b/>
          <w:bCs/>
          <w:color w:val="000000" w:themeColor="text1"/>
          <w:sz w:val="21"/>
          <w:szCs w:val="21"/>
        </w:rPr>
        <w:t>. Revista Enfermagem UERJ</w:t>
      </w:r>
      <w:r>
        <w:rPr>
          <w:rFonts w:cs="Times New Roman" w:ascii="Times New Roman" w:hAnsi="Times New Roman"/>
          <w:color w:val="000000" w:themeColor="text1"/>
          <w:sz w:val="21"/>
          <w:szCs w:val="21"/>
        </w:rPr>
        <w:t>, v. 29, p. e51316, 17 fev. 2021. Disponível em: https://doi.org/10.12957/reuerj.2021.51316. Acesso em: 7 jun. 2023.</w:t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  <w:highlight w:val="magenta"/>
        </w:rPr>
      </w:pPr>
      <w:r>
        <w:rPr>
          <w:rFonts w:cs="Times New Roman" w:ascii="Times New Roman" w:hAnsi="Times New Roman"/>
          <w:b/>
          <w:sz w:val="24"/>
          <w:szCs w:val="24"/>
          <w:highlight w:val="magenta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 w:before="0" w:after="160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1701" w:gutter="0" w:header="708" w:top="1418" w:footer="708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anchor behindDoc="0" distT="0" distB="0" distL="114300" distR="114300" simplePos="0" locked="0" layoutInCell="0" allowOverlap="1" relativeHeight="7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0" b="0"/>
          <wp:wrapTight wrapText="bothSides">
            <wp:wrapPolygon edited="0">
              <wp:start x="-12" y="0"/>
              <wp:lineTo x="-12" y="21256"/>
              <wp:lineTo x="21561" y="21256"/>
              <wp:lineTo x="21561" y="0"/>
              <wp:lineTo x="-12" y="0"/>
            </wp:wrapPolygon>
          </wp:wrapTight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66322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0"/>
          <wp:wrapTight wrapText="bothSides">
            <wp:wrapPolygon edited="0">
              <wp:start x="-14" y="0"/>
              <wp:lineTo x="-14" y="21440"/>
              <wp:lineTo x="20908" y="21440"/>
              <wp:lineTo x="20908" y="0"/>
              <wp:lineTo x="-14" y="0"/>
            </wp:wrapPolygon>
          </wp:wrapTight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8" t="36513" r="-3532" b="37913"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072db"/>
    <w:rPr/>
  </w:style>
  <w:style w:type="character" w:styleId="RodapChar" w:customStyle="1">
    <w:name w:val="Rodapé Char"/>
    <w:basedOn w:val="DefaultParagraphFont"/>
    <w:uiPriority w:val="99"/>
    <w:qFormat/>
    <w:rsid w:val="007072db"/>
    <w:rPr/>
  </w:style>
  <w:style w:type="character" w:styleId="LinkdaInternet">
    <w:name w:val="Hyperlink"/>
    <w:basedOn w:val="DefaultParagraphFont"/>
    <w:uiPriority w:val="99"/>
    <w:unhideWhenUsed/>
    <w:rsid w:val="00865d23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Ff2" w:customStyle="1">
    <w:name w:val="ff2"/>
    <w:basedOn w:val="DefaultParagraphFont"/>
    <w:qFormat/>
    <w:rsid w:val="004c6545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32336/2595-4970/v1n2a6" TargetMode="External"/><Relationship Id="rId3" Type="http://schemas.openxmlformats.org/officeDocument/2006/relationships/hyperlink" Target="https://doi.org/10.18554/reas.v10i3.4681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561B-9A97-4613-938D-F387D0E0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LibreOffice/7.4.1.2$Windows_X86_64 LibreOffice_project/3c58a8f3a960df8bc8fd77b461821e42c061c5f0</Application>
  <AppVersion>15.0000</AppVersion>
  <Pages>3</Pages>
  <Words>749</Words>
  <Characters>4774</Characters>
  <CharactersWithSpaces>5515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2023-06-07T17:17:00Z</dcterms:created>
  <dc:creator>BENEDITO</dc:creator>
  <dc:description/>
  <dc:language>pt-BR</dc:language>
  <cp:lastModifiedBy/>
  <dcterms:modified xsi:type="dcterms:W3CDTF">2023-06-14T22:08:26Z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