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1BBFD" w14:textId="4BF3930C" w:rsidR="00DD2CAE" w:rsidRPr="00AC7392" w:rsidRDefault="00AC7392" w:rsidP="00AC7392">
      <w:pPr>
        <w:spacing w:after="0" w:line="240" w:lineRule="auto"/>
        <w:jc w:val="center"/>
        <w:rPr>
          <w:rFonts w:ascii="Arial" w:hAnsi="Arial" w:cs="Arial"/>
          <w:b/>
          <w:lang w:val="pt-BR"/>
        </w:rPr>
      </w:pPr>
      <w:r w:rsidRPr="00AC7392">
        <w:rPr>
          <w:rFonts w:ascii="Arial" w:hAnsi="Arial" w:cs="Arial"/>
          <w:b/>
          <w:lang w:val="pt-BR"/>
        </w:rPr>
        <w:t>DESENVOLVIMENTO</w:t>
      </w:r>
      <w:r>
        <w:rPr>
          <w:rFonts w:ascii="Arial" w:hAnsi="Arial" w:cs="Arial"/>
          <w:b/>
          <w:lang w:val="pt-BR"/>
        </w:rPr>
        <w:t xml:space="preserve"> </w:t>
      </w:r>
      <w:r w:rsidRPr="00AC7392">
        <w:rPr>
          <w:rFonts w:ascii="Arial" w:hAnsi="Arial" w:cs="Arial"/>
          <w:b/>
          <w:lang w:val="pt-BR"/>
        </w:rPr>
        <w:t>DE TESTE RÁPIDO DE FLUXO LATERAL: TESTES DA RDC36</w:t>
      </w:r>
    </w:p>
    <w:p w14:paraId="7765B0F3" w14:textId="77777777" w:rsidR="00DD2CAE" w:rsidRDefault="00DD2CAE" w:rsidP="00DD2CAE">
      <w:pPr>
        <w:spacing w:after="0" w:line="240" w:lineRule="auto"/>
        <w:rPr>
          <w:rFonts w:ascii="Arial" w:hAnsi="Arial" w:cs="Arial"/>
          <w:sz w:val="20"/>
          <w:highlight w:val="yellow"/>
          <w:lang w:val="pt-BR"/>
        </w:rPr>
      </w:pPr>
    </w:p>
    <w:p w14:paraId="13424487" w14:textId="77777777" w:rsidR="00DD2CAE" w:rsidRDefault="00DD2CAE" w:rsidP="00DD2CAE">
      <w:pPr>
        <w:spacing w:after="0" w:line="240" w:lineRule="auto"/>
        <w:jc w:val="both"/>
        <w:rPr>
          <w:rFonts w:ascii="Arial" w:hAnsi="Arial" w:cs="Arial"/>
          <w:b/>
          <w:sz w:val="20"/>
          <w:szCs w:val="20"/>
          <w:lang w:val="pt-BR"/>
        </w:rPr>
      </w:pPr>
    </w:p>
    <w:p w14:paraId="704BB865" w14:textId="375CA1D2" w:rsidR="00106AA8" w:rsidRPr="00A51019" w:rsidRDefault="00C47C77" w:rsidP="00106AA8">
      <w:pPr>
        <w:spacing w:after="0" w:line="240" w:lineRule="auto"/>
        <w:jc w:val="both"/>
        <w:rPr>
          <w:rFonts w:ascii="Arial" w:hAnsi="Arial" w:cs="Arial"/>
          <w:sz w:val="20"/>
          <w:szCs w:val="20"/>
          <w:vertAlign w:val="superscript"/>
          <w:lang w:val="pt-BR"/>
        </w:rPr>
      </w:pPr>
      <w:r>
        <w:rPr>
          <w:rFonts w:ascii="Arial" w:hAnsi="Arial" w:cs="Arial"/>
          <w:b/>
          <w:sz w:val="20"/>
          <w:szCs w:val="20"/>
          <w:lang w:val="pt-BR"/>
        </w:rPr>
        <w:t>Breno Cardim Barreto</w:t>
      </w:r>
      <w:r w:rsidRPr="00A51019">
        <w:rPr>
          <w:rFonts w:ascii="Arial" w:hAnsi="Arial" w:cs="Arial"/>
          <w:b/>
          <w:sz w:val="20"/>
          <w:szCs w:val="20"/>
          <w:vertAlign w:val="superscript"/>
          <w:lang w:val="pt-BR"/>
        </w:rPr>
        <w:t>1</w:t>
      </w:r>
      <w:r>
        <w:rPr>
          <w:rFonts w:ascii="Arial" w:hAnsi="Arial" w:cs="Arial"/>
          <w:b/>
          <w:sz w:val="20"/>
          <w:szCs w:val="20"/>
          <w:vertAlign w:val="superscript"/>
          <w:lang w:val="pt-BR"/>
        </w:rPr>
        <w:t>,2</w:t>
      </w:r>
      <w:r>
        <w:rPr>
          <w:rFonts w:ascii="Arial" w:hAnsi="Arial" w:cs="Arial"/>
          <w:b/>
          <w:sz w:val="20"/>
          <w:szCs w:val="20"/>
          <w:lang w:val="pt-BR"/>
        </w:rPr>
        <w:t xml:space="preserve">; </w:t>
      </w:r>
      <w:r w:rsidRPr="00C47C77">
        <w:rPr>
          <w:rFonts w:ascii="Arial" w:hAnsi="Arial" w:cs="Arial"/>
          <w:b/>
          <w:sz w:val="20"/>
          <w:szCs w:val="20"/>
          <w:lang w:val="pt-BR"/>
        </w:rPr>
        <w:t>Maciel Aparecido Xavier Carlos</w:t>
      </w:r>
      <w:r>
        <w:rPr>
          <w:rFonts w:ascii="Arial" w:hAnsi="Arial" w:cs="Arial"/>
          <w:b/>
          <w:sz w:val="20"/>
          <w:szCs w:val="20"/>
          <w:vertAlign w:val="superscript"/>
          <w:lang w:val="pt-BR"/>
        </w:rPr>
        <w:t>2</w:t>
      </w:r>
      <w:r>
        <w:rPr>
          <w:rFonts w:ascii="Arial" w:hAnsi="Arial" w:cs="Arial"/>
          <w:b/>
          <w:sz w:val="20"/>
          <w:szCs w:val="20"/>
          <w:lang w:val="pt-BR"/>
        </w:rPr>
        <w:t>; Milena Botelho Pereira Soares</w:t>
      </w:r>
      <w:r>
        <w:rPr>
          <w:rFonts w:ascii="Arial" w:hAnsi="Arial" w:cs="Arial"/>
          <w:b/>
          <w:sz w:val="20"/>
          <w:szCs w:val="20"/>
          <w:vertAlign w:val="superscript"/>
          <w:lang w:val="pt-BR"/>
        </w:rPr>
        <w:t>2</w:t>
      </w:r>
      <w:r>
        <w:rPr>
          <w:rFonts w:ascii="Arial" w:hAnsi="Arial" w:cs="Arial"/>
          <w:b/>
          <w:sz w:val="20"/>
          <w:szCs w:val="20"/>
          <w:lang w:val="pt-BR"/>
        </w:rPr>
        <w:t>,</w:t>
      </w:r>
      <w:r w:rsidRPr="00C47C77">
        <w:rPr>
          <w:rFonts w:ascii="Arial" w:hAnsi="Arial" w:cs="Arial"/>
          <w:b/>
          <w:sz w:val="20"/>
          <w:szCs w:val="20"/>
          <w:lang w:val="pt-BR"/>
        </w:rPr>
        <w:t xml:space="preserve"> </w:t>
      </w:r>
      <w:r>
        <w:rPr>
          <w:rFonts w:ascii="Arial" w:hAnsi="Arial" w:cs="Arial"/>
          <w:b/>
          <w:sz w:val="20"/>
          <w:szCs w:val="20"/>
          <w:lang w:val="pt-BR"/>
        </w:rPr>
        <w:t>Vinícius Pinto Costa Rocha</w:t>
      </w:r>
      <w:r>
        <w:rPr>
          <w:rFonts w:ascii="Arial" w:hAnsi="Arial" w:cs="Arial"/>
          <w:b/>
          <w:sz w:val="20"/>
          <w:szCs w:val="20"/>
          <w:vertAlign w:val="superscript"/>
          <w:lang w:val="pt-BR"/>
        </w:rPr>
        <w:t>2</w:t>
      </w:r>
      <w:r w:rsidR="00106AA8" w:rsidRPr="00A51019">
        <w:rPr>
          <w:rFonts w:ascii="Arial" w:hAnsi="Arial" w:cs="Arial"/>
          <w:sz w:val="20"/>
          <w:szCs w:val="20"/>
          <w:lang w:val="pt-BR"/>
        </w:rPr>
        <w:t>;</w:t>
      </w:r>
    </w:p>
    <w:p w14:paraId="23EDF43A" w14:textId="5124D625" w:rsidR="00106AA8" w:rsidRPr="00A51019" w:rsidRDefault="00106AA8" w:rsidP="00106AA8">
      <w:pPr>
        <w:spacing w:after="0" w:line="240" w:lineRule="auto"/>
        <w:jc w:val="both"/>
        <w:rPr>
          <w:rFonts w:ascii="Arial" w:hAnsi="Arial" w:cs="Arial"/>
          <w:sz w:val="20"/>
          <w:szCs w:val="20"/>
          <w:lang w:val="pt-BR"/>
        </w:rPr>
      </w:pPr>
      <w:r w:rsidRPr="00A51019">
        <w:rPr>
          <w:rFonts w:ascii="Arial" w:hAnsi="Arial" w:cs="Arial"/>
          <w:sz w:val="20"/>
          <w:szCs w:val="20"/>
          <w:vertAlign w:val="superscript"/>
          <w:lang w:val="pt-BR"/>
        </w:rPr>
        <w:t xml:space="preserve">1 </w:t>
      </w:r>
      <w:r w:rsidR="00C47C77">
        <w:rPr>
          <w:rFonts w:ascii="Arial" w:hAnsi="Arial" w:cs="Arial"/>
          <w:sz w:val="20"/>
          <w:szCs w:val="20"/>
          <w:lang w:val="pt-BR"/>
        </w:rPr>
        <w:t>Doutorando em Patologia</w:t>
      </w:r>
      <w:r w:rsidR="00852456">
        <w:rPr>
          <w:rFonts w:ascii="Arial" w:hAnsi="Arial" w:cs="Arial"/>
          <w:sz w:val="20"/>
          <w:szCs w:val="20"/>
          <w:lang w:val="pt-BR"/>
        </w:rPr>
        <w:t xml:space="preserve"> – UFBA/FIOCRUZ-BA</w:t>
      </w:r>
      <w:r w:rsidR="00C47C77">
        <w:rPr>
          <w:rFonts w:ascii="Arial" w:hAnsi="Arial" w:cs="Arial"/>
          <w:sz w:val="20"/>
          <w:szCs w:val="20"/>
          <w:lang w:val="pt-BR"/>
        </w:rPr>
        <w:t xml:space="preserve"> e Bolsista de PD&amp;I do projeto WAMA; </w:t>
      </w:r>
      <w:hyperlink r:id="rId7" w:history="1">
        <w:r w:rsidR="00C47C77" w:rsidRPr="00621725">
          <w:rPr>
            <w:rStyle w:val="Hyperlink"/>
            <w:rFonts w:ascii="Arial" w:hAnsi="Arial" w:cs="Arial"/>
            <w:sz w:val="20"/>
            <w:szCs w:val="20"/>
            <w:lang w:val="pt-BR"/>
          </w:rPr>
          <w:t>brenoc.barreto@hotmail.com</w:t>
        </w:r>
      </w:hyperlink>
    </w:p>
    <w:p w14:paraId="7ABF2085" w14:textId="40780BF4" w:rsidR="00106AA8" w:rsidRDefault="00106AA8" w:rsidP="00106AA8">
      <w:pPr>
        <w:spacing w:after="0" w:line="240" w:lineRule="auto"/>
        <w:rPr>
          <w:rFonts w:ascii="Arial" w:hAnsi="Arial" w:cs="Arial"/>
          <w:sz w:val="20"/>
          <w:szCs w:val="20"/>
          <w:lang w:val="pt-BR"/>
        </w:rPr>
      </w:pPr>
      <w:r w:rsidRPr="00A51019">
        <w:rPr>
          <w:rFonts w:ascii="Arial" w:hAnsi="Arial" w:cs="Arial"/>
          <w:sz w:val="20"/>
          <w:szCs w:val="20"/>
          <w:vertAlign w:val="superscript"/>
          <w:lang w:val="pt-BR"/>
        </w:rPr>
        <w:t xml:space="preserve">2 </w:t>
      </w:r>
      <w:r w:rsidRPr="00A51019">
        <w:rPr>
          <w:rFonts w:ascii="Arial" w:hAnsi="Arial" w:cs="Arial"/>
          <w:sz w:val="20"/>
          <w:szCs w:val="20"/>
          <w:lang w:val="pt-BR"/>
        </w:rPr>
        <w:t xml:space="preserve">Centro Universitário SENAI CIMATEC; </w:t>
      </w:r>
      <w:proofErr w:type="spellStart"/>
      <w:r w:rsidRPr="00A51019">
        <w:rPr>
          <w:rFonts w:ascii="Arial" w:hAnsi="Arial" w:cs="Arial"/>
          <w:sz w:val="20"/>
          <w:szCs w:val="20"/>
          <w:lang w:val="pt-BR"/>
        </w:rPr>
        <w:t>Salvador-BA</w:t>
      </w:r>
      <w:proofErr w:type="spellEnd"/>
      <w:r w:rsidRPr="00A51019">
        <w:rPr>
          <w:rFonts w:ascii="Arial" w:hAnsi="Arial" w:cs="Arial"/>
          <w:sz w:val="20"/>
          <w:szCs w:val="20"/>
          <w:lang w:val="pt-BR"/>
        </w:rPr>
        <w:t xml:space="preserve">; </w:t>
      </w:r>
      <w:hyperlink r:id="rId8" w:history="1">
        <w:r w:rsidR="00C47C77" w:rsidRPr="00621725">
          <w:rPr>
            <w:rStyle w:val="Hyperlink"/>
            <w:rFonts w:ascii="Arial" w:hAnsi="Arial" w:cs="Arial"/>
            <w:sz w:val="20"/>
            <w:szCs w:val="20"/>
            <w:lang w:val="pt-BR"/>
          </w:rPr>
          <w:t>vinicius.rocha@fieb.org.br</w:t>
        </w:r>
      </w:hyperlink>
    </w:p>
    <w:p w14:paraId="09A03047" w14:textId="77777777" w:rsidR="00C47C77" w:rsidRPr="00A51019" w:rsidRDefault="00C47C77" w:rsidP="00106AA8">
      <w:pPr>
        <w:spacing w:after="0" w:line="240" w:lineRule="auto"/>
        <w:rPr>
          <w:rFonts w:ascii="Arial" w:hAnsi="Arial" w:cs="Arial"/>
          <w:sz w:val="20"/>
          <w:szCs w:val="20"/>
          <w:lang w:val="pt-BR"/>
        </w:rPr>
      </w:pPr>
    </w:p>
    <w:p w14:paraId="3563C6F6" w14:textId="77777777" w:rsidR="00DD2CAE" w:rsidRPr="00A51019" w:rsidRDefault="00DD2CAE" w:rsidP="00DD2CAE">
      <w:pPr>
        <w:spacing w:after="0" w:line="240" w:lineRule="auto"/>
        <w:rPr>
          <w:rFonts w:ascii="Arial" w:hAnsi="Arial" w:cs="Arial"/>
          <w:sz w:val="20"/>
          <w:szCs w:val="20"/>
          <w:lang w:val="pt-BR"/>
        </w:rPr>
      </w:pPr>
    </w:p>
    <w:p w14:paraId="4FD4A6DB" w14:textId="77777777" w:rsidR="00DD2CAE" w:rsidRDefault="00DD2CAE" w:rsidP="00DD2CAE">
      <w:pPr>
        <w:tabs>
          <w:tab w:val="left" w:pos="2364"/>
        </w:tabs>
        <w:spacing w:after="0" w:line="240" w:lineRule="auto"/>
        <w:rPr>
          <w:rFonts w:ascii="Arial" w:hAnsi="Arial" w:cs="Arial"/>
          <w:sz w:val="20"/>
          <w:lang w:val="pt-BR"/>
        </w:rPr>
      </w:pPr>
      <w:r>
        <w:rPr>
          <w:rFonts w:ascii="Arial" w:hAnsi="Arial" w:cs="Arial"/>
          <w:sz w:val="20"/>
          <w:lang w:val="pt-BR"/>
        </w:rPr>
        <w:tab/>
      </w:r>
    </w:p>
    <w:p w14:paraId="2C11F115" w14:textId="77777777" w:rsidR="00DD2CAE" w:rsidRDefault="00DD2CAE" w:rsidP="00DD2CAE">
      <w:pPr>
        <w:spacing w:after="0" w:line="240" w:lineRule="auto"/>
        <w:jc w:val="center"/>
        <w:rPr>
          <w:rFonts w:ascii="Arial" w:hAnsi="Arial" w:cs="Arial"/>
          <w:b/>
          <w:lang w:val="pt-BR"/>
        </w:rPr>
      </w:pPr>
      <w:r w:rsidRPr="00330650">
        <w:rPr>
          <w:rFonts w:ascii="Arial" w:hAnsi="Arial" w:cs="Arial"/>
          <w:b/>
          <w:sz w:val="20"/>
          <w:lang w:val="pt-BR"/>
        </w:rPr>
        <w:t>RESUMO</w:t>
      </w:r>
    </w:p>
    <w:p w14:paraId="475A7E15" w14:textId="77777777" w:rsidR="00DD2CAE" w:rsidRDefault="00DD2CAE" w:rsidP="00DD2CAE">
      <w:pPr>
        <w:spacing w:after="0" w:line="240" w:lineRule="auto"/>
        <w:jc w:val="center"/>
        <w:rPr>
          <w:rFonts w:ascii="Arial" w:hAnsi="Arial" w:cs="Arial"/>
          <w:b/>
          <w:lang w:val="pt-BR"/>
        </w:rPr>
      </w:pPr>
    </w:p>
    <w:p w14:paraId="36D4EADE" w14:textId="71E04274" w:rsidR="003C4B58" w:rsidRPr="003C4B58" w:rsidRDefault="003C4B58" w:rsidP="003C4B58">
      <w:pPr>
        <w:spacing w:after="0" w:line="240" w:lineRule="auto"/>
        <w:jc w:val="both"/>
        <w:rPr>
          <w:rFonts w:ascii="Arial" w:hAnsi="Arial" w:cs="Arial"/>
          <w:bCs/>
          <w:sz w:val="18"/>
          <w:szCs w:val="18"/>
          <w:lang w:val="pt-BR"/>
        </w:rPr>
      </w:pPr>
      <w:r w:rsidRPr="003C4B58">
        <w:rPr>
          <w:rFonts w:ascii="Arial" w:hAnsi="Arial" w:cs="Arial"/>
          <w:bCs/>
          <w:sz w:val="18"/>
          <w:szCs w:val="18"/>
          <w:lang w:val="pt-BR"/>
        </w:rPr>
        <w:t xml:space="preserve">Durante a pandemia de Covid-19, houve uma maior busca por testes rápidos e confiáveis, incluindo o teste de fluxo lateral com európio, uma técnica </w:t>
      </w:r>
      <w:proofErr w:type="spellStart"/>
      <w:r w:rsidRPr="003C4B58">
        <w:rPr>
          <w:rFonts w:ascii="Arial" w:hAnsi="Arial" w:cs="Arial"/>
          <w:bCs/>
          <w:sz w:val="18"/>
          <w:szCs w:val="18"/>
          <w:lang w:val="pt-BR"/>
        </w:rPr>
        <w:t>imunocromatográfica</w:t>
      </w:r>
      <w:proofErr w:type="spellEnd"/>
      <w:r w:rsidRPr="003C4B58">
        <w:rPr>
          <w:rFonts w:ascii="Arial" w:hAnsi="Arial" w:cs="Arial"/>
          <w:bCs/>
          <w:sz w:val="18"/>
          <w:szCs w:val="18"/>
          <w:lang w:val="pt-BR"/>
        </w:rPr>
        <w:t xml:space="preserve"> utilizada para detectar diversos biomarcadores, como antígenos virais, anticorpos, drogas, hormônios e marcadores tumorais. Esses testes oferecem vantagens como rapidez, facilidade de uso, portabilidade e resultados visuais, tornando-os valiosos em diferentes configurações de cuidados de saúde. Neste estudo, avaliamos um protótipo de teste de fluxo lateral com európio seguindo as recomendações da normativa RDC 36 da ANVISA, que estabelece requisitos técnicos para a fabricação e uso desses testes no Brasil, garantindo qualidade e segurança. Os resultados mostraram que o teste desenvolvido apresentou moderada sensibilidade e alta especificidade na detecção do biomarcador </w:t>
      </w:r>
      <w:r w:rsidR="0099348F">
        <w:rPr>
          <w:rFonts w:ascii="Arial" w:hAnsi="Arial" w:cs="Arial"/>
          <w:bCs/>
          <w:sz w:val="18"/>
          <w:szCs w:val="18"/>
          <w:lang w:val="pt-BR"/>
        </w:rPr>
        <w:t>Dímero D</w:t>
      </w:r>
      <w:r w:rsidRPr="003C4B58">
        <w:rPr>
          <w:rFonts w:ascii="Arial" w:hAnsi="Arial" w:cs="Arial"/>
          <w:bCs/>
          <w:sz w:val="18"/>
          <w:szCs w:val="18"/>
          <w:lang w:val="pt-BR"/>
        </w:rPr>
        <w:t xml:space="preserve"> em amostras clínicas, comparado ao teste de referência </w:t>
      </w:r>
      <w:proofErr w:type="spellStart"/>
      <w:r w:rsidRPr="003C4B58">
        <w:rPr>
          <w:rFonts w:ascii="Arial" w:hAnsi="Arial" w:cs="Arial"/>
          <w:bCs/>
          <w:sz w:val="18"/>
          <w:szCs w:val="18"/>
          <w:lang w:val="pt-BR"/>
        </w:rPr>
        <w:t>Imuno-QUANTI</w:t>
      </w:r>
      <w:proofErr w:type="spellEnd"/>
      <w:r w:rsidRPr="003C4B58">
        <w:rPr>
          <w:rFonts w:ascii="Arial" w:hAnsi="Arial" w:cs="Arial"/>
          <w:bCs/>
          <w:sz w:val="18"/>
          <w:szCs w:val="18"/>
          <w:lang w:val="pt-BR"/>
        </w:rPr>
        <w:t xml:space="preserve"> Dímero D da </w:t>
      </w:r>
      <w:proofErr w:type="spellStart"/>
      <w:r w:rsidRPr="003C4B58">
        <w:rPr>
          <w:rFonts w:ascii="Arial" w:hAnsi="Arial" w:cs="Arial"/>
          <w:bCs/>
          <w:sz w:val="18"/>
          <w:szCs w:val="18"/>
          <w:lang w:val="pt-BR"/>
        </w:rPr>
        <w:t>Wama</w:t>
      </w:r>
      <w:proofErr w:type="spellEnd"/>
      <w:r w:rsidRPr="003C4B58">
        <w:rPr>
          <w:rFonts w:ascii="Arial" w:hAnsi="Arial" w:cs="Arial"/>
          <w:bCs/>
          <w:sz w:val="18"/>
          <w:szCs w:val="18"/>
          <w:lang w:val="pt-BR"/>
        </w:rPr>
        <w:t>. Esses achados sugerem que o teste de fluxo lateral com európio pode ser uma ferramenta valiosa no diagnóstico clínico, especialmente em situações de pandemia, fornecendo resultados rápidos e confiáveis para a detecção de biomarcadores relevantes.</w:t>
      </w:r>
    </w:p>
    <w:p w14:paraId="2BB6AF1C" w14:textId="77777777" w:rsidR="003C4B58" w:rsidRPr="003C4B58" w:rsidRDefault="003C4B58" w:rsidP="003C4B58">
      <w:pPr>
        <w:spacing w:after="0" w:line="240" w:lineRule="auto"/>
        <w:jc w:val="both"/>
        <w:rPr>
          <w:rFonts w:ascii="Arial" w:hAnsi="Arial" w:cs="Arial"/>
          <w:bCs/>
          <w:sz w:val="18"/>
          <w:szCs w:val="18"/>
          <w:lang w:val="pt-BR"/>
        </w:rPr>
      </w:pPr>
    </w:p>
    <w:p w14:paraId="265A0416" w14:textId="77777777" w:rsidR="00DD2CAE" w:rsidRDefault="00DD2CAE" w:rsidP="00DD2CAE">
      <w:pPr>
        <w:spacing w:after="0" w:line="240" w:lineRule="auto"/>
        <w:jc w:val="both"/>
        <w:rPr>
          <w:rFonts w:ascii="Arial" w:hAnsi="Arial" w:cs="Arial"/>
          <w:lang w:val="pt-BR"/>
        </w:rPr>
      </w:pPr>
    </w:p>
    <w:p w14:paraId="665B9316" w14:textId="097D1139" w:rsidR="00DD2CAE" w:rsidRPr="003A6DA6" w:rsidRDefault="00DD2CAE" w:rsidP="00DD2CAE">
      <w:pPr>
        <w:spacing w:after="0" w:line="240" w:lineRule="auto"/>
        <w:jc w:val="both"/>
        <w:rPr>
          <w:rFonts w:ascii="Arial" w:hAnsi="Arial" w:cs="Arial"/>
          <w:sz w:val="18"/>
          <w:lang w:val="pt-BR"/>
        </w:rPr>
      </w:pPr>
      <w:r w:rsidRPr="003A6DA6">
        <w:rPr>
          <w:rFonts w:ascii="Arial" w:hAnsi="Arial" w:cs="Arial"/>
          <w:b/>
          <w:sz w:val="18"/>
          <w:lang w:val="pt-BR"/>
        </w:rPr>
        <w:t>PALAVRAS-CHAVE:</w:t>
      </w:r>
      <w:r w:rsidRPr="003A6DA6">
        <w:rPr>
          <w:rFonts w:ascii="Arial" w:hAnsi="Arial" w:cs="Arial"/>
          <w:sz w:val="18"/>
          <w:lang w:val="pt-BR"/>
        </w:rPr>
        <w:t xml:space="preserve"> </w:t>
      </w:r>
      <w:r w:rsidR="004A4F1B" w:rsidRPr="003A6DA6">
        <w:rPr>
          <w:rFonts w:ascii="Arial" w:hAnsi="Arial" w:cs="Arial"/>
          <w:sz w:val="18"/>
        </w:rPr>
        <w:t>D-</w:t>
      </w:r>
      <w:proofErr w:type="spellStart"/>
      <w:r w:rsidR="004A4F1B" w:rsidRPr="003A6DA6">
        <w:rPr>
          <w:rFonts w:ascii="Arial" w:hAnsi="Arial" w:cs="Arial"/>
          <w:sz w:val="18"/>
        </w:rPr>
        <w:t>dímero</w:t>
      </w:r>
      <w:proofErr w:type="spellEnd"/>
      <w:r w:rsidR="00550466">
        <w:rPr>
          <w:rFonts w:ascii="Arial" w:hAnsi="Arial" w:cs="Arial"/>
          <w:sz w:val="18"/>
        </w:rPr>
        <w:t>,</w:t>
      </w:r>
      <w:r w:rsidR="004A4F1B" w:rsidRPr="003A6DA6">
        <w:rPr>
          <w:rFonts w:ascii="Arial" w:hAnsi="Arial" w:cs="Arial"/>
          <w:spacing w:val="-3"/>
          <w:sz w:val="18"/>
        </w:rPr>
        <w:t xml:space="preserve"> </w:t>
      </w:r>
      <w:r w:rsidR="004A4F1B" w:rsidRPr="003A6DA6">
        <w:rPr>
          <w:rFonts w:ascii="Arial" w:hAnsi="Arial" w:cs="Arial"/>
          <w:sz w:val="18"/>
        </w:rPr>
        <w:t>Teste</w:t>
      </w:r>
      <w:r w:rsidR="004A4F1B" w:rsidRPr="003A6DA6">
        <w:rPr>
          <w:rFonts w:ascii="Arial" w:hAnsi="Arial" w:cs="Arial"/>
          <w:spacing w:val="-2"/>
          <w:sz w:val="18"/>
        </w:rPr>
        <w:t xml:space="preserve"> </w:t>
      </w:r>
      <w:proofErr w:type="spellStart"/>
      <w:r w:rsidR="004A4F1B" w:rsidRPr="003A6DA6">
        <w:rPr>
          <w:rFonts w:ascii="Arial" w:hAnsi="Arial" w:cs="Arial"/>
          <w:sz w:val="18"/>
        </w:rPr>
        <w:t>rápido</w:t>
      </w:r>
      <w:proofErr w:type="spellEnd"/>
      <w:r w:rsidR="00550466">
        <w:rPr>
          <w:rFonts w:ascii="Arial" w:hAnsi="Arial" w:cs="Arial"/>
          <w:sz w:val="18"/>
        </w:rPr>
        <w:t>,</w:t>
      </w:r>
      <w:r w:rsidR="004A4F1B" w:rsidRPr="003A6DA6">
        <w:rPr>
          <w:rFonts w:ascii="Arial" w:hAnsi="Arial" w:cs="Arial"/>
          <w:spacing w:val="-2"/>
          <w:sz w:val="18"/>
        </w:rPr>
        <w:t xml:space="preserve"> </w:t>
      </w:r>
      <w:r w:rsidR="004A4F1B" w:rsidRPr="003A6DA6">
        <w:rPr>
          <w:rFonts w:ascii="Arial" w:hAnsi="Arial" w:cs="Arial"/>
          <w:sz w:val="18"/>
        </w:rPr>
        <w:t>RDC36</w:t>
      </w:r>
      <w:r w:rsidR="00550466">
        <w:rPr>
          <w:rFonts w:ascii="Arial" w:hAnsi="Arial" w:cs="Arial"/>
          <w:sz w:val="18"/>
        </w:rPr>
        <w:t>,</w:t>
      </w:r>
      <w:r w:rsidR="004A4F1B" w:rsidRPr="003A6DA6">
        <w:rPr>
          <w:rFonts w:ascii="Arial" w:hAnsi="Arial" w:cs="Arial"/>
          <w:spacing w:val="-2"/>
          <w:sz w:val="18"/>
        </w:rPr>
        <w:t xml:space="preserve"> </w:t>
      </w:r>
      <w:proofErr w:type="spellStart"/>
      <w:r w:rsidR="004A4F1B" w:rsidRPr="003A6DA6">
        <w:rPr>
          <w:rFonts w:ascii="Arial" w:hAnsi="Arial" w:cs="Arial"/>
          <w:sz w:val="18"/>
        </w:rPr>
        <w:t>Európio</w:t>
      </w:r>
      <w:proofErr w:type="spellEnd"/>
      <w:r w:rsidRPr="003A6DA6">
        <w:rPr>
          <w:rFonts w:ascii="Arial" w:hAnsi="Arial" w:cs="Arial"/>
          <w:sz w:val="18"/>
          <w:lang w:val="pt-BR"/>
        </w:rPr>
        <w:t>.</w:t>
      </w:r>
    </w:p>
    <w:p w14:paraId="62269DB0" w14:textId="77777777" w:rsidR="00DD2CAE" w:rsidRDefault="00DD2CAE" w:rsidP="00DD2CAE">
      <w:pPr>
        <w:spacing w:after="0" w:line="240" w:lineRule="auto"/>
        <w:jc w:val="both"/>
        <w:rPr>
          <w:rFonts w:ascii="Arial" w:hAnsi="Arial" w:cs="Arial"/>
          <w:lang w:val="pt-BR"/>
        </w:rPr>
      </w:pPr>
    </w:p>
    <w:p w14:paraId="7E7C5BF3" w14:textId="77777777" w:rsidR="00DD2CAE" w:rsidRPr="00330650" w:rsidRDefault="00DD2CAE" w:rsidP="00DD2CAE">
      <w:pPr>
        <w:spacing w:after="0" w:line="240" w:lineRule="auto"/>
        <w:jc w:val="both"/>
        <w:rPr>
          <w:rFonts w:ascii="Arial" w:hAnsi="Arial" w:cs="Arial"/>
          <w:b/>
          <w:sz w:val="20"/>
          <w:lang w:val="pt-BR"/>
        </w:rPr>
      </w:pPr>
      <w:r>
        <w:rPr>
          <w:rFonts w:ascii="Arial" w:hAnsi="Arial" w:cs="Arial"/>
          <w:b/>
          <w:sz w:val="20"/>
          <w:lang w:val="pt-BR"/>
        </w:rPr>
        <w:t xml:space="preserve">1. </w:t>
      </w:r>
      <w:r w:rsidRPr="00330650">
        <w:rPr>
          <w:rFonts w:ascii="Arial" w:hAnsi="Arial" w:cs="Arial"/>
          <w:b/>
          <w:sz w:val="20"/>
          <w:lang w:val="pt-BR"/>
        </w:rPr>
        <w:t>INTRODUÇÃO</w:t>
      </w:r>
    </w:p>
    <w:p w14:paraId="03E07284" w14:textId="77777777" w:rsidR="00DD2CAE" w:rsidRPr="00330650" w:rsidRDefault="00DD2CAE" w:rsidP="00DD2CAE">
      <w:pPr>
        <w:spacing w:after="0" w:line="240" w:lineRule="auto"/>
        <w:jc w:val="both"/>
        <w:rPr>
          <w:rFonts w:ascii="Arial" w:hAnsi="Arial" w:cs="Arial"/>
          <w:sz w:val="20"/>
          <w:lang w:val="pt-BR"/>
        </w:rPr>
      </w:pPr>
      <w:r w:rsidRPr="00330650">
        <w:rPr>
          <w:rFonts w:ascii="Arial" w:hAnsi="Arial" w:cs="Arial"/>
          <w:sz w:val="20"/>
          <w:lang w:val="pt-BR"/>
        </w:rPr>
        <w:tab/>
      </w:r>
    </w:p>
    <w:p w14:paraId="12AC8808" w14:textId="5E2F9DE4" w:rsidR="00D501A1" w:rsidRDefault="00D501A1" w:rsidP="00D501A1">
      <w:pPr>
        <w:spacing w:after="0" w:line="240" w:lineRule="auto"/>
        <w:ind w:firstLine="708"/>
        <w:jc w:val="both"/>
        <w:rPr>
          <w:rFonts w:ascii="Arial" w:hAnsi="Arial" w:cs="Arial"/>
          <w:sz w:val="20"/>
          <w:lang w:val="pt-BR"/>
        </w:rPr>
      </w:pPr>
      <w:r w:rsidRPr="00D501A1">
        <w:rPr>
          <w:rFonts w:ascii="Arial" w:hAnsi="Arial" w:cs="Arial"/>
          <w:sz w:val="20"/>
          <w:lang w:val="pt-BR"/>
        </w:rPr>
        <w:t xml:space="preserve">O teste de fluxo lateral com európio é uma técnica </w:t>
      </w:r>
      <w:proofErr w:type="spellStart"/>
      <w:r w:rsidRPr="00D501A1">
        <w:rPr>
          <w:rFonts w:ascii="Arial" w:hAnsi="Arial" w:cs="Arial"/>
          <w:sz w:val="20"/>
          <w:lang w:val="pt-BR"/>
        </w:rPr>
        <w:t>imunocromatográfica</w:t>
      </w:r>
      <w:proofErr w:type="spellEnd"/>
      <w:r w:rsidRPr="00D501A1">
        <w:rPr>
          <w:rFonts w:ascii="Arial" w:hAnsi="Arial" w:cs="Arial"/>
          <w:sz w:val="20"/>
          <w:lang w:val="pt-BR"/>
        </w:rPr>
        <w:t xml:space="preserve"> que utiliza </w:t>
      </w:r>
      <w:r w:rsidR="0047054D">
        <w:rPr>
          <w:rFonts w:ascii="Arial" w:hAnsi="Arial" w:cs="Arial"/>
          <w:sz w:val="20"/>
          <w:lang w:val="pt-BR"/>
        </w:rPr>
        <w:t>anticorpos</w:t>
      </w:r>
      <w:r w:rsidRPr="00D501A1">
        <w:rPr>
          <w:rFonts w:ascii="Arial" w:hAnsi="Arial" w:cs="Arial"/>
          <w:sz w:val="20"/>
          <w:lang w:val="pt-BR"/>
        </w:rPr>
        <w:t xml:space="preserve"> conjugadas com európio para a detecção rápida de substâncias-alvo em amostras biológicas. </w:t>
      </w:r>
      <w:r w:rsidR="00E614FE" w:rsidRPr="00E614FE">
        <w:rPr>
          <w:rFonts w:ascii="Arial" w:hAnsi="Arial" w:cs="Arial"/>
          <w:sz w:val="20"/>
          <w:lang w:val="pt-BR"/>
        </w:rPr>
        <w:t xml:space="preserve">O európio é um elemento químico que tem propriedades de fluorescência, o que o torna uma excelente escolha como marcador em testes </w:t>
      </w:r>
      <w:proofErr w:type="spellStart"/>
      <w:r w:rsidR="00E614FE" w:rsidRPr="00E614FE">
        <w:rPr>
          <w:rFonts w:ascii="Arial" w:hAnsi="Arial" w:cs="Arial"/>
          <w:sz w:val="20"/>
          <w:lang w:val="pt-BR"/>
        </w:rPr>
        <w:t>imunocromatográficos</w:t>
      </w:r>
      <w:proofErr w:type="spellEnd"/>
      <w:r w:rsidR="00141CF5">
        <w:rPr>
          <w:rFonts w:ascii="Arial" w:hAnsi="Arial" w:cs="Arial"/>
          <w:sz w:val="20"/>
          <w:lang w:val="pt-BR"/>
        </w:rPr>
        <w:t>.</w:t>
      </w:r>
      <w:sdt>
        <w:sdtPr>
          <w:rPr>
            <w:rFonts w:ascii="Arial" w:hAnsi="Arial" w:cs="Arial"/>
            <w:color w:val="000000"/>
            <w:sz w:val="20"/>
            <w:vertAlign w:val="superscript"/>
            <w:lang w:val="pt-BR"/>
          </w:rPr>
          <w:tag w:val="MENDELEY_CITATION_v3_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"/>
          <w:id w:val="2025669441"/>
          <w:placeholder>
            <w:docPart w:val="DefaultPlaceholder_-1854013440"/>
          </w:placeholder>
        </w:sdtPr>
        <w:sdtContent>
          <w:r w:rsidR="00DE4ABA" w:rsidRPr="00DE4ABA">
            <w:rPr>
              <w:rFonts w:eastAsia="Times New Roman"/>
              <w:color w:val="000000"/>
              <w:vertAlign w:val="superscript"/>
            </w:rPr>
            <w:t>1–3</w:t>
          </w:r>
        </w:sdtContent>
      </w:sdt>
      <w:r w:rsidR="003C0BD0">
        <w:rPr>
          <w:rFonts w:ascii="Arial" w:hAnsi="Arial" w:cs="Arial"/>
          <w:sz w:val="20"/>
          <w:lang w:val="pt-BR"/>
        </w:rPr>
        <w:t xml:space="preserve"> Quando as</w:t>
      </w:r>
      <w:r w:rsidR="00377E70">
        <w:rPr>
          <w:rFonts w:ascii="Arial" w:hAnsi="Arial" w:cs="Arial"/>
          <w:sz w:val="20"/>
          <w:lang w:val="pt-BR"/>
        </w:rPr>
        <w:t xml:space="preserve"> partículas</w:t>
      </w:r>
      <w:r w:rsidRPr="00D501A1">
        <w:rPr>
          <w:rFonts w:ascii="Arial" w:hAnsi="Arial" w:cs="Arial"/>
          <w:sz w:val="20"/>
          <w:lang w:val="pt-BR"/>
        </w:rPr>
        <w:t xml:space="preserve"> conjugadas são depositadas em uma membrana de nitrocelulose</w:t>
      </w:r>
      <w:r w:rsidR="00056E3A">
        <w:rPr>
          <w:rFonts w:ascii="Arial" w:hAnsi="Arial" w:cs="Arial"/>
          <w:sz w:val="20"/>
          <w:lang w:val="pt-BR"/>
        </w:rPr>
        <w:t xml:space="preserve"> ou fibra de vidro</w:t>
      </w:r>
      <w:r w:rsidR="003C0BD0">
        <w:rPr>
          <w:rFonts w:ascii="Arial" w:hAnsi="Arial" w:cs="Arial"/>
          <w:sz w:val="20"/>
          <w:lang w:val="pt-BR"/>
        </w:rPr>
        <w:t>, elas</w:t>
      </w:r>
      <w:r w:rsidRPr="00D501A1">
        <w:rPr>
          <w:rFonts w:ascii="Arial" w:hAnsi="Arial" w:cs="Arial"/>
          <w:sz w:val="20"/>
          <w:lang w:val="pt-BR"/>
        </w:rPr>
        <w:t xml:space="preserve"> </w:t>
      </w:r>
      <w:r w:rsidR="00CA0EFD">
        <w:rPr>
          <w:rFonts w:ascii="Arial" w:hAnsi="Arial" w:cs="Arial"/>
          <w:sz w:val="20"/>
          <w:lang w:val="pt-BR"/>
        </w:rPr>
        <w:t>se ligam à</w:t>
      </w:r>
      <w:r w:rsidRPr="00D501A1">
        <w:rPr>
          <w:rFonts w:ascii="Arial" w:hAnsi="Arial" w:cs="Arial"/>
          <w:sz w:val="20"/>
          <w:lang w:val="pt-BR"/>
        </w:rPr>
        <w:t xml:space="preserve"> substância-alvo, formando uma linha visível na membrana. A presença do európio permite a detecção usando um leitor de fluorescência, tornando esse teste útil para diagnóstico rápido</w:t>
      </w:r>
      <w:r w:rsidR="0095024F">
        <w:rPr>
          <w:rFonts w:ascii="Arial" w:hAnsi="Arial" w:cs="Arial"/>
          <w:sz w:val="20"/>
          <w:lang w:val="pt-BR"/>
        </w:rPr>
        <w:t xml:space="preserve"> em diferentes circunstâncias</w:t>
      </w:r>
      <w:r w:rsidR="004041CB">
        <w:rPr>
          <w:rFonts w:ascii="Arial" w:hAnsi="Arial" w:cs="Arial"/>
          <w:sz w:val="20"/>
          <w:lang w:val="pt-BR"/>
        </w:rPr>
        <w:t>, utilizando diferentes tipos de amostras como saliva, sangue, urina</w:t>
      </w:r>
      <w:r w:rsidR="00141CF5">
        <w:rPr>
          <w:rFonts w:ascii="Arial" w:hAnsi="Arial" w:cs="Arial"/>
          <w:sz w:val="20"/>
          <w:lang w:val="pt-BR"/>
        </w:rPr>
        <w:t>.</w:t>
      </w:r>
      <w:r w:rsidR="008C1106">
        <w:rPr>
          <w:rFonts w:ascii="Arial" w:hAnsi="Arial" w:cs="Arial"/>
          <w:sz w:val="20"/>
          <w:lang w:val="pt-BR"/>
        </w:rPr>
        <w:t xml:space="preserve"> </w:t>
      </w:r>
      <w:sdt>
        <w:sdtPr>
          <w:rPr>
            <w:rFonts w:ascii="Arial" w:hAnsi="Arial" w:cs="Arial"/>
            <w:color w:val="000000"/>
            <w:sz w:val="20"/>
            <w:vertAlign w:val="superscript"/>
            <w:lang w:val="pt-BR"/>
          </w:rPr>
          <w:tag w:val="MENDELEY_CITATION_v3_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"/>
          <w:id w:val="-282664425"/>
          <w:placeholder>
            <w:docPart w:val="DefaultPlaceholder_-1854013440"/>
          </w:placeholder>
        </w:sdtPr>
        <w:sdtContent>
          <w:r w:rsidR="00DE4ABA" w:rsidRPr="00DE4ABA">
            <w:rPr>
              <w:rFonts w:eastAsia="Times New Roman"/>
              <w:color w:val="000000"/>
              <w:vertAlign w:val="superscript"/>
            </w:rPr>
            <w:t>4</w:t>
          </w:r>
        </w:sdtContent>
      </w:sdt>
    </w:p>
    <w:p w14:paraId="17FA9561" w14:textId="7C772285" w:rsidR="00DE06D8" w:rsidRDefault="00D73E4D" w:rsidP="00D501A1">
      <w:pPr>
        <w:spacing w:after="0" w:line="240" w:lineRule="auto"/>
        <w:ind w:firstLine="708"/>
        <w:jc w:val="both"/>
        <w:rPr>
          <w:rFonts w:ascii="Arial" w:hAnsi="Arial" w:cs="Arial"/>
          <w:sz w:val="20"/>
          <w:lang w:val="pt-BR"/>
        </w:rPr>
      </w:pPr>
      <w:r>
        <w:rPr>
          <w:rFonts w:ascii="Arial" w:hAnsi="Arial" w:cs="Arial"/>
          <w:sz w:val="20"/>
          <w:lang w:val="pt-BR"/>
        </w:rPr>
        <w:t xml:space="preserve">A utilização do európio em testes de fluxo lateral tem sido </w:t>
      </w:r>
      <w:r w:rsidR="00DE06D8" w:rsidRPr="00DE06D8">
        <w:rPr>
          <w:rFonts w:ascii="Arial" w:hAnsi="Arial" w:cs="Arial"/>
          <w:sz w:val="20"/>
          <w:lang w:val="pt-BR"/>
        </w:rPr>
        <w:t xml:space="preserve">amplamente </w:t>
      </w:r>
      <w:r w:rsidR="0045744F" w:rsidRPr="00DE06D8">
        <w:rPr>
          <w:rFonts w:ascii="Arial" w:hAnsi="Arial" w:cs="Arial"/>
          <w:sz w:val="20"/>
          <w:lang w:val="pt-BR"/>
        </w:rPr>
        <w:t>utilizada</w:t>
      </w:r>
      <w:r w:rsidR="00DE06D8" w:rsidRPr="00DE06D8">
        <w:rPr>
          <w:rFonts w:ascii="Arial" w:hAnsi="Arial" w:cs="Arial"/>
          <w:sz w:val="20"/>
          <w:lang w:val="pt-BR"/>
        </w:rPr>
        <w:t xml:space="preserve"> em diagnóstico clínico para a detecção rápida de uma variedade de substâncias, incluindo antígenos virais, anticorpos, drogas, hormônios e marcadores tumorais, entre outros</w:t>
      </w:r>
      <w:r w:rsidR="00141CF5">
        <w:rPr>
          <w:rFonts w:ascii="Arial" w:hAnsi="Arial" w:cs="Arial"/>
          <w:sz w:val="20"/>
          <w:lang w:val="pt-BR"/>
        </w:rPr>
        <w:t>.</w:t>
      </w:r>
      <w:sdt>
        <w:sdtPr>
          <w:rPr>
            <w:rFonts w:ascii="Arial" w:hAnsi="Arial" w:cs="Arial"/>
            <w:color w:val="000000"/>
            <w:sz w:val="20"/>
            <w:vertAlign w:val="superscript"/>
            <w:lang w:val="pt-BR"/>
          </w:rPr>
          <w:tag w:val="MENDELEY_CITATION_v3_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"/>
          <w:id w:val="952746862"/>
          <w:placeholder>
            <w:docPart w:val="DefaultPlaceholder_-1854013440"/>
          </w:placeholder>
        </w:sdtPr>
        <w:sdtContent>
          <w:r w:rsidR="00DE4ABA" w:rsidRPr="00DE4ABA">
            <w:rPr>
              <w:rFonts w:ascii="Arial" w:hAnsi="Arial" w:cs="Arial"/>
              <w:color w:val="000000"/>
              <w:sz w:val="20"/>
              <w:vertAlign w:val="superscript"/>
              <w:lang w:val="pt-BR"/>
            </w:rPr>
            <w:t>5</w:t>
          </w:r>
        </w:sdtContent>
      </w:sdt>
      <w:r w:rsidR="00DE06D8" w:rsidRPr="00DE06D8">
        <w:rPr>
          <w:rFonts w:ascii="Arial" w:hAnsi="Arial" w:cs="Arial"/>
          <w:sz w:val="20"/>
          <w:lang w:val="pt-BR"/>
        </w:rPr>
        <w:t xml:space="preserve"> Ele oferece vantagens como rapidez, facilidade de uso, portabilidade e resultados visuais, tornando-o uma ferramenta valiosa em muitas configurações de cuidados de saúde. No entanto, é importante notar que, como qualquer teste diagnóstico, o teste de fluxo lateral com európio tem suas limitações e deve ser interpretado em conjunto com outros dados clínicos para obter um diagnóstico preciso</w:t>
      </w:r>
      <w:r w:rsidR="00141CF5">
        <w:rPr>
          <w:rFonts w:ascii="Arial" w:hAnsi="Arial" w:cs="Arial"/>
          <w:sz w:val="20"/>
          <w:lang w:val="pt-BR"/>
        </w:rPr>
        <w:t>.</w:t>
      </w:r>
      <w:r w:rsidR="000B6B71">
        <w:rPr>
          <w:rFonts w:ascii="Arial" w:hAnsi="Arial" w:cs="Arial"/>
          <w:sz w:val="20"/>
          <w:lang w:val="pt-BR"/>
        </w:rPr>
        <w:t xml:space="preserve"> </w:t>
      </w:r>
      <w:sdt>
        <w:sdtPr>
          <w:rPr>
            <w:rFonts w:ascii="Arial" w:hAnsi="Arial" w:cs="Arial"/>
            <w:color w:val="000000"/>
            <w:sz w:val="20"/>
            <w:vertAlign w:val="superscript"/>
            <w:lang w:val="pt-BR"/>
          </w:rPr>
          <w:tag w:val="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"/>
          <w:id w:val="-505443207"/>
          <w:placeholder>
            <w:docPart w:val="DefaultPlaceholder_-1854013440"/>
          </w:placeholder>
        </w:sdtPr>
        <w:sdtContent>
          <w:r w:rsidR="00DE4ABA" w:rsidRPr="00DE4ABA">
            <w:rPr>
              <w:rFonts w:ascii="Arial" w:hAnsi="Arial" w:cs="Arial"/>
              <w:color w:val="000000"/>
              <w:sz w:val="20"/>
              <w:vertAlign w:val="superscript"/>
              <w:lang w:val="pt-BR"/>
            </w:rPr>
            <w:t>3,6,7</w:t>
          </w:r>
        </w:sdtContent>
      </w:sdt>
    </w:p>
    <w:p w14:paraId="307CB9EF" w14:textId="6475AA00" w:rsidR="00D2426C" w:rsidRDefault="002450B7" w:rsidP="00D501A1">
      <w:pPr>
        <w:spacing w:after="0" w:line="240" w:lineRule="auto"/>
        <w:ind w:firstLine="708"/>
        <w:jc w:val="both"/>
        <w:rPr>
          <w:rFonts w:ascii="Arial" w:hAnsi="Arial" w:cs="Arial"/>
          <w:sz w:val="20"/>
          <w:lang w:val="pt-BR"/>
        </w:rPr>
      </w:pPr>
      <w:r w:rsidRPr="004A4F1B">
        <w:rPr>
          <w:rFonts w:ascii="Arial" w:hAnsi="Arial" w:cs="Arial"/>
          <w:sz w:val="20"/>
          <w:lang w:val="pt-BR"/>
        </w:rPr>
        <w:t xml:space="preserve">Diante </w:t>
      </w:r>
      <w:r w:rsidR="000B6B71">
        <w:rPr>
          <w:rFonts w:ascii="Arial" w:hAnsi="Arial" w:cs="Arial"/>
          <w:sz w:val="20"/>
          <w:lang w:val="pt-BR"/>
        </w:rPr>
        <w:t>da</w:t>
      </w:r>
      <w:r w:rsidRPr="004A4F1B">
        <w:rPr>
          <w:rFonts w:ascii="Arial" w:hAnsi="Arial" w:cs="Arial"/>
          <w:sz w:val="20"/>
          <w:lang w:val="pt-BR"/>
        </w:rPr>
        <w:t xml:space="preserve"> pandemia de Covid-19, a busca por testes rápidos confiáveis e de fácil acesso para o diagnóstico</w:t>
      </w:r>
      <w:r w:rsidR="000B6B71">
        <w:rPr>
          <w:rFonts w:ascii="Arial" w:hAnsi="Arial" w:cs="Arial"/>
          <w:sz w:val="20"/>
          <w:lang w:val="pt-BR"/>
        </w:rPr>
        <w:t xml:space="preserve"> e monitoramento</w:t>
      </w:r>
      <w:r w:rsidRPr="004A4F1B">
        <w:rPr>
          <w:rFonts w:ascii="Arial" w:hAnsi="Arial" w:cs="Arial"/>
          <w:sz w:val="20"/>
          <w:lang w:val="pt-BR"/>
        </w:rPr>
        <w:t xml:space="preserve"> dessa doença foi grande, principalmente em função da rápida evolução dos pacientes para quadros graves, onde muito onde muitos apresentavam evento de tromboembolismo. Com isso, testes para avaliação de metabólitos relacionados diretamente com a gravidade da doença, tais como o Dímero</w:t>
      </w:r>
      <w:r w:rsidR="00161A3B">
        <w:rPr>
          <w:rFonts w:ascii="Arial" w:hAnsi="Arial" w:cs="Arial"/>
          <w:sz w:val="20"/>
          <w:lang w:val="pt-BR"/>
        </w:rPr>
        <w:t xml:space="preserve"> D</w:t>
      </w:r>
      <w:r w:rsidR="000B6B71">
        <w:rPr>
          <w:rFonts w:ascii="Arial" w:hAnsi="Arial" w:cs="Arial"/>
          <w:sz w:val="20"/>
          <w:lang w:val="pt-BR"/>
        </w:rPr>
        <w:t xml:space="preserve">. Essa molécula </w:t>
      </w:r>
      <w:r w:rsidRPr="004A4F1B">
        <w:rPr>
          <w:rFonts w:ascii="Arial" w:hAnsi="Arial" w:cs="Arial"/>
          <w:sz w:val="20"/>
          <w:lang w:val="pt-BR"/>
        </w:rPr>
        <w:t>é um importante biomarcador para diagnósticos de eventos de coagulação anormal do sangue, são de grande relevância para auxiliar o profissional de saúde na sua conduta</w:t>
      </w:r>
      <w:r w:rsidR="00AC7D9C">
        <w:rPr>
          <w:rFonts w:ascii="Arial" w:hAnsi="Arial" w:cs="Arial"/>
          <w:sz w:val="20"/>
          <w:lang w:val="pt-BR"/>
        </w:rPr>
        <w:t xml:space="preserve"> </w:t>
      </w:r>
      <w:r w:rsidR="00FE4C68">
        <w:rPr>
          <w:rFonts w:ascii="Arial" w:hAnsi="Arial" w:cs="Arial"/>
          <w:sz w:val="20"/>
          <w:lang w:val="pt-BR"/>
        </w:rPr>
        <w:t>adequada</w:t>
      </w:r>
      <w:r w:rsidR="00141CF5">
        <w:rPr>
          <w:rFonts w:ascii="Arial" w:hAnsi="Arial" w:cs="Arial"/>
          <w:sz w:val="20"/>
          <w:lang w:val="pt-BR"/>
        </w:rPr>
        <w:t>.</w:t>
      </w:r>
      <w:r w:rsidR="00FE4C68">
        <w:rPr>
          <w:rFonts w:ascii="Arial" w:hAnsi="Arial" w:cs="Arial"/>
          <w:sz w:val="20"/>
          <w:lang w:val="pt-BR"/>
        </w:rPr>
        <w:t xml:space="preserve"> </w:t>
      </w:r>
      <w:sdt>
        <w:sdtPr>
          <w:rPr>
            <w:rFonts w:ascii="Arial" w:hAnsi="Arial" w:cs="Arial"/>
            <w:color w:val="000000"/>
            <w:sz w:val="20"/>
            <w:vertAlign w:val="superscript"/>
            <w:lang w:val="pt-BR"/>
          </w:rPr>
          <w:tag w:val="MENDELEY_CITATION_v3_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"/>
          <w:id w:val="177627126"/>
          <w:placeholder>
            <w:docPart w:val="DefaultPlaceholder_-1854013440"/>
          </w:placeholder>
        </w:sdtPr>
        <w:sdtContent>
          <w:r w:rsidR="00DE4ABA" w:rsidRPr="00DE4ABA">
            <w:rPr>
              <w:rFonts w:ascii="Arial" w:hAnsi="Arial" w:cs="Arial"/>
              <w:color w:val="000000"/>
              <w:sz w:val="20"/>
              <w:vertAlign w:val="superscript"/>
              <w:lang w:val="pt-BR"/>
            </w:rPr>
            <w:t>8</w:t>
          </w:r>
        </w:sdtContent>
      </w:sdt>
    </w:p>
    <w:p w14:paraId="6C21D111" w14:textId="79F262A2" w:rsidR="002450B7" w:rsidRDefault="00D2426C" w:rsidP="00CD520B">
      <w:pPr>
        <w:spacing w:after="0" w:line="240" w:lineRule="auto"/>
        <w:ind w:firstLine="708"/>
        <w:jc w:val="both"/>
        <w:rPr>
          <w:rFonts w:ascii="Arial" w:hAnsi="Arial" w:cs="Arial"/>
          <w:sz w:val="20"/>
          <w:lang w:val="pt-BR"/>
        </w:rPr>
      </w:pPr>
      <w:r>
        <w:rPr>
          <w:rFonts w:ascii="Arial" w:hAnsi="Arial" w:cs="Arial"/>
          <w:sz w:val="20"/>
          <w:lang w:val="pt-BR"/>
        </w:rPr>
        <w:t xml:space="preserve">Desse modo, </w:t>
      </w:r>
      <w:r w:rsidR="00C10E2D">
        <w:rPr>
          <w:rFonts w:ascii="Arial" w:hAnsi="Arial" w:cs="Arial"/>
          <w:sz w:val="20"/>
          <w:lang w:val="pt-BR"/>
        </w:rPr>
        <w:t xml:space="preserve">no presente trabalho </w:t>
      </w:r>
      <w:r w:rsidR="00556BAA">
        <w:rPr>
          <w:rFonts w:ascii="Arial" w:hAnsi="Arial" w:cs="Arial"/>
          <w:sz w:val="20"/>
          <w:lang w:val="pt-BR"/>
        </w:rPr>
        <w:t xml:space="preserve">tivemos como objetivo </w:t>
      </w:r>
      <w:r w:rsidR="00C10E2D">
        <w:rPr>
          <w:rFonts w:ascii="Arial" w:hAnsi="Arial" w:cs="Arial"/>
          <w:sz w:val="20"/>
          <w:lang w:val="pt-BR"/>
        </w:rPr>
        <w:t>o desenvolvimento</w:t>
      </w:r>
      <w:r w:rsidR="003B67D6">
        <w:rPr>
          <w:rFonts w:ascii="Arial" w:hAnsi="Arial" w:cs="Arial"/>
          <w:sz w:val="20"/>
          <w:lang w:val="pt-BR"/>
        </w:rPr>
        <w:t xml:space="preserve"> </w:t>
      </w:r>
      <w:r w:rsidR="00D95E52">
        <w:rPr>
          <w:rFonts w:ascii="Arial" w:hAnsi="Arial" w:cs="Arial"/>
          <w:sz w:val="20"/>
          <w:lang w:val="pt-BR"/>
        </w:rPr>
        <w:t>teste</w:t>
      </w:r>
      <w:r w:rsidR="003B67D6">
        <w:rPr>
          <w:rFonts w:ascii="Arial" w:hAnsi="Arial" w:cs="Arial"/>
          <w:sz w:val="20"/>
          <w:lang w:val="pt-BR"/>
        </w:rPr>
        <w:t xml:space="preserve"> rápido</w:t>
      </w:r>
      <w:r w:rsidR="00D95E52">
        <w:rPr>
          <w:rFonts w:ascii="Arial" w:hAnsi="Arial" w:cs="Arial"/>
          <w:sz w:val="20"/>
          <w:lang w:val="pt-BR"/>
        </w:rPr>
        <w:t xml:space="preserve"> de fluxo lateral</w:t>
      </w:r>
      <w:r w:rsidR="005908B5">
        <w:rPr>
          <w:rFonts w:ascii="Arial" w:hAnsi="Arial" w:cs="Arial"/>
          <w:sz w:val="20"/>
          <w:lang w:val="pt-BR"/>
        </w:rPr>
        <w:t xml:space="preserve">, utilizando um protótipo para a leitura da fluorescência do </w:t>
      </w:r>
      <w:r w:rsidR="003575CD">
        <w:rPr>
          <w:rFonts w:ascii="Arial" w:hAnsi="Arial" w:cs="Arial"/>
          <w:sz w:val="20"/>
          <w:lang w:val="pt-BR"/>
        </w:rPr>
        <w:t xml:space="preserve">dos anticorpos conjugados com </w:t>
      </w:r>
      <w:r w:rsidR="005908B5">
        <w:rPr>
          <w:rFonts w:ascii="Arial" w:hAnsi="Arial" w:cs="Arial"/>
          <w:sz w:val="20"/>
          <w:lang w:val="pt-BR"/>
        </w:rPr>
        <w:t xml:space="preserve">európio que foi desenvolvido </w:t>
      </w:r>
      <w:r w:rsidR="003575CD">
        <w:rPr>
          <w:rFonts w:ascii="Arial" w:hAnsi="Arial" w:cs="Arial"/>
          <w:sz w:val="20"/>
          <w:lang w:val="pt-BR"/>
        </w:rPr>
        <w:t>no CIMATEC</w:t>
      </w:r>
      <w:r w:rsidR="00D95E52">
        <w:rPr>
          <w:rFonts w:ascii="Arial" w:hAnsi="Arial" w:cs="Arial"/>
          <w:sz w:val="20"/>
          <w:lang w:val="pt-BR"/>
        </w:rPr>
        <w:t>,</w:t>
      </w:r>
      <w:r w:rsidR="00CD520B">
        <w:rPr>
          <w:rFonts w:ascii="Arial" w:hAnsi="Arial" w:cs="Arial"/>
          <w:sz w:val="20"/>
          <w:lang w:val="pt-BR"/>
        </w:rPr>
        <w:t xml:space="preserve"> </w:t>
      </w:r>
      <w:r w:rsidR="003575CD">
        <w:rPr>
          <w:rFonts w:ascii="Arial" w:hAnsi="Arial" w:cs="Arial"/>
          <w:sz w:val="20"/>
          <w:lang w:val="pt-BR"/>
        </w:rPr>
        <w:t>e que tem</w:t>
      </w:r>
      <w:r w:rsidR="00CD520B">
        <w:rPr>
          <w:rFonts w:ascii="Arial" w:hAnsi="Arial" w:cs="Arial"/>
          <w:sz w:val="20"/>
          <w:lang w:val="pt-BR"/>
        </w:rPr>
        <w:t xml:space="preserve"> como alvo o </w:t>
      </w:r>
      <w:r w:rsidR="00151D7E">
        <w:rPr>
          <w:rFonts w:ascii="Arial" w:hAnsi="Arial" w:cs="Arial"/>
          <w:sz w:val="20"/>
          <w:lang w:val="pt-BR"/>
        </w:rPr>
        <w:t>Dímero D</w:t>
      </w:r>
      <w:r w:rsidR="00CD520B">
        <w:rPr>
          <w:rFonts w:ascii="Arial" w:hAnsi="Arial" w:cs="Arial"/>
          <w:sz w:val="20"/>
          <w:lang w:val="pt-BR"/>
        </w:rPr>
        <w:t xml:space="preserve"> que, como dito anteriormente, é um importante biomarcador para desenvolvimento de doenças tromboembólicas</w:t>
      </w:r>
      <w:r w:rsidR="0032780E">
        <w:rPr>
          <w:rFonts w:ascii="Arial" w:hAnsi="Arial" w:cs="Arial"/>
          <w:sz w:val="20"/>
          <w:lang w:val="pt-BR"/>
        </w:rPr>
        <w:t>.</w:t>
      </w:r>
      <w:sdt>
        <w:sdtPr>
          <w:rPr>
            <w:rFonts w:ascii="Arial" w:hAnsi="Arial" w:cs="Arial"/>
            <w:color w:val="000000"/>
            <w:sz w:val="20"/>
            <w:vertAlign w:val="superscript"/>
            <w:lang w:val="pt-BR"/>
          </w:rPr>
          <w:tag w:val="MENDELEY_CITATION_v3_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"/>
          <w:id w:val="1343827050"/>
          <w:placeholder>
            <w:docPart w:val="DefaultPlaceholder_-1854013440"/>
          </w:placeholder>
        </w:sdtPr>
        <w:sdtContent>
          <w:r w:rsidR="00DE4ABA" w:rsidRPr="00DE4ABA">
            <w:rPr>
              <w:rFonts w:eastAsia="Times New Roman"/>
              <w:color w:val="000000"/>
              <w:vertAlign w:val="superscript"/>
            </w:rPr>
            <w:t>9</w:t>
          </w:r>
        </w:sdtContent>
      </w:sdt>
      <w:r w:rsidR="00CD520B">
        <w:rPr>
          <w:rFonts w:ascii="Arial" w:hAnsi="Arial" w:cs="Arial"/>
          <w:sz w:val="20"/>
          <w:lang w:val="pt-BR"/>
        </w:rPr>
        <w:t xml:space="preserve"> </w:t>
      </w:r>
      <w:r w:rsidR="00040B1B">
        <w:rPr>
          <w:rFonts w:ascii="Arial" w:hAnsi="Arial" w:cs="Arial"/>
          <w:sz w:val="20"/>
          <w:lang w:val="pt-BR"/>
        </w:rPr>
        <w:t xml:space="preserve">Assim, após a padronização da conjugação dos anticorpos ao európio, </w:t>
      </w:r>
      <w:r w:rsidR="00956FE0">
        <w:rPr>
          <w:rFonts w:ascii="Arial" w:hAnsi="Arial" w:cs="Arial"/>
          <w:sz w:val="20"/>
          <w:lang w:val="pt-BR"/>
        </w:rPr>
        <w:t xml:space="preserve">foi necessário realizar os testes previstos na </w:t>
      </w:r>
      <w:r w:rsidR="00EA54A8" w:rsidRPr="00EA54A8">
        <w:rPr>
          <w:rFonts w:ascii="Arial" w:hAnsi="Arial" w:cs="Arial"/>
          <w:sz w:val="20"/>
          <w:lang w:val="pt-BR"/>
        </w:rPr>
        <w:t>Resolução de Diretoria Colegiada (RDC) nº 3</w:t>
      </w:r>
      <w:r w:rsidR="00EA54A8">
        <w:rPr>
          <w:rFonts w:ascii="Arial" w:hAnsi="Arial" w:cs="Arial"/>
          <w:sz w:val="20"/>
          <w:lang w:val="pt-BR"/>
        </w:rPr>
        <w:t xml:space="preserve"> (</w:t>
      </w:r>
      <w:r w:rsidR="00956FE0">
        <w:rPr>
          <w:rFonts w:ascii="Arial" w:hAnsi="Arial" w:cs="Arial"/>
          <w:sz w:val="20"/>
          <w:lang w:val="pt-BR"/>
        </w:rPr>
        <w:t>RDC 36</w:t>
      </w:r>
      <w:r w:rsidR="00EA54A8">
        <w:rPr>
          <w:rFonts w:ascii="Arial" w:hAnsi="Arial" w:cs="Arial"/>
          <w:sz w:val="20"/>
          <w:lang w:val="pt-BR"/>
        </w:rPr>
        <w:t>).</w:t>
      </w:r>
      <w:r w:rsidR="00C10E2D">
        <w:rPr>
          <w:rFonts w:ascii="Arial" w:hAnsi="Arial" w:cs="Arial"/>
          <w:sz w:val="20"/>
          <w:lang w:val="pt-BR"/>
        </w:rPr>
        <w:t xml:space="preserve"> </w:t>
      </w:r>
      <w:r w:rsidR="001530C4">
        <w:rPr>
          <w:rFonts w:ascii="Arial" w:hAnsi="Arial" w:cs="Arial"/>
          <w:sz w:val="20"/>
          <w:lang w:val="pt-BR"/>
        </w:rPr>
        <w:t xml:space="preserve"> </w:t>
      </w:r>
    </w:p>
    <w:p w14:paraId="59FA0509" w14:textId="77777777" w:rsidR="00074740" w:rsidRDefault="00377E70" w:rsidP="00AB7C3F">
      <w:pPr>
        <w:spacing w:after="0" w:line="240" w:lineRule="auto"/>
        <w:ind w:firstLine="708"/>
        <w:jc w:val="both"/>
        <w:rPr>
          <w:rFonts w:ascii="Arial" w:hAnsi="Arial" w:cs="Arial"/>
          <w:sz w:val="20"/>
          <w:lang w:val="pt-BR"/>
        </w:rPr>
      </w:pPr>
      <w:r w:rsidRPr="00377E70">
        <w:rPr>
          <w:rFonts w:ascii="Arial" w:hAnsi="Arial" w:cs="Arial"/>
          <w:sz w:val="20"/>
          <w:lang w:val="pt-BR"/>
        </w:rPr>
        <w:t>A RDC 36 é uma normativa emitida pela ANVISA que estabelece requisitos técnicos para a fabricação, importação, distribuição, comercialização e uso de produtos para diagnóstico in vitro no Brasil</w:t>
      </w:r>
      <w:r w:rsidR="003F787C">
        <w:rPr>
          <w:rFonts w:ascii="Arial" w:hAnsi="Arial" w:cs="Arial"/>
          <w:sz w:val="20"/>
          <w:lang w:val="pt-BR"/>
        </w:rPr>
        <w:t xml:space="preserve">, para </w:t>
      </w:r>
      <w:r w:rsidRPr="00377E70">
        <w:rPr>
          <w:rFonts w:ascii="Arial" w:hAnsi="Arial" w:cs="Arial"/>
          <w:sz w:val="20"/>
          <w:lang w:val="pt-BR"/>
        </w:rPr>
        <w:t xml:space="preserve">garantir a qualidade, segurança e eficácia desses produtos, abrangendo aspectos como rotulagem, registro, controle de qualidade, armazenamento, transporte e instruções de uso. </w:t>
      </w:r>
      <w:r w:rsidR="003F787C">
        <w:rPr>
          <w:rFonts w:ascii="Arial" w:hAnsi="Arial" w:cs="Arial"/>
          <w:sz w:val="20"/>
          <w:lang w:val="pt-BR"/>
        </w:rPr>
        <w:t>Essa</w:t>
      </w:r>
      <w:r w:rsidRPr="00377E70">
        <w:rPr>
          <w:rFonts w:ascii="Arial" w:hAnsi="Arial" w:cs="Arial"/>
          <w:sz w:val="20"/>
          <w:lang w:val="pt-BR"/>
        </w:rPr>
        <w:t xml:space="preserve"> norma define responsabilidades dos </w:t>
      </w:r>
      <w:r w:rsidRPr="00377E70">
        <w:rPr>
          <w:rFonts w:ascii="Arial" w:hAnsi="Arial" w:cs="Arial"/>
          <w:sz w:val="20"/>
          <w:lang w:val="pt-BR"/>
        </w:rPr>
        <w:lastRenderedPageBreak/>
        <w:t>envolvidos na cadeia de fornecimento e estabelece critérios para estudos clínicos e autorizações especiais</w:t>
      </w:r>
      <w:r w:rsidR="0032780E">
        <w:rPr>
          <w:rFonts w:ascii="Arial" w:hAnsi="Arial" w:cs="Arial"/>
          <w:sz w:val="20"/>
          <w:lang w:val="pt-BR"/>
        </w:rPr>
        <w:t>.</w:t>
      </w:r>
      <w:r w:rsidR="00DE4ABA">
        <w:rPr>
          <w:rFonts w:ascii="Arial" w:hAnsi="Arial" w:cs="Arial"/>
          <w:sz w:val="20"/>
          <w:lang w:val="pt-BR"/>
        </w:rPr>
        <w:t xml:space="preserve"> </w:t>
      </w:r>
      <w:r w:rsidR="00DE4ABA" w:rsidRPr="00DE4ABA">
        <w:rPr>
          <w:rFonts w:ascii="Arial" w:hAnsi="Arial" w:cs="Arial"/>
          <w:sz w:val="20"/>
          <w:vertAlign w:val="superscript"/>
          <w:lang w:val="pt-BR"/>
        </w:rPr>
        <w:t>10</w:t>
      </w:r>
      <w:r w:rsidR="0042471D">
        <w:rPr>
          <w:rFonts w:ascii="Arial" w:hAnsi="Arial" w:cs="Arial"/>
          <w:sz w:val="20"/>
          <w:lang w:val="pt-BR"/>
        </w:rPr>
        <w:t xml:space="preserve"> </w:t>
      </w:r>
    </w:p>
    <w:p w14:paraId="786B7A4C" w14:textId="227E150B" w:rsidR="004F563F" w:rsidRDefault="00890898" w:rsidP="00074740">
      <w:pPr>
        <w:spacing w:after="0" w:line="240" w:lineRule="auto"/>
        <w:ind w:firstLine="708"/>
        <w:jc w:val="both"/>
        <w:rPr>
          <w:rFonts w:ascii="Arial" w:hAnsi="Arial" w:cs="Arial"/>
          <w:sz w:val="20"/>
          <w:lang w:val="pt-BR"/>
        </w:rPr>
      </w:pPr>
      <w:r>
        <w:rPr>
          <w:rFonts w:ascii="Arial" w:hAnsi="Arial" w:cs="Arial"/>
          <w:sz w:val="20"/>
          <w:lang w:val="pt-BR"/>
        </w:rPr>
        <w:t xml:space="preserve">Diante disso, o presente trabalho teve como objetivo </w:t>
      </w:r>
      <w:r w:rsidR="006141D9">
        <w:rPr>
          <w:rFonts w:ascii="Arial" w:hAnsi="Arial" w:cs="Arial"/>
          <w:sz w:val="20"/>
          <w:lang w:val="pt-BR"/>
        </w:rPr>
        <w:t xml:space="preserve">a realização de alguns dos testes previstos na </w:t>
      </w:r>
      <w:r w:rsidR="0047469E">
        <w:rPr>
          <w:rFonts w:ascii="Arial" w:hAnsi="Arial" w:cs="Arial"/>
          <w:sz w:val="20"/>
          <w:lang w:val="pt-BR"/>
        </w:rPr>
        <w:t>RDC 36</w:t>
      </w:r>
      <w:r w:rsidR="006141D9">
        <w:rPr>
          <w:rFonts w:ascii="Arial" w:hAnsi="Arial" w:cs="Arial"/>
          <w:sz w:val="20"/>
          <w:lang w:val="pt-BR"/>
        </w:rPr>
        <w:t xml:space="preserve"> como</w:t>
      </w:r>
      <w:r w:rsidR="00330595">
        <w:rPr>
          <w:rFonts w:ascii="Arial" w:hAnsi="Arial" w:cs="Arial"/>
          <w:sz w:val="20"/>
          <w:lang w:val="pt-BR"/>
        </w:rPr>
        <w:t xml:space="preserve">: </w:t>
      </w:r>
      <w:r w:rsidR="00371BD9" w:rsidRPr="00371BD9">
        <w:rPr>
          <w:rFonts w:ascii="Arial" w:hAnsi="Arial" w:cs="Arial"/>
          <w:sz w:val="20"/>
          <w:lang w:val="pt-BR"/>
        </w:rPr>
        <w:t>Ensaios de precisão – repetibilidade e reprodutibilidade</w:t>
      </w:r>
      <w:r w:rsidR="00371BD9">
        <w:rPr>
          <w:rFonts w:ascii="Arial" w:hAnsi="Arial" w:cs="Arial"/>
          <w:sz w:val="20"/>
          <w:lang w:val="pt-BR"/>
        </w:rPr>
        <w:t xml:space="preserve">; </w:t>
      </w:r>
      <w:r w:rsidR="003A6DA6">
        <w:rPr>
          <w:rFonts w:ascii="Arial" w:hAnsi="Arial" w:cs="Arial"/>
          <w:sz w:val="20"/>
          <w:lang w:val="pt-BR"/>
        </w:rPr>
        <w:t>d</w:t>
      </w:r>
      <w:r w:rsidR="003805A7" w:rsidRPr="003805A7">
        <w:rPr>
          <w:rFonts w:ascii="Arial" w:hAnsi="Arial" w:cs="Arial"/>
          <w:sz w:val="20"/>
          <w:lang w:val="pt-BR"/>
        </w:rPr>
        <w:t>eterminação da sensibilidade e especificidade analítica e clínica do teste</w:t>
      </w:r>
      <w:r w:rsidR="00DD15F8">
        <w:rPr>
          <w:rFonts w:ascii="Arial" w:hAnsi="Arial" w:cs="Arial"/>
          <w:sz w:val="20"/>
          <w:lang w:val="pt-BR"/>
        </w:rPr>
        <w:t xml:space="preserve"> e </w:t>
      </w:r>
      <w:r w:rsidR="00DD15F8" w:rsidRPr="00DD15F8">
        <w:rPr>
          <w:rFonts w:ascii="Arial" w:hAnsi="Arial" w:cs="Arial"/>
          <w:sz w:val="20"/>
          <w:lang w:val="pt-BR"/>
        </w:rPr>
        <w:t>Avaliação da exatidão em teste quantitativo</w:t>
      </w:r>
      <w:r w:rsidR="00DD15F8">
        <w:rPr>
          <w:rFonts w:ascii="Arial" w:hAnsi="Arial" w:cs="Arial"/>
          <w:sz w:val="20"/>
          <w:lang w:val="pt-BR"/>
        </w:rPr>
        <w:t xml:space="preserve"> em amostras sabidamente </w:t>
      </w:r>
      <w:r w:rsidR="008D6D3A">
        <w:rPr>
          <w:rFonts w:ascii="Arial" w:hAnsi="Arial" w:cs="Arial"/>
          <w:sz w:val="20"/>
          <w:lang w:val="pt-BR"/>
        </w:rPr>
        <w:t xml:space="preserve">negativas e </w:t>
      </w:r>
      <w:r w:rsidR="00DD15F8">
        <w:rPr>
          <w:rFonts w:ascii="Arial" w:hAnsi="Arial" w:cs="Arial"/>
          <w:sz w:val="20"/>
          <w:lang w:val="pt-BR"/>
        </w:rPr>
        <w:t xml:space="preserve">positivas </w:t>
      </w:r>
      <w:r w:rsidR="008D6D3A">
        <w:rPr>
          <w:rFonts w:ascii="Arial" w:hAnsi="Arial" w:cs="Arial"/>
          <w:sz w:val="20"/>
          <w:lang w:val="pt-BR"/>
        </w:rPr>
        <w:t xml:space="preserve">para a presença </w:t>
      </w:r>
      <w:proofErr w:type="gramStart"/>
      <w:r w:rsidR="008D6D3A">
        <w:rPr>
          <w:rFonts w:ascii="Arial" w:hAnsi="Arial" w:cs="Arial"/>
          <w:sz w:val="20"/>
          <w:lang w:val="pt-BR"/>
        </w:rPr>
        <w:t>de Dímero</w:t>
      </w:r>
      <w:proofErr w:type="gramEnd"/>
      <w:r w:rsidR="00AC7D9C">
        <w:rPr>
          <w:rFonts w:ascii="Arial" w:hAnsi="Arial" w:cs="Arial"/>
          <w:sz w:val="20"/>
          <w:lang w:val="pt-BR"/>
        </w:rPr>
        <w:t xml:space="preserve"> D</w:t>
      </w:r>
      <w:r w:rsidR="008D6D3A">
        <w:rPr>
          <w:rFonts w:ascii="Arial" w:hAnsi="Arial" w:cs="Arial"/>
          <w:sz w:val="20"/>
          <w:lang w:val="pt-BR"/>
        </w:rPr>
        <w:t xml:space="preserve"> em pacientes que tiveram Covid-19</w:t>
      </w:r>
      <w:r w:rsidR="00DD15F8">
        <w:rPr>
          <w:rFonts w:ascii="Arial" w:hAnsi="Arial" w:cs="Arial"/>
          <w:sz w:val="20"/>
          <w:lang w:val="pt-BR"/>
        </w:rPr>
        <w:t xml:space="preserve">. </w:t>
      </w:r>
    </w:p>
    <w:p w14:paraId="3151F324" w14:textId="0D62FE81" w:rsidR="00377E70" w:rsidRDefault="00377E70" w:rsidP="00EA06E7">
      <w:pPr>
        <w:spacing w:after="0" w:line="240" w:lineRule="auto"/>
        <w:jc w:val="both"/>
        <w:rPr>
          <w:rFonts w:ascii="Arial" w:hAnsi="Arial" w:cs="Arial"/>
          <w:sz w:val="20"/>
          <w:lang w:val="pt-BR"/>
        </w:rPr>
      </w:pPr>
    </w:p>
    <w:p w14:paraId="56AC63ED" w14:textId="77777777" w:rsidR="00DD2CAE" w:rsidRDefault="00DD2CAE" w:rsidP="00DD2CAE">
      <w:pPr>
        <w:spacing w:after="0" w:line="240" w:lineRule="auto"/>
        <w:jc w:val="both"/>
        <w:rPr>
          <w:rFonts w:ascii="Arial" w:hAnsi="Arial" w:cs="Arial"/>
          <w:sz w:val="20"/>
          <w:lang w:val="pt-BR"/>
        </w:rPr>
      </w:pPr>
    </w:p>
    <w:p w14:paraId="2E825C35" w14:textId="77777777" w:rsidR="00DD2CAE" w:rsidRPr="00330650" w:rsidRDefault="00DD2CAE" w:rsidP="00DD2CAE">
      <w:pPr>
        <w:spacing w:after="0" w:line="240" w:lineRule="auto"/>
        <w:jc w:val="both"/>
        <w:rPr>
          <w:rFonts w:ascii="Arial" w:hAnsi="Arial" w:cs="Arial"/>
          <w:b/>
          <w:sz w:val="20"/>
          <w:lang w:val="pt-BR"/>
        </w:rPr>
      </w:pPr>
      <w:r>
        <w:rPr>
          <w:rFonts w:ascii="Arial" w:hAnsi="Arial" w:cs="Arial"/>
          <w:b/>
          <w:sz w:val="20"/>
          <w:lang w:val="pt-BR"/>
        </w:rPr>
        <w:t xml:space="preserve">2. </w:t>
      </w:r>
      <w:r w:rsidRPr="00330650">
        <w:rPr>
          <w:rFonts w:ascii="Arial" w:hAnsi="Arial" w:cs="Arial"/>
          <w:b/>
          <w:sz w:val="20"/>
          <w:lang w:val="pt-BR"/>
        </w:rPr>
        <w:t>METODOLOGIA</w:t>
      </w:r>
    </w:p>
    <w:p w14:paraId="5A182050" w14:textId="77777777" w:rsidR="00DD2CAE" w:rsidRDefault="00DD2CAE" w:rsidP="00DD2CAE">
      <w:pPr>
        <w:spacing w:after="0" w:line="240" w:lineRule="auto"/>
        <w:jc w:val="both"/>
        <w:rPr>
          <w:rFonts w:ascii="Arial" w:hAnsi="Arial" w:cs="Arial"/>
          <w:sz w:val="20"/>
          <w:lang w:val="pt-BR"/>
        </w:rPr>
      </w:pPr>
    </w:p>
    <w:p w14:paraId="3C5F89E3" w14:textId="0C9DC9AD" w:rsidR="00640936" w:rsidRDefault="00CD5CFE" w:rsidP="00CE151D">
      <w:pPr>
        <w:spacing w:after="0" w:line="240" w:lineRule="auto"/>
        <w:ind w:firstLine="708"/>
        <w:jc w:val="both"/>
        <w:rPr>
          <w:rFonts w:ascii="Arial" w:hAnsi="Arial" w:cs="Arial"/>
          <w:sz w:val="20"/>
          <w:lang w:val="pt-BR"/>
        </w:rPr>
      </w:pPr>
      <w:r w:rsidRPr="00BC4006">
        <w:rPr>
          <w:rFonts w:ascii="Arial" w:hAnsi="Arial" w:cs="Arial"/>
          <w:b/>
          <w:bCs/>
          <w:sz w:val="20"/>
          <w:lang w:val="pt-BR"/>
        </w:rPr>
        <w:t>2.1</w:t>
      </w:r>
      <w:r w:rsidR="00640936" w:rsidRPr="00BC4006">
        <w:rPr>
          <w:rFonts w:ascii="Arial" w:hAnsi="Arial" w:cs="Arial"/>
          <w:b/>
          <w:bCs/>
          <w:sz w:val="20"/>
          <w:lang w:val="pt-BR"/>
        </w:rPr>
        <w:t xml:space="preserve">. </w:t>
      </w:r>
      <w:r w:rsidR="00BC4006" w:rsidRPr="00BC4006">
        <w:rPr>
          <w:rFonts w:ascii="Arial" w:hAnsi="Arial" w:cs="Arial"/>
          <w:b/>
          <w:bCs/>
          <w:sz w:val="20"/>
          <w:lang w:val="pt-BR"/>
        </w:rPr>
        <w:t>Sensibilidade, especificidade e exatidão</w:t>
      </w:r>
      <w:r w:rsidR="00640936" w:rsidRPr="00BC4006">
        <w:rPr>
          <w:rFonts w:ascii="Arial" w:hAnsi="Arial" w:cs="Arial"/>
          <w:b/>
          <w:bCs/>
          <w:sz w:val="20"/>
          <w:lang w:val="pt-BR"/>
        </w:rPr>
        <w:t>:</w:t>
      </w:r>
      <w:r w:rsidR="00640936">
        <w:rPr>
          <w:rFonts w:ascii="Arial" w:hAnsi="Arial" w:cs="Arial"/>
          <w:sz w:val="20"/>
          <w:lang w:val="pt-BR"/>
        </w:rPr>
        <w:t xml:space="preserve"> </w:t>
      </w:r>
      <w:r w:rsidR="00BC4006" w:rsidRPr="00BC4006">
        <w:rPr>
          <w:rFonts w:ascii="Arial" w:hAnsi="Arial" w:cs="Arial"/>
          <w:sz w:val="20"/>
          <w:lang w:val="pt-BR"/>
        </w:rPr>
        <w:t xml:space="preserve">Foram analisadas 100 amostras de plasma humano coletadas em tubo citrato, obtidas de laboratórios parceiros do SENAI CIMATEC Saúde. A concentração de D dímero foi determinada usando o teste de fluxo lateral </w:t>
      </w:r>
      <w:proofErr w:type="spellStart"/>
      <w:r w:rsidR="00BC4006" w:rsidRPr="00BC4006">
        <w:rPr>
          <w:rFonts w:ascii="Arial" w:hAnsi="Arial" w:cs="Arial"/>
          <w:sz w:val="20"/>
          <w:lang w:val="pt-BR"/>
        </w:rPr>
        <w:t>ImunoQuanti</w:t>
      </w:r>
      <w:proofErr w:type="spellEnd"/>
      <w:r w:rsidR="00BC4006" w:rsidRPr="00BC4006">
        <w:rPr>
          <w:rFonts w:ascii="Arial" w:hAnsi="Arial" w:cs="Arial"/>
          <w:sz w:val="20"/>
          <w:lang w:val="pt-BR"/>
        </w:rPr>
        <w:t xml:space="preserve"> Dímero D, da </w:t>
      </w:r>
      <w:proofErr w:type="spellStart"/>
      <w:r w:rsidR="00BC4006" w:rsidRPr="00BC4006">
        <w:rPr>
          <w:rFonts w:ascii="Arial" w:hAnsi="Arial" w:cs="Arial"/>
          <w:sz w:val="20"/>
          <w:lang w:val="pt-BR"/>
        </w:rPr>
        <w:t>Wama</w:t>
      </w:r>
      <w:proofErr w:type="spellEnd"/>
      <w:r w:rsidR="00BC4006" w:rsidRPr="00BC4006">
        <w:rPr>
          <w:rFonts w:ascii="Arial" w:hAnsi="Arial" w:cs="Arial"/>
          <w:sz w:val="20"/>
          <w:lang w:val="pt-BR"/>
        </w:rPr>
        <w:t>, com leitura no WF-500. Todas as amostras foram analisadas em triplicata no teste e no protótipo desenvolvido. A sensibilidade e especificidade foram calculadas conforme as fórmulas apresentadas</w:t>
      </w:r>
      <w:r w:rsidR="00C03DBC">
        <w:rPr>
          <w:rFonts w:ascii="Arial" w:hAnsi="Arial" w:cs="Arial"/>
          <w:sz w:val="20"/>
          <w:lang w:val="pt-BR"/>
        </w:rPr>
        <w:t xml:space="preserve"> (figura 1)</w:t>
      </w:r>
      <w:r w:rsidR="00BC4006" w:rsidRPr="00BC4006">
        <w:rPr>
          <w:rFonts w:ascii="Arial" w:hAnsi="Arial" w:cs="Arial"/>
          <w:sz w:val="20"/>
          <w:lang w:val="pt-BR"/>
        </w:rPr>
        <w:t>. A exatidão do teste desenvolvido foi avaliada através da análise de correlação entre os valores medidos neste teste e no WF-500</w:t>
      </w:r>
      <w:r w:rsidR="00D908DB">
        <w:rPr>
          <w:rFonts w:ascii="Arial" w:hAnsi="Arial" w:cs="Arial"/>
          <w:sz w:val="20"/>
          <w:lang w:val="pt-BR"/>
        </w:rPr>
        <w:t>.</w:t>
      </w:r>
    </w:p>
    <w:p w14:paraId="726CABAC" w14:textId="444B204A" w:rsidR="00D908DB" w:rsidRPr="002A17A1" w:rsidRDefault="00D908DB" w:rsidP="00D908DB">
      <w:pPr>
        <w:spacing w:after="0" w:line="240" w:lineRule="auto"/>
        <w:ind w:firstLine="708"/>
        <w:jc w:val="center"/>
        <w:rPr>
          <w:rFonts w:ascii="Arial" w:hAnsi="Arial" w:cs="Arial"/>
          <w:b/>
          <w:bCs/>
          <w:sz w:val="20"/>
          <w:lang w:val="pt-BR"/>
        </w:rPr>
      </w:pPr>
      <w:r w:rsidRPr="00D908DB">
        <w:rPr>
          <w:rFonts w:ascii="Arial" w:hAnsi="Arial" w:cs="Arial"/>
          <w:noProof/>
          <w:sz w:val="20"/>
          <w:lang w:val="pt-BR"/>
        </w:rPr>
        <w:drawing>
          <wp:inline distT="0" distB="0" distL="0" distR="0" wp14:anchorId="11229213" wp14:editId="42DF7A6F">
            <wp:extent cx="1699846" cy="445197"/>
            <wp:effectExtent l="0" t="0" r="0" b="0"/>
            <wp:docPr id="649849026"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849026" name="Imagem 1" descr="Texto&#10;&#10;Descrição gerada automaticamente"/>
                    <pic:cNvPicPr/>
                  </pic:nvPicPr>
                  <pic:blipFill>
                    <a:blip r:embed="rId9"/>
                    <a:stretch>
                      <a:fillRect/>
                    </a:stretch>
                  </pic:blipFill>
                  <pic:spPr>
                    <a:xfrm>
                      <a:off x="0" y="0"/>
                      <a:ext cx="1773185" cy="464405"/>
                    </a:xfrm>
                    <a:prstGeom prst="rect">
                      <a:avLst/>
                    </a:prstGeom>
                  </pic:spPr>
                </pic:pic>
              </a:graphicData>
            </a:graphic>
          </wp:inline>
        </w:drawing>
      </w:r>
    </w:p>
    <w:p w14:paraId="4D75F773" w14:textId="6818C7DE" w:rsidR="00D908DB" w:rsidRPr="002A17A1" w:rsidRDefault="00D908DB" w:rsidP="00D908DB">
      <w:pPr>
        <w:spacing w:after="0" w:line="240" w:lineRule="auto"/>
        <w:ind w:firstLine="708"/>
        <w:jc w:val="center"/>
        <w:rPr>
          <w:rFonts w:ascii="Arial" w:hAnsi="Arial" w:cs="Arial"/>
          <w:sz w:val="16"/>
          <w:szCs w:val="16"/>
          <w:lang w:val="pt-BR"/>
        </w:rPr>
      </w:pPr>
      <w:r w:rsidRPr="002A17A1">
        <w:rPr>
          <w:rFonts w:ascii="Arial" w:hAnsi="Arial" w:cs="Arial"/>
          <w:b/>
          <w:bCs/>
          <w:sz w:val="16"/>
          <w:szCs w:val="16"/>
          <w:lang w:val="pt-BR"/>
        </w:rPr>
        <w:t>Fi</w:t>
      </w:r>
      <w:r w:rsidR="002A17A1" w:rsidRPr="002A17A1">
        <w:rPr>
          <w:rFonts w:ascii="Arial" w:hAnsi="Arial" w:cs="Arial"/>
          <w:b/>
          <w:bCs/>
          <w:sz w:val="16"/>
          <w:szCs w:val="16"/>
          <w:lang w:val="pt-BR"/>
        </w:rPr>
        <w:t>gura</w:t>
      </w:r>
      <w:r w:rsidRPr="002A17A1">
        <w:rPr>
          <w:rFonts w:ascii="Arial" w:hAnsi="Arial" w:cs="Arial"/>
          <w:b/>
          <w:bCs/>
          <w:sz w:val="16"/>
          <w:szCs w:val="16"/>
          <w:lang w:val="pt-BR"/>
        </w:rPr>
        <w:t xml:space="preserve"> 1.</w:t>
      </w:r>
      <w:r w:rsidRPr="002A17A1">
        <w:rPr>
          <w:rFonts w:ascii="Arial" w:hAnsi="Arial" w:cs="Arial"/>
          <w:sz w:val="16"/>
          <w:szCs w:val="16"/>
          <w:lang w:val="pt-BR"/>
        </w:rPr>
        <w:t xml:space="preserve"> </w:t>
      </w:r>
      <w:proofErr w:type="spellStart"/>
      <w:r w:rsidRPr="002A17A1">
        <w:rPr>
          <w:rFonts w:ascii="Arial" w:hAnsi="Arial" w:cs="Arial"/>
          <w:sz w:val="16"/>
          <w:szCs w:val="16"/>
          <w:lang w:val="pt-BR"/>
        </w:rPr>
        <w:t>Fómulas</w:t>
      </w:r>
      <w:proofErr w:type="spellEnd"/>
      <w:r w:rsidRPr="002A17A1">
        <w:rPr>
          <w:rFonts w:ascii="Arial" w:hAnsi="Arial" w:cs="Arial"/>
          <w:sz w:val="16"/>
          <w:szCs w:val="16"/>
          <w:lang w:val="pt-BR"/>
        </w:rPr>
        <w:t xml:space="preserve"> utilizadas para o ensaio de sensibilidade e especificidade.</w:t>
      </w:r>
    </w:p>
    <w:p w14:paraId="36E64099" w14:textId="77777777" w:rsidR="00DB0742" w:rsidRDefault="00DB0742" w:rsidP="00CE151D">
      <w:pPr>
        <w:spacing w:after="0" w:line="240" w:lineRule="auto"/>
        <w:ind w:firstLine="708"/>
        <w:jc w:val="both"/>
        <w:rPr>
          <w:rFonts w:ascii="Arial" w:hAnsi="Arial" w:cs="Arial"/>
          <w:sz w:val="20"/>
          <w:lang w:val="pt-BR"/>
        </w:rPr>
      </w:pPr>
    </w:p>
    <w:p w14:paraId="1FF5A768" w14:textId="3DA15044" w:rsidR="00CE151D" w:rsidRPr="00101562" w:rsidRDefault="00CE151D" w:rsidP="00CE151D">
      <w:pPr>
        <w:spacing w:after="0" w:line="240" w:lineRule="auto"/>
        <w:ind w:firstLine="708"/>
        <w:jc w:val="both"/>
        <w:rPr>
          <w:rFonts w:ascii="Arial" w:hAnsi="Arial" w:cs="Arial"/>
          <w:sz w:val="20"/>
          <w:lang w:val="pt-BR"/>
        </w:rPr>
      </w:pPr>
      <w:r w:rsidRPr="00DB0742">
        <w:rPr>
          <w:rFonts w:ascii="Arial" w:hAnsi="Arial" w:cs="Arial"/>
          <w:b/>
          <w:bCs/>
          <w:sz w:val="20"/>
          <w:lang w:val="pt-BR"/>
        </w:rPr>
        <w:t>2.2</w:t>
      </w:r>
      <w:r w:rsidR="00DB0742" w:rsidRPr="00DB0742">
        <w:rPr>
          <w:rFonts w:ascii="Arial" w:hAnsi="Arial" w:cs="Arial"/>
          <w:b/>
          <w:bCs/>
          <w:sz w:val="20"/>
          <w:lang w:val="pt-BR"/>
        </w:rPr>
        <w:t>.</w:t>
      </w:r>
      <w:r w:rsidR="00DB0742">
        <w:rPr>
          <w:rFonts w:ascii="Arial" w:hAnsi="Arial" w:cs="Arial"/>
          <w:sz w:val="20"/>
          <w:lang w:val="pt-BR"/>
        </w:rPr>
        <w:t xml:space="preserve"> </w:t>
      </w:r>
      <w:r w:rsidR="00DB0742" w:rsidRPr="00DB0742">
        <w:rPr>
          <w:rFonts w:ascii="Arial" w:hAnsi="Arial" w:cs="Arial"/>
          <w:b/>
          <w:bCs/>
          <w:sz w:val="20"/>
          <w:lang w:val="pt-BR"/>
        </w:rPr>
        <w:t>Ensaios de precisão – Repetibilidade e reprodutibilidade de testes quantitativos</w:t>
      </w:r>
      <w:r w:rsidR="00DB0742">
        <w:rPr>
          <w:rFonts w:ascii="Arial" w:hAnsi="Arial" w:cs="Arial"/>
          <w:b/>
          <w:bCs/>
          <w:sz w:val="20"/>
          <w:lang w:val="pt-BR"/>
        </w:rPr>
        <w:t xml:space="preserve">: </w:t>
      </w:r>
      <w:r w:rsidR="0059680A">
        <w:rPr>
          <w:rFonts w:ascii="Arial" w:hAnsi="Arial" w:cs="Arial"/>
          <w:sz w:val="20"/>
          <w:lang w:val="pt-BR"/>
        </w:rPr>
        <w:t>Neste ensaio avaliamos</w:t>
      </w:r>
      <w:r w:rsidR="00101562" w:rsidRPr="00101562">
        <w:rPr>
          <w:rFonts w:ascii="Arial" w:hAnsi="Arial" w:cs="Arial"/>
          <w:sz w:val="20"/>
          <w:lang w:val="pt-BR"/>
        </w:rPr>
        <w:t xml:space="preserve"> a variação dos resultados </w:t>
      </w:r>
      <w:proofErr w:type="spellStart"/>
      <w:r w:rsidR="00101562" w:rsidRPr="00101562">
        <w:rPr>
          <w:rFonts w:ascii="Arial" w:hAnsi="Arial" w:cs="Arial"/>
          <w:sz w:val="20"/>
          <w:lang w:val="pt-BR"/>
        </w:rPr>
        <w:t>intraensaio</w:t>
      </w:r>
      <w:proofErr w:type="spellEnd"/>
      <w:r w:rsidR="00101562" w:rsidRPr="00101562">
        <w:rPr>
          <w:rFonts w:ascii="Arial" w:hAnsi="Arial" w:cs="Arial"/>
          <w:sz w:val="20"/>
          <w:lang w:val="pt-BR"/>
        </w:rPr>
        <w:t xml:space="preserve"> (repetibilidade) e </w:t>
      </w:r>
      <w:proofErr w:type="spellStart"/>
      <w:r w:rsidR="00101562" w:rsidRPr="00101562">
        <w:rPr>
          <w:rFonts w:ascii="Arial" w:hAnsi="Arial" w:cs="Arial"/>
          <w:sz w:val="20"/>
          <w:lang w:val="pt-BR"/>
        </w:rPr>
        <w:t>interensaio</w:t>
      </w:r>
      <w:proofErr w:type="spellEnd"/>
      <w:r w:rsidR="00101562" w:rsidRPr="00101562">
        <w:rPr>
          <w:rFonts w:ascii="Arial" w:hAnsi="Arial" w:cs="Arial"/>
          <w:sz w:val="20"/>
          <w:lang w:val="pt-BR"/>
        </w:rPr>
        <w:t xml:space="preserve"> (reprodutibilidade). No teste de repetibilidade um analista realizou os testes em um lote d</w:t>
      </w:r>
      <w:r w:rsidR="00881BE4">
        <w:rPr>
          <w:rFonts w:ascii="Arial" w:hAnsi="Arial" w:cs="Arial"/>
          <w:sz w:val="20"/>
          <w:lang w:val="pt-BR"/>
        </w:rPr>
        <w:t>os</w:t>
      </w:r>
      <w:r w:rsidR="00101562" w:rsidRPr="00101562">
        <w:rPr>
          <w:rFonts w:ascii="Arial" w:hAnsi="Arial" w:cs="Arial"/>
          <w:sz w:val="20"/>
          <w:lang w:val="pt-BR"/>
        </w:rPr>
        <w:t xml:space="preserve"> cassetes, com amostras de plasma provenientes de laboratório de análises clínicas</w:t>
      </w:r>
      <w:r w:rsidR="00881BE4">
        <w:rPr>
          <w:rFonts w:ascii="Arial" w:hAnsi="Arial" w:cs="Arial"/>
          <w:sz w:val="20"/>
          <w:lang w:val="pt-BR"/>
        </w:rPr>
        <w:t xml:space="preserve"> </w:t>
      </w:r>
      <w:r w:rsidR="00101562" w:rsidRPr="00101562">
        <w:rPr>
          <w:rFonts w:ascii="Arial" w:hAnsi="Arial" w:cs="Arial"/>
          <w:sz w:val="20"/>
          <w:lang w:val="pt-BR"/>
        </w:rPr>
        <w:t>e com concentrações de D dímero de 3,8; 0,9 e 0,2 mg/L. As amostras de sangue total foram validadas no WF-500 e tratadas com D dímero recombinante, resultando em concentrações de D dímero de 2,0; 1,0 e 0 mg/L. No teste de reprodutibilidade, dois analistas realizaram os testes em 3 lotes de cassetes, utilizando as amostras descritas. Todos os ensaios foram feitos em triplicata e em 3 determinações independentes.</w:t>
      </w:r>
      <w:r w:rsidR="00100EF0">
        <w:rPr>
          <w:rFonts w:ascii="Arial" w:hAnsi="Arial" w:cs="Arial"/>
          <w:sz w:val="20"/>
          <w:lang w:val="pt-BR"/>
        </w:rPr>
        <w:t xml:space="preserve"> </w:t>
      </w:r>
    </w:p>
    <w:p w14:paraId="12CEC7F6" w14:textId="77777777" w:rsidR="00DD2CAE" w:rsidRDefault="00DD2CAE" w:rsidP="00DD2CAE">
      <w:pPr>
        <w:spacing w:after="0" w:line="240" w:lineRule="auto"/>
        <w:jc w:val="both"/>
        <w:rPr>
          <w:rFonts w:ascii="Arial" w:hAnsi="Arial" w:cs="Arial"/>
          <w:sz w:val="20"/>
          <w:lang w:val="pt-BR"/>
        </w:rPr>
      </w:pPr>
    </w:p>
    <w:p w14:paraId="21D9D16E" w14:textId="77777777" w:rsidR="00DD2CAE" w:rsidRPr="00330650" w:rsidRDefault="00DD2CAE" w:rsidP="00DD2CAE">
      <w:pPr>
        <w:spacing w:after="0" w:line="240" w:lineRule="auto"/>
        <w:jc w:val="both"/>
        <w:rPr>
          <w:rFonts w:ascii="Arial" w:hAnsi="Arial" w:cs="Arial"/>
          <w:b/>
          <w:sz w:val="20"/>
          <w:lang w:val="pt-BR"/>
        </w:rPr>
      </w:pPr>
      <w:r>
        <w:rPr>
          <w:rFonts w:ascii="Arial" w:hAnsi="Arial" w:cs="Arial"/>
          <w:b/>
          <w:sz w:val="20"/>
          <w:lang w:val="pt-BR"/>
        </w:rPr>
        <w:t xml:space="preserve">3. </w:t>
      </w:r>
      <w:r w:rsidRPr="00330650">
        <w:rPr>
          <w:rFonts w:ascii="Arial" w:hAnsi="Arial" w:cs="Arial"/>
          <w:b/>
          <w:sz w:val="20"/>
          <w:lang w:val="pt-BR"/>
        </w:rPr>
        <w:t>RESULTADOS E DISCUSSÃO</w:t>
      </w:r>
    </w:p>
    <w:p w14:paraId="3C44311E" w14:textId="77777777" w:rsidR="00DD2CAE" w:rsidRPr="00330650" w:rsidRDefault="00DD2CAE" w:rsidP="00DD2CAE">
      <w:pPr>
        <w:spacing w:after="0" w:line="240" w:lineRule="auto"/>
        <w:jc w:val="both"/>
        <w:rPr>
          <w:rFonts w:ascii="Arial" w:hAnsi="Arial" w:cs="Arial"/>
          <w:sz w:val="20"/>
          <w:lang w:val="pt-BR"/>
        </w:rPr>
      </w:pPr>
    </w:p>
    <w:p w14:paraId="42CB2D39" w14:textId="77777777" w:rsidR="008667E6" w:rsidRDefault="00DD2CAE" w:rsidP="00DD2CAE">
      <w:pPr>
        <w:spacing w:after="0" w:line="240" w:lineRule="auto"/>
        <w:jc w:val="both"/>
        <w:rPr>
          <w:rFonts w:ascii="Arial" w:hAnsi="Arial" w:cs="Arial"/>
          <w:sz w:val="20"/>
          <w:lang w:val="pt-BR"/>
        </w:rPr>
      </w:pPr>
      <w:r>
        <w:rPr>
          <w:rFonts w:ascii="Arial" w:hAnsi="Arial" w:cs="Arial"/>
          <w:sz w:val="20"/>
          <w:lang w:val="pt-BR"/>
        </w:rPr>
        <w:tab/>
      </w:r>
      <w:r w:rsidR="00723621" w:rsidRPr="008667E6">
        <w:rPr>
          <w:rFonts w:ascii="Arial" w:hAnsi="Arial" w:cs="Arial"/>
          <w:b/>
          <w:bCs/>
          <w:sz w:val="20"/>
          <w:lang w:val="pt-BR"/>
        </w:rPr>
        <w:t>3.1</w:t>
      </w:r>
      <w:r w:rsidR="00C45575" w:rsidRPr="008667E6">
        <w:rPr>
          <w:rFonts w:ascii="Arial" w:hAnsi="Arial" w:cs="Arial"/>
          <w:b/>
          <w:bCs/>
          <w:sz w:val="20"/>
          <w:lang w:val="pt-BR"/>
        </w:rPr>
        <w:t xml:space="preserve">. </w:t>
      </w:r>
      <w:r w:rsidR="008667E6" w:rsidRPr="008667E6">
        <w:rPr>
          <w:rFonts w:ascii="Arial" w:hAnsi="Arial" w:cs="Arial"/>
          <w:b/>
          <w:bCs/>
          <w:sz w:val="20"/>
          <w:lang w:val="pt-BR"/>
        </w:rPr>
        <w:t>Ensaio de sensibilidade, especificidade e exatidão.</w:t>
      </w:r>
      <w:r w:rsidR="008667E6">
        <w:rPr>
          <w:rFonts w:ascii="Arial" w:hAnsi="Arial" w:cs="Arial"/>
          <w:sz w:val="20"/>
          <w:lang w:val="pt-BR"/>
        </w:rPr>
        <w:t xml:space="preserve"> </w:t>
      </w:r>
    </w:p>
    <w:p w14:paraId="556690A4" w14:textId="33671984" w:rsidR="006140A4" w:rsidRDefault="00AE4281" w:rsidP="006140A4">
      <w:pPr>
        <w:spacing w:after="0" w:line="240" w:lineRule="auto"/>
        <w:jc w:val="both"/>
        <w:rPr>
          <w:rFonts w:ascii="Arial" w:hAnsi="Arial" w:cs="Arial"/>
          <w:sz w:val="20"/>
          <w:lang w:val="pt-BR"/>
        </w:rPr>
      </w:pPr>
      <w:r>
        <w:rPr>
          <w:rFonts w:ascii="Arial" w:hAnsi="Arial" w:cs="Arial"/>
          <w:sz w:val="20"/>
          <w:lang w:val="pt-BR"/>
        </w:rPr>
        <w:t xml:space="preserve">Neste ensaio avaliamos </w:t>
      </w:r>
      <w:r w:rsidR="00A214E5" w:rsidRPr="00A214E5">
        <w:rPr>
          <w:rFonts w:ascii="Arial" w:hAnsi="Arial" w:cs="Arial"/>
          <w:sz w:val="20"/>
          <w:lang w:val="pt-BR"/>
        </w:rPr>
        <w:t xml:space="preserve">a capacidade do teste </w:t>
      </w:r>
      <w:r>
        <w:rPr>
          <w:rFonts w:ascii="Arial" w:hAnsi="Arial" w:cs="Arial"/>
          <w:sz w:val="20"/>
          <w:lang w:val="pt-BR"/>
        </w:rPr>
        <w:t xml:space="preserve">desenvolvido </w:t>
      </w:r>
      <w:r w:rsidR="00A214E5" w:rsidRPr="00A214E5">
        <w:rPr>
          <w:rFonts w:ascii="Arial" w:hAnsi="Arial" w:cs="Arial"/>
          <w:sz w:val="20"/>
          <w:lang w:val="pt-BR"/>
        </w:rPr>
        <w:t xml:space="preserve">em detectar o </w:t>
      </w:r>
      <w:r w:rsidR="00074740">
        <w:rPr>
          <w:rFonts w:ascii="Arial" w:hAnsi="Arial" w:cs="Arial"/>
          <w:sz w:val="20"/>
          <w:lang w:val="pt-BR"/>
        </w:rPr>
        <w:t>D</w:t>
      </w:r>
      <w:r>
        <w:rPr>
          <w:rFonts w:ascii="Arial" w:hAnsi="Arial" w:cs="Arial"/>
          <w:sz w:val="20"/>
          <w:lang w:val="pt-BR"/>
        </w:rPr>
        <w:t>ímero</w:t>
      </w:r>
      <w:r w:rsidR="00A214E5" w:rsidRPr="00A214E5">
        <w:rPr>
          <w:rFonts w:ascii="Arial" w:hAnsi="Arial" w:cs="Arial"/>
          <w:sz w:val="20"/>
          <w:lang w:val="pt-BR"/>
        </w:rPr>
        <w:t xml:space="preserve"> </w:t>
      </w:r>
      <w:r w:rsidR="00074740">
        <w:rPr>
          <w:rFonts w:ascii="Arial" w:hAnsi="Arial" w:cs="Arial"/>
          <w:sz w:val="20"/>
          <w:lang w:val="pt-BR"/>
        </w:rPr>
        <w:t xml:space="preserve">D </w:t>
      </w:r>
      <w:r w:rsidR="00A214E5" w:rsidRPr="00A214E5">
        <w:rPr>
          <w:rFonts w:ascii="Arial" w:hAnsi="Arial" w:cs="Arial"/>
          <w:sz w:val="20"/>
          <w:lang w:val="pt-BR"/>
        </w:rPr>
        <w:t>em amostras</w:t>
      </w:r>
      <w:r w:rsidR="002F52F1">
        <w:rPr>
          <w:rFonts w:ascii="Arial" w:hAnsi="Arial" w:cs="Arial"/>
          <w:sz w:val="20"/>
          <w:lang w:val="pt-BR"/>
        </w:rPr>
        <w:t xml:space="preserve"> sabidamente</w:t>
      </w:r>
      <w:r w:rsidR="00A214E5" w:rsidRPr="00A214E5">
        <w:rPr>
          <w:rFonts w:ascii="Arial" w:hAnsi="Arial" w:cs="Arial"/>
          <w:sz w:val="20"/>
          <w:lang w:val="pt-BR"/>
        </w:rPr>
        <w:t xml:space="preserve"> positivas e negativas, comparando os resultados com o teste de referência </w:t>
      </w:r>
      <w:proofErr w:type="spellStart"/>
      <w:r w:rsidR="00A214E5" w:rsidRPr="00A214E5">
        <w:rPr>
          <w:rFonts w:ascii="Arial" w:hAnsi="Arial" w:cs="Arial"/>
          <w:sz w:val="20"/>
          <w:lang w:val="pt-BR"/>
        </w:rPr>
        <w:t>Imuno-QUANTI</w:t>
      </w:r>
      <w:proofErr w:type="spellEnd"/>
      <w:r w:rsidR="00A214E5" w:rsidRPr="00A214E5">
        <w:rPr>
          <w:rFonts w:ascii="Arial" w:hAnsi="Arial" w:cs="Arial"/>
          <w:sz w:val="20"/>
          <w:lang w:val="pt-BR"/>
        </w:rPr>
        <w:t xml:space="preserve"> Dímero D da </w:t>
      </w:r>
      <w:proofErr w:type="spellStart"/>
      <w:r w:rsidR="00A214E5" w:rsidRPr="00A214E5">
        <w:rPr>
          <w:rFonts w:ascii="Arial" w:hAnsi="Arial" w:cs="Arial"/>
          <w:sz w:val="20"/>
          <w:lang w:val="pt-BR"/>
        </w:rPr>
        <w:t>Wama</w:t>
      </w:r>
      <w:proofErr w:type="spellEnd"/>
      <w:r w:rsidR="00A214E5" w:rsidRPr="00A214E5">
        <w:rPr>
          <w:rFonts w:ascii="Arial" w:hAnsi="Arial" w:cs="Arial"/>
          <w:sz w:val="20"/>
          <w:lang w:val="pt-BR"/>
        </w:rPr>
        <w:t>, lido no equipamento WF-500</w:t>
      </w:r>
      <w:r w:rsidR="006B12C8">
        <w:rPr>
          <w:rFonts w:ascii="Arial" w:hAnsi="Arial" w:cs="Arial"/>
          <w:sz w:val="20"/>
          <w:lang w:val="pt-BR"/>
        </w:rPr>
        <w:t xml:space="preserve">, e consideramos </w:t>
      </w:r>
      <w:r w:rsidR="00656D9A">
        <w:rPr>
          <w:rFonts w:ascii="Arial" w:hAnsi="Arial" w:cs="Arial"/>
          <w:sz w:val="20"/>
          <w:lang w:val="pt-BR"/>
        </w:rPr>
        <w:t xml:space="preserve">os testes como “positivos para dímero D” os valores </w:t>
      </w:r>
      <w:r w:rsidR="007A1544">
        <w:rPr>
          <w:rFonts w:ascii="Arial" w:hAnsi="Arial" w:cs="Arial"/>
          <w:sz w:val="20"/>
          <w:lang w:val="pt-BR"/>
        </w:rPr>
        <w:t>acima de</w:t>
      </w:r>
      <w:r w:rsidR="00656D9A">
        <w:rPr>
          <w:rFonts w:ascii="Arial" w:hAnsi="Arial" w:cs="Arial"/>
          <w:sz w:val="20"/>
          <w:lang w:val="pt-BR"/>
        </w:rPr>
        <w:t xml:space="preserve"> 0,5mg/L</w:t>
      </w:r>
      <w:r w:rsidR="00FB7FCD">
        <w:rPr>
          <w:rFonts w:ascii="Arial" w:hAnsi="Arial" w:cs="Arial"/>
          <w:sz w:val="20"/>
          <w:lang w:val="pt-BR"/>
        </w:rPr>
        <w:t xml:space="preserve"> e “negativo” para os valores igua</w:t>
      </w:r>
      <w:r w:rsidR="007A1544">
        <w:rPr>
          <w:rFonts w:ascii="Arial" w:hAnsi="Arial" w:cs="Arial"/>
          <w:sz w:val="20"/>
          <w:lang w:val="pt-BR"/>
        </w:rPr>
        <w:t>is</w:t>
      </w:r>
      <w:r w:rsidR="00FB7FCD">
        <w:rPr>
          <w:rFonts w:ascii="Arial" w:hAnsi="Arial" w:cs="Arial"/>
          <w:sz w:val="20"/>
          <w:lang w:val="pt-BR"/>
        </w:rPr>
        <w:t xml:space="preserve"> ou </w:t>
      </w:r>
      <w:r w:rsidR="005A43BA">
        <w:rPr>
          <w:rFonts w:ascii="Arial" w:hAnsi="Arial" w:cs="Arial"/>
          <w:sz w:val="20"/>
          <w:lang w:val="pt-BR"/>
        </w:rPr>
        <w:t>meno</w:t>
      </w:r>
      <w:r w:rsidR="007A1544">
        <w:rPr>
          <w:rFonts w:ascii="Arial" w:hAnsi="Arial" w:cs="Arial"/>
          <w:sz w:val="20"/>
          <w:lang w:val="pt-BR"/>
        </w:rPr>
        <w:t>res</w:t>
      </w:r>
      <w:r w:rsidR="005A43BA">
        <w:rPr>
          <w:rFonts w:ascii="Arial" w:hAnsi="Arial" w:cs="Arial"/>
          <w:sz w:val="20"/>
          <w:lang w:val="pt-BR"/>
        </w:rPr>
        <w:t xml:space="preserve"> que 0,5mg/L</w:t>
      </w:r>
      <w:r w:rsidR="00A214E5" w:rsidRPr="00A214E5">
        <w:rPr>
          <w:rFonts w:ascii="Arial" w:hAnsi="Arial" w:cs="Arial"/>
          <w:sz w:val="20"/>
          <w:lang w:val="pt-BR"/>
        </w:rPr>
        <w:t>. Foram utilizadas amostras de plasma sabidamente positivas e negativas, selecionadas do banco de plasmas do SENAI CIMATEC Saúde. Foram testadas 28 amostras com D-dímero alto e 72 com D-dímero baixo. O teste desenvolvido apresentou sensibilidade de 82% e especificidade de 94%, com capacidade relativamente alta em detectar amostras positivas e poucos casos de falso negativo, sendo considerada moderada a sensibilidade e alta a especificidade, conforme</w:t>
      </w:r>
      <w:r w:rsidR="00723621">
        <w:rPr>
          <w:rFonts w:ascii="Arial" w:hAnsi="Arial" w:cs="Arial"/>
          <w:sz w:val="20"/>
          <w:lang w:val="pt-BR"/>
        </w:rPr>
        <w:t xml:space="preserve"> demonstrado </w:t>
      </w:r>
      <w:r w:rsidR="00CE0DCE">
        <w:rPr>
          <w:rFonts w:ascii="Arial" w:hAnsi="Arial" w:cs="Arial"/>
          <w:sz w:val="20"/>
          <w:lang w:val="pt-BR"/>
        </w:rPr>
        <w:t>na figura 1A</w:t>
      </w:r>
      <w:r w:rsidR="006B12C8">
        <w:rPr>
          <w:rFonts w:ascii="Arial" w:hAnsi="Arial" w:cs="Arial"/>
          <w:sz w:val="20"/>
          <w:lang w:val="pt-BR"/>
        </w:rPr>
        <w:t>.</w:t>
      </w:r>
      <w:r w:rsidR="006140A4">
        <w:rPr>
          <w:rFonts w:ascii="Arial" w:hAnsi="Arial" w:cs="Arial"/>
          <w:sz w:val="20"/>
          <w:lang w:val="pt-BR"/>
        </w:rPr>
        <w:t xml:space="preserve"> </w:t>
      </w:r>
      <w:r w:rsidR="006140A4" w:rsidRPr="007C5390">
        <w:rPr>
          <w:rFonts w:ascii="Arial" w:hAnsi="Arial" w:cs="Arial"/>
          <w:sz w:val="20"/>
          <w:lang w:val="pt-BR"/>
        </w:rPr>
        <w:t>Com os</w:t>
      </w:r>
      <w:r w:rsidR="006140A4">
        <w:rPr>
          <w:rFonts w:ascii="Arial" w:hAnsi="Arial" w:cs="Arial"/>
          <w:sz w:val="20"/>
          <w:lang w:val="pt-BR"/>
        </w:rPr>
        <w:t xml:space="preserve"> mesmos</w:t>
      </w:r>
      <w:r w:rsidR="006140A4" w:rsidRPr="007C5390">
        <w:rPr>
          <w:rFonts w:ascii="Arial" w:hAnsi="Arial" w:cs="Arial"/>
          <w:sz w:val="20"/>
          <w:lang w:val="pt-BR"/>
        </w:rPr>
        <w:t xml:space="preserve"> dados do </w:t>
      </w:r>
      <w:r w:rsidR="006140A4">
        <w:rPr>
          <w:rFonts w:ascii="Arial" w:hAnsi="Arial" w:cs="Arial"/>
          <w:sz w:val="20"/>
          <w:lang w:val="pt-BR"/>
        </w:rPr>
        <w:t xml:space="preserve">obtidos no </w:t>
      </w:r>
      <w:r w:rsidR="006140A4" w:rsidRPr="007C5390">
        <w:rPr>
          <w:rFonts w:ascii="Arial" w:hAnsi="Arial" w:cs="Arial"/>
          <w:sz w:val="20"/>
          <w:lang w:val="pt-BR"/>
        </w:rPr>
        <w:t xml:space="preserve">ensaio de sensibilidade e especificidade em amostras clínicas foi possível avaliar a correlação entre os dados gerados pelos dois testes e avaliar a exatidão do teste desenvolvido. Os resultados do teste desenvolvido mostraram alta correlação com os do </w:t>
      </w:r>
      <w:proofErr w:type="spellStart"/>
      <w:r w:rsidR="006140A4" w:rsidRPr="007C5390">
        <w:rPr>
          <w:rFonts w:ascii="Arial" w:hAnsi="Arial" w:cs="Arial"/>
          <w:sz w:val="20"/>
          <w:lang w:val="pt-BR"/>
        </w:rPr>
        <w:t>ImunoQuanti</w:t>
      </w:r>
      <w:proofErr w:type="spellEnd"/>
      <w:r w:rsidR="006140A4" w:rsidRPr="007C5390">
        <w:rPr>
          <w:rFonts w:ascii="Arial" w:hAnsi="Arial" w:cs="Arial"/>
          <w:sz w:val="20"/>
          <w:lang w:val="pt-BR"/>
        </w:rPr>
        <w:t xml:space="preserve"> Dímero D, com coeficiente de correlação linear (R) de 0,92</w:t>
      </w:r>
      <w:r w:rsidR="006140A4">
        <w:rPr>
          <w:rFonts w:ascii="Arial" w:hAnsi="Arial" w:cs="Arial"/>
          <w:sz w:val="20"/>
          <w:lang w:val="pt-BR"/>
        </w:rPr>
        <w:t xml:space="preserve"> (figura 2B)</w:t>
      </w:r>
      <w:r w:rsidR="006140A4" w:rsidRPr="007C5390">
        <w:rPr>
          <w:rFonts w:ascii="Arial" w:hAnsi="Arial" w:cs="Arial"/>
          <w:sz w:val="20"/>
          <w:lang w:val="pt-BR"/>
        </w:rPr>
        <w:t>.</w:t>
      </w:r>
    </w:p>
    <w:p w14:paraId="719DFD86" w14:textId="637F1328" w:rsidR="00CE0DCE" w:rsidRDefault="002079DA" w:rsidP="00715121">
      <w:pPr>
        <w:spacing w:after="0" w:line="240" w:lineRule="auto"/>
        <w:jc w:val="center"/>
        <w:rPr>
          <w:rFonts w:ascii="Arial" w:hAnsi="Arial" w:cs="Arial"/>
          <w:sz w:val="20"/>
          <w:lang w:val="pt-BR"/>
        </w:rPr>
      </w:pPr>
      <w:r w:rsidRPr="002079DA">
        <w:rPr>
          <w:rFonts w:ascii="Arial" w:hAnsi="Arial" w:cs="Arial"/>
          <w:noProof/>
          <w:sz w:val="20"/>
          <w:lang w:val="pt-BR"/>
        </w:rPr>
        <w:drawing>
          <wp:inline distT="0" distB="0" distL="0" distR="0" wp14:anchorId="5A4A6987" wp14:editId="363CD865">
            <wp:extent cx="5052646" cy="1477314"/>
            <wp:effectExtent l="0" t="0" r="0" b="8890"/>
            <wp:docPr id="296955798" name="Imagem 1" descr="Uma imagem contendo 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55798" name="Imagem 1" descr="Uma imagem contendo Tabela&#10;&#10;Descrição gerada automaticamente"/>
                    <pic:cNvPicPr/>
                  </pic:nvPicPr>
                  <pic:blipFill>
                    <a:blip r:embed="rId10"/>
                    <a:stretch>
                      <a:fillRect/>
                    </a:stretch>
                  </pic:blipFill>
                  <pic:spPr>
                    <a:xfrm>
                      <a:off x="0" y="0"/>
                      <a:ext cx="5078142" cy="1484769"/>
                    </a:xfrm>
                    <a:prstGeom prst="rect">
                      <a:avLst/>
                    </a:prstGeom>
                  </pic:spPr>
                </pic:pic>
              </a:graphicData>
            </a:graphic>
          </wp:inline>
        </w:drawing>
      </w:r>
    </w:p>
    <w:p w14:paraId="5AF5A3FE" w14:textId="6757B820" w:rsidR="006140A4" w:rsidRDefault="006140A4" w:rsidP="00715121">
      <w:pPr>
        <w:spacing w:after="0" w:line="240" w:lineRule="auto"/>
        <w:jc w:val="center"/>
        <w:rPr>
          <w:rFonts w:ascii="Arial" w:hAnsi="Arial" w:cs="Arial"/>
          <w:sz w:val="20"/>
          <w:lang w:val="pt-BR"/>
        </w:rPr>
      </w:pPr>
      <w:r>
        <w:rPr>
          <w:rFonts w:ascii="Arial" w:hAnsi="Arial" w:cs="Arial"/>
          <w:b/>
          <w:bCs/>
          <w:sz w:val="16"/>
          <w:szCs w:val="16"/>
          <w:lang w:val="pt-BR"/>
        </w:rPr>
        <w:t>Figura</w:t>
      </w:r>
      <w:r w:rsidRPr="00D44DEE">
        <w:rPr>
          <w:rFonts w:ascii="Arial" w:hAnsi="Arial" w:cs="Arial"/>
          <w:b/>
          <w:bCs/>
          <w:sz w:val="16"/>
          <w:szCs w:val="16"/>
          <w:lang w:val="pt-BR"/>
        </w:rPr>
        <w:t xml:space="preserve"> </w:t>
      </w:r>
      <w:r>
        <w:rPr>
          <w:rFonts w:ascii="Arial" w:hAnsi="Arial" w:cs="Arial"/>
          <w:b/>
          <w:bCs/>
          <w:sz w:val="16"/>
          <w:szCs w:val="16"/>
          <w:lang w:val="pt-BR"/>
        </w:rPr>
        <w:t>2</w:t>
      </w:r>
      <w:r w:rsidRPr="00D44DEE">
        <w:rPr>
          <w:rFonts w:ascii="Arial" w:hAnsi="Arial" w:cs="Arial"/>
          <w:b/>
          <w:bCs/>
          <w:sz w:val="16"/>
          <w:szCs w:val="16"/>
          <w:lang w:val="pt-BR"/>
        </w:rPr>
        <w:t>.</w:t>
      </w:r>
      <w:r w:rsidRPr="00D44DEE">
        <w:rPr>
          <w:rFonts w:ascii="Arial" w:hAnsi="Arial" w:cs="Arial"/>
          <w:sz w:val="16"/>
          <w:szCs w:val="16"/>
          <w:lang w:val="pt-BR"/>
        </w:rPr>
        <w:t xml:space="preserve"> </w:t>
      </w:r>
      <w:r>
        <w:rPr>
          <w:rFonts w:ascii="Arial" w:hAnsi="Arial" w:cs="Arial"/>
          <w:sz w:val="16"/>
          <w:szCs w:val="16"/>
          <w:lang w:val="pt-BR"/>
        </w:rPr>
        <w:t xml:space="preserve">Ensaio de sensibilidade, especificidade e exatidão. </w:t>
      </w:r>
      <w:r w:rsidRPr="00CE0DCE">
        <w:rPr>
          <w:rFonts w:ascii="Arial" w:hAnsi="Arial" w:cs="Arial"/>
          <w:b/>
          <w:bCs/>
          <w:sz w:val="16"/>
          <w:szCs w:val="16"/>
          <w:lang w:val="pt-BR"/>
        </w:rPr>
        <w:t>A:</w:t>
      </w:r>
      <w:r>
        <w:rPr>
          <w:rFonts w:ascii="Arial" w:hAnsi="Arial" w:cs="Arial"/>
          <w:sz w:val="16"/>
          <w:szCs w:val="16"/>
          <w:lang w:val="pt-BR"/>
        </w:rPr>
        <w:t xml:space="preserve"> </w:t>
      </w:r>
      <w:r w:rsidRPr="00D44DEE">
        <w:rPr>
          <w:rFonts w:ascii="Arial" w:hAnsi="Arial" w:cs="Arial"/>
          <w:sz w:val="16"/>
          <w:szCs w:val="16"/>
          <w:lang w:val="pt-BR"/>
        </w:rPr>
        <w:t>As amostras de plasma avaliadas apresentaram 82% de sensibilidade e 94% de especificidade</w:t>
      </w:r>
      <w:r>
        <w:rPr>
          <w:rFonts w:ascii="Arial" w:hAnsi="Arial" w:cs="Arial"/>
          <w:sz w:val="16"/>
          <w:szCs w:val="16"/>
          <w:lang w:val="pt-BR"/>
        </w:rPr>
        <w:t xml:space="preserve">; </w:t>
      </w:r>
      <w:r w:rsidRPr="00AF4C40">
        <w:rPr>
          <w:rFonts w:ascii="Arial" w:hAnsi="Arial" w:cs="Arial"/>
          <w:b/>
          <w:bCs/>
          <w:sz w:val="16"/>
          <w:szCs w:val="16"/>
          <w:lang w:val="pt-BR"/>
        </w:rPr>
        <w:t>B:</w:t>
      </w:r>
      <w:r>
        <w:rPr>
          <w:rFonts w:ascii="Arial" w:hAnsi="Arial" w:cs="Arial"/>
          <w:b/>
          <w:bCs/>
          <w:sz w:val="16"/>
          <w:szCs w:val="16"/>
          <w:lang w:val="pt-BR"/>
        </w:rPr>
        <w:t xml:space="preserve"> </w:t>
      </w:r>
      <w:proofErr w:type="spellStart"/>
      <w:r w:rsidRPr="00227508">
        <w:rPr>
          <w:rFonts w:ascii="Arial" w:hAnsi="Arial" w:cs="Arial"/>
          <w:sz w:val="16"/>
          <w:szCs w:val="16"/>
        </w:rPr>
        <w:t>Correlação</w:t>
      </w:r>
      <w:proofErr w:type="spellEnd"/>
      <w:r w:rsidRPr="00227508">
        <w:rPr>
          <w:rFonts w:ascii="Arial" w:hAnsi="Arial" w:cs="Arial"/>
          <w:sz w:val="16"/>
          <w:szCs w:val="16"/>
        </w:rPr>
        <w:t xml:space="preserve"> entre </w:t>
      </w:r>
      <w:proofErr w:type="spellStart"/>
      <w:r w:rsidRPr="00227508">
        <w:rPr>
          <w:rFonts w:ascii="Arial" w:hAnsi="Arial" w:cs="Arial"/>
          <w:sz w:val="16"/>
          <w:szCs w:val="16"/>
        </w:rPr>
        <w:t>os</w:t>
      </w:r>
      <w:proofErr w:type="spellEnd"/>
      <w:r w:rsidRPr="00227508">
        <w:rPr>
          <w:rFonts w:ascii="Arial" w:hAnsi="Arial" w:cs="Arial"/>
          <w:sz w:val="16"/>
          <w:szCs w:val="16"/>
        </w:rPr>
        <w:t xml:space="preserve"> </w:t>
      </w:r>
      <w:proofErr w:type="spellStart"/>
      <w:r w:rsidRPr="00227508">
        <w:rPr>
          <w:rFonts w:ascii="Arial" w:hAnsi="Arial" w:cs="Arial"/>
          <w:sz w:val="16"/>
          <w:szCs w:val="16"/>
        </w:rPr>
        <w:t>valores</w:t>
      </w:r>
      <w:proofErr w:type="spellEnd"/>
      <w:r w:rsidRPr="00227508">
        <w:rPr>
          <w:rFonts w:ascii="Arial" w:hAnsi="Arial" w:cs="Arial"/>
          <w:sz w:val="16"/>
          <w:szCs w:val="16"/>
        </w:rPr>
        <w:t xml:space="preserve"> </w:t>
      </w:r>
      <w:proofErr w:type="spellStart"/>
      <w:r w:rsidRPr="00227508">
        <w:rPr>
          <w:rFonts w:ascii="Arial" w:hAnsi="Arial" w:cs="Arial"/>
          <w:sz w:val="16"/>
          <w:szCs w:val="16"/>
        </w:rPr>
        <w:t>obtidos</w:t>
      </w:r>
      <w:proofErr w:type="spellEnd"/>
      <w:r w:rsidRPr="00227508">
        <w:rPr>
          <w:rFonts w:ascii="Arial" w:hAnsi="Arial" w:cs="Arial"/>
          <w:sz w:val="16"/>
          <w:szCs w:val="16"/>
        </w:rPr>
        <w:t xml:space="preserve"> de D </w:t>
      </w:r>
      <w:proofErr w:type="spellStart"/>
      <w:r w:rsidRPr="00227508">
        <w:rPr>
          <w:rFonts w:ascii="Arial" w:hAnsi="Arial" w:cs="Arial"/>
          <w:sz w:val="16"/>
          <w:szCs w:val="16"/>
        </w:rPr>
        <w:t>dímero</w:t>
      </w:r>
      <w:proofErr w:type="spellEnd"/>
      <w:r w:rsidRPr="00227508">
        <w:rPr>
          <w:rFonts w:ascii="Arial" w:hAnsi="Arial" w:cs="Arial"/>
          <w:sz w:val="16"/>
          <w:szCs w:val="16"/>
        </w:rPr>
        <w:t xml:space="preserve"> </w:t>
      </w:r>
      <w:proofErr w:type="spellStart"/>
      <w:r w:rsidRPr="00227508">
        <w:rPr>
          <w:rFonts w:ascii="Arial" w:hAnsi="Arial" w:cs="Arial"/>
          <w:sz w:val="16"/>
          <w:szCs w:val="16"/>
        </w:rPr>
        <w:t>realizadas</w:t>
      </w:r>
      <w:proofErr w:type="spellEnd"/>
      <w:r w:rsidRPr="00227508">
        <w:rPr>
          <w:rFonts w:ascii="Arial" w:hAnsi="Arial" w:cs="Arial"/>
          <w:sz w:val="16"/>
          <w:szCs w:val="16"/>
        </w:rPr>
        <w:t xml:space="preserve"> </w:t>
      </w:r>
      <w:proofErr w:type="spellStart"/>
      <w:r w:rsidRPr="00227508">
        <w:rPr>
          <w:rFonts w:ascii="Arial" w:hAnsi="Arial" w:cs="Arial"/>
          <w:sz w:val="16"/>
          <w:szCs w:val="16"/>
        </w:rPr>
        <w:t>em</w:t>
      </w:r>
      <w:proofErr w:type="spellEnd"/>
      <w:r w:rsidRPr="00227508">
        <w:rPr>
          <w:rFonts w:ascii="Arial" w:hAnsi="Arial" w:cs="Arial"/>
          <w:sz w:val="16"/>
          <w:szCs w:val="16"/>
        </w:rPr>
        <w:t xml:space="preserve"> </w:t>
      </w:r>
      <w:proofErr w:type="spellStart"/>
      <w:r w:rsidRPr="00227508">
        <w:rPr>
          <w:rFonts w:ascii="Arial" w:hAnsi="Arial" w:cs="Arial"/>
          <w:sz w:val="16"/>
          <w:szCs w:val="16"/>
        </w:rPr>
        <w:t>amostras</w:t>
      </w:r>
      <w:proofErr w:type="spellEnd"/>
      <w:r w:rsidRPr="00227508">
        <w:rPr>
          <w:rFonts w:ascii="Arial" w:hAnsi="Arial" w:cs="Arial"/>
          <w:sz w:val="16"/>
          <w:szCs w:val="16"/>
        </w:rPr>
        <w:t xml:space="preserve"> </w:t>
      </w:r>
      <w:proofErr w:type="spellStart"/>
      <w:r w:rsidRPr="00227508">
        <w:rPr>
          <w:rFonts w:ascii="Arial" w:hAnsi="Arial" w:cs="Arial"/>
          <w:sz w:val="16"/>
          <w:szCs w:val="16"/>
        </w:rPr>
        <w:t>clínicas</w:t>
      </w:r>
      <w:proofErr w:type="spellEnd"/>
      <w:r w:rsidRPr="00227508">
        <w:rPr>
          <w:rFonts w:ascii="Arial" w:hAnsi="Arial" w:cs="Arial"/>
          <w:sz w:val="16"/>
          <w:szCs w:val="16"/>
        </w:rPr>
        <w:t xml:space="preserve">, no </w:t>
      </w:r>
      <w:proofErr w:type="spellStart"/>
      <w:r w:rsidRPr="00227508">
        <w:rPr>
          <w:rFonts w:ascii="Arial" w:hAnsi="Arial" w:cs="Arial"/>
          <w:sz w:val="16"/>
          <w:szCs w:val="16"/>
        </w:rPr>
        <w:t>equipamento</w:t>
      </w:r>
      <w:proofErr w:type="spellEnd"/>
      <w:r w:rsidRPr="00227508">
        <w:rPr>
          <w:rFonts w:ascii="Arial" w:hAnsi="Arial" w:cs="Arial"/>
          <w:sz w:val="16"/>
          <w:szCs w:val="16"/>
        </w:rPr>
        <w:t xml:space="preserve"> WF-500 e no </w:t>
      </w:r>
      <w:proofErr w:type="spellStart"/>
      <w:r w:rsidRPr="00227508">
        <w:rPr>
          <w:rFonts w:ascii="Arial" w:hAnsi="Arial" w:cs="Arial"/>
          <w:sz w:val="16"/>
          <w:szCs w:val="16"/>
        </w:rPr>
        <w:t>protótipo</w:t>
      </w:r>
      <w:proofErr w:type="spellEnd"/>
      <w:r w:rsidRPr="00227508">
        <w:rPr>
          <w:rFonts w:ascii="Arial" w:hAnsi="Arial" w:cs="Arial"/>
          <w:sz w:val="16"/>
          <w:szCs w:val="16"/>
        </w:rPr>
        <w:t xml:space="preserve"> com o teste </w:t>
      </w:r>
      <w:proofErr w:type="spellStart"/>
      <w:r w:rsidRPr="00227508">
        <w:rPr>
          <w:rFonts w:ascii="Arial" w:hAnsi="Arial" w:cs="Arial"/>
          <w:sz w:val="16"/>
          <w:szCs w:val="16"/>
        </w:rPr>
        <w:t>desenvolvido</w:t>
      </w:r>
      <w:proofErr w:type="spellEnd"/>
      <w:r w:rsidR="00EA3B2F">
        <w:rPr>
          <w:rFonts w:ascii="Arial" w:hAnsi="Arial" w:cs="Arial"/>
          <w:sz w:val="16"/>
          <w:szCs w:val="16"/>
        </w:rPr>
        <w:t>.</w:t>
      </w:r>
    </w:p>
    <w:p w14:paraId="1247C55E" w14:textId="77777777" w:rsidR="00C56BA2" w:rsidRDefault="00C56BA2" w:rsidP="00EA3B2F">
      <w:pPr>
        <w:pStyle w:val="Default"/>
        <w:jc w:val="both"/>
        <w:rPr>
          <w:b/>
          <w:bCs/>
          <w:sz w:val="20"/>
          <w:szCs w:val="20"/>
        </w:rPr>
      </w:pPr>
      <w:r>
        <w:rPr>
          <w:b/>
          <w:bCs/>
          <w:sz w:val="20"/>
          <w:szCs w:val="20"/>
        </w:rPr>
        <w:t xml:space="preserve">3.2. </w:t>
      </w:r>
      <w:r w:rsidRPr="00C56BA2">
        <w:rPr>
          <w:b/>
          <w:bCs/>
          <w:sz w:val="20"/>
          <w:szCs w:val="20"/>
        </w:rPr>
        <w:t>Ensaios de precisão – repetibilidade e reprodutibilidade em teste quantitativo</w:t>
      </w:r>
    </w:p>
    <w:p w14:paraId="51848A53" w14:textId="6624D401" w:rsidR="00350F19" w:rsidRPr="000B512E" w:rsidRDefault="00F745CB" w:rsidP="00350F19">
      <w:pPr>
        <w:pStyle w:val="Default"/>
        <w:ind w:firstLine="708"/>
        <w:jc w:val="both"/>
        <w:rPr>
          <w:sz w:val="20"/>
          <w:szCs w:val="20"/>
        </w:rPr>
      </w:pPr>
      <w:r>
        <w:rPr>
          <w:sz w:val="20"/>
          <w:szCs w:val="20"/>
        </w:rPr>
        <w:lastRenderedPageBreak/>
        <w:t>Neste</w:t>
      </w:r>
      <w:r w:rsidRPr="00F745CB">
        <w:rPr>
          <w:sz w:val="20"/>
          <w:szCs w:val="20"/>
        </w:rPr>
        <w:t xml:space="preserve"> ensaio </w:t>
      </w:r>
      <w:r>
        <w:rPr>
          <w:sz w:val="20"/>
          <w:szCs w:val="20"/>
        </w:rPr>
        <w:t>avaliamos</w:t>
      </w:r>
      <w:r w:rsidRPr="00F745CB">
        <w:rPr>
          <w:sz w:val="20"/>
          <w:szCs w:val="20"/>
        </w:rPr>
        <w:t xml:space="preserve"> a repetibilidade e reprodutibilidade do teste quando realizado várias vezes em um único dia por um único operador, ou em diferentes dias, com diferentes lotes do produto e por diferentes operadores. Os dados do ensaio de repetibilidade com amostras de plasma humano estão apresentados n</w:t>
      </w:r>
      <w:r w:rsidR="00ED59B3">
        <w:rPr>
          <w:sz w:val="20"/>
          <w:szCs w:val="20"/>
        </w:rPr>
        <w:t>o</w:t>
      </w:r>
      <w:r w:rsidRPr="00F745CB">
        <w:rPr>
          <w:sz w:val="20"/>
          <w:szCs w:val="20"/>
        </w:rPr>
        <w:t xml:space="preserve"> </w:t>
      </w:r>
      <w:r w:rsidR="00ED59B3">
        <w:rPr>
          <w:sz w:val="20"/>
          <w:szCs w:val="20"/>
        </w:rPr>
        <w:t xml:space="preserve">quadro </w:t>
      </w:r>
      <w:r w:rsidR="00CB4877">
        <w:rPr>
          <w:sz w:val="20"/>
          <w:szCs w:val="20"/>
        </w:rPr>
        <w:t>1</w:t>
      </w:r>
      <w:r w:rsidR="00A43579">
        <w:rPr>
          <w:sz w:val="20"/>
          <w:szCs w:val="20"/>
        </w:rPr>
        <w:t>A</w:t>
      </w:r>
      <w:r w:rsidR="00ED59B3">
        <w:rPr>
          <w:sz w:val="20"/>
          <w:szCs w:val="20"/>
        </w:rPr>
        <w:t>,</w:t>
      </w:r>
      <w:r w:rsidRPr="00F745CB">
        <w:rPr>
          <w:sz w:val="20"/>
          <w:szCs w:val="20"/>
        </w:rPr>
        <w:t xml:space="preserve"> </w:t>
      </w:r>
      <w:r w:rsidR="00ED59B3">
        <w:rPr>
          <w:sz w:val="20"/>
          <w:szCs w:val="20"/>
        </w:rPr>
        <w:t>onde observamos que o</w:t>
      </w:r>
      <w:r w:rsidRPr="00F745CB">
        <w:rPr>
          <w:sz w:val="20"/>
          <w:szCs w:val="20"/>
        </w:rPr>
        <w:t xml:space="preserve">s valores obtidos pelo teste desenvolvido </w:t>
      </w:r>
      <w:r w:rsidR="00074D20">
        <w:rPr>
          <w:sz w:val="20"/>
          <w:szCs w:val="20"/>
        </w:rPr>
        <w:t>lid</w:t>
      </w:r>
      <w:r w:rsidRPr="00F745CB">
        <w:rPr>
          <w:sz w:val="20"/>
          <w:szCs w:val="20"/>
        </w:rPr>
        <w:t>o</w:t>
      </w:r>
      <w:r w:rsidR="00074D20">
        <w:rPr>
          <w:sz w:val="20"/>
          <w:szCs w:val="20"/>
        </w:rPr>
        <w:t xml:space="preserve"> no</w:t>
      </w:r>
      <w:r w:rsidR="00696463">
        <w:rPr>
          <w:sz w:val="20"/>
          <w:szCs w:val="20"/>
        </w:rPr>
        <w:t xml:space="preserve"> nosso</w:t>
      </w:r>
      <w:r w:rsidRPr="00F745CB">
        <w:rPr>
          <w:sz w:val="20"/>
          <w:szCs w:val="20"/>
        </w:rPr>
        <w:t xml:space="preserve"> protótipo estão próximos aos do teste </w:t>
      </w:r>
      <w:proofErr w:type="spellStart"/>
      <w:r w:rsidRPr="00F745CB">
        <w:rPr>
          <w:sz w:val="20"/>
          <w:szCs w:val="20"/>
        </w:rPr>
        <w:t>Imuno-QUANTI</w:t>
      </w:r>
      <w:proofErr w:type="spellEnd"/>
      <w:r w:rsidRPr="00F745CB">
        <w:rPr>
          <w:sz w:val="20"/>
          <w:szCs w:val="20"/>
        </w:rPr>
        <w:t xml:space="preserve"> da </w:t>
      </w:r>
      <w:proofErr w:type="spellStart"/>
      <w:r w:rsidRPr="00F745CB">
        <w:rPr>
          <w:sz w:val="20"/>
          <w:szCs w:val="20"/>
        </w:rPr>
        <w:t>Wama</w:t>
      </w:r>
      <w:proofErr w:type="spellEnd"/>
      <w:r w:rsidRPr="00F745CB">
        <w:rPr>
          <w:sz w:val="20"/>
          <w:szCs w:val="20"/>
        </w:rPr>
        <w:t xml:space="preserve">, lido no equipamento WF-500. No entanto, a dispersão entre os valores médios obtidos nos experimentos é considerada elevada, especialmente para amostras com níveis baixos de D-dímero (&lt; 0,5 mg/L), com um coeficiente de variação de 81%. A variação média dos dados é de 45%, e essa alta dispersão é reproduzida </w:t>
      </w:r>
      <w:r w:rsidR="00127EFB">
        <w:rPr>
          <w:sz w:val="20"/>
          <w:szCs w:val="20"/>
        </w:rPr>
        <w:t>em diferentes lotes de testes</w:t>
      </w:r>
      <w:r w:rsidR="004E0905">
        <w:rPr>
          <w:sz w:val="20"/>
          <w:szCs w:val="20"/>
        </w:rPr>
        <w:t xml:space="preserve"> que foram</w:t>
      </w:r>
      <w:r w:rsidR="00127EFB">
        <w:rPr>
          <w:sz w:val="20"/>
          <w:szCs w:val="20"/>
        </w:rPr>
        <w:t xml:space="preserve"> avaliados</w:t>
      </w:r>
      <w:r w:rsidRPr="00F745CB">
        <w:rPr>
          <w:sz w:val="20"/>
          <w:szCs w:val="20"/>
        </w:rPr>
        <w:t>.</w:t>
      </w:r>
      <w:r w:rsidR="00350F19">
        <w:rPr>
          <w:sz w:val="20"/>
          <w:szCs w:val="20"/>
        </w:rPr>
        <w:t xml:space="preserve"> </w:t>
      </w:r>
      <w:r w:rsidR="00350F19" w:rsidRPr="000B512E">
        <w:rPr>
          <w:sz w:val="20"/>
          <w:szCs w:val="20"/>
        </w:rPr>
        <w:t xml:space="preserve">Já em relação a repetibilidade com sangue total, obtivemos menor coeficiente de variação médio, em torno de 23% (quadro </w:t>
      </w:r>
      <w:r w:rsidR="00CB4877">
        <w:rPr>
          <w:sz w:val="20"/>
          <w:szCs w:val="20"/>
        </w:rPr>
        <w:t>1</w:t>
      </w:r>
      <w:r w:rsidR="00350F19">
        <w:rPr>
          <w:sz w:val="20"/>
          <w:szCs w:val="20"/>
        </w:rPr>
        <w:t>B</w:t>
      </w:r>
      <w:r w:rsidR="00350F19" w:rsidRPr="000B512E">
        <w:rPr>
          <w:sz w:val="20"/>
          <w:szCs w:val="20"/>
        </w:rPr>
        <w:t xml:space="preserve">). Entretanto, ao contrário do observado com plasma humano, a concentração </w:t>
      </w:r>
      <w:proofErr w:type="gramStart"/>
      <w:r w:rsidR="00350F19" w:rsidRPr="000B512E">
        <w:rPr>
          <w:sz w:val="20"/>
          <w:szCs w:val="20"/>
        </w:rPr>
        <w:t>de Dímero</w:t>
      </w:r>
      <w:proofErr w:type="gramEnd"/>
      <w:r w:rsidR="00350F19" w:rsidRPr="000B512E">
        <w:rPr>
          <w:sz w:val="20"/>
          <w:szCs w:val="20"/>
        </w:rPr>
        <w:t xml:space="preserve"> </w:t>
      </w:r>
      <w:r w:rsidR="00096655">
        <w:rPr>
          <w:sz w:val="20"/>
          <w:szCs w:val="20"/>
        </w:rPr>
        <w:t xml:space="preserve">D </w:t>
      </w:r>
      <w:r w:rsidR="00350F19" w:rsidRPr="000B512E">
        <w:rPr>
          <w:sz w:val="20"/>
          <w:szCs w:val="20"/>
        </w:rPr>
        <w:t>medido no protótipo não foi próxima da concentração teórica de Dímero</w:t>
      </w:r>
      <w:r w:rsidR="00096655">
        <w:rPr>
          <w:sz w:val="20"/>
          <w:szCs w:val="20"/>
        </w:rPr>
        <w:t xml:space="preserve"> D</w:t>
      </w:r>
      <w:r w:rsidR="00350F19" w:rsidRPr="000B512E">
        <w:rPr>
          <w:sz w:val="20"/>
          <w:szCs w:val="20"/>
        </w:rPr>
        <w:t xml:space="preserve"> recombinante adicionado ao sangue total.</w:t>
      </w:r>
    </w:p>
    <w:p w14:paraId="0211F4BB" w14:textId="22D898D8" w:rsidR="008679F8" w:rsidRDefault="00C56BA2" w:rsidP="00EA3B2F">
      <w:pPr>
        <w:pStyle w:val="Default"/>
        <w:ind w:firstLine="708"/>
        <w:jc w:val="both"/>
        <w:rPr>
          <w:b/>
          <w:bCs/>
          <w:sz w:val="16"/>
          <w:szCs w:val="16"/>
        </w:rPr>
      </w:pPr>
      <w:r w:rsidRPr="00F745CB">
        <w:rPr>
          <w:sz w:val="20"/>
          <w:szCs w:val="20"/>
        </w:rPr>
        <w:t xml:space="preserve"> </w:t>
      </w:r>
    </w:p>
    <w:p w14:paraId="084BD57F" w14:textId="11C23F4E" w:rsidR="004C100C" w:rsidRDefault="00F5488B" w:rsidP="0049380E">
      <w:pPr>
        <w:pStyle w:val="Default"/>
        <w:ind w:firstLine="708"/>
        <w:jc w:val="center"/>
        <w:rPr>
          <w:sz w:val="16"/>
          <w:szCs w:val="16"/>
        </w:rPr>
      </w:pPr>
      <w:r w:rsidRPr="00F5488B">
        <w:rPr>
          <w:noProof/>
          <w:sz w:val="20"/>
          <w:szCs w:val="20"/>
        </w:rPr>
        <w:drawing>
          <wp:inline distT="0" distB="0" distL="0" distR="0" wp14:anchorId="674B25C7" wp14:editId="4AB85614">
            <wp:extent cx="4964723" cy="1219288"/>
            <wp:effectExtent l="0" t="0" r="7620" b="0"/>
            <wp:docPr id="1013914539"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914539" name="Imagem 1" descr="Tabela&#10;&#10;Descrição gerada automaticamente"/>
                    <pic:cNvPicPr/>
                  </pic:nvPicPr>
                  <pic:blipFill>
                    <a:blip r:embed="rId11"/>
                    <a:stretch>
                      <a:fillRect/>
                    </a:stretch>
                  </pic:blipFill>
                  <pic:spPr>
                    <a:xfrm>
                      <a:off x="0" y="0"/>
                      <a:ext cx="4989677" cy="1225416"/>
                    </a:xfrm>
                    <a:prstGeom prst="rect">
                      <a:avLst/>
                    </a:prstGeom>
                  </pic:spPr>
                </pic:pic>
              </a:graphicData>
            </a:graphic>
          </wp:inline>
        </w:drawing>
      </w:r>
    </w:p>
    <w:p w14:paraId="1CAF38B0" w14:textId="445382DC" w:rsidR="00CB4877" w:rsidRDefault="00CB4877" w:rsidP="00CB4877">
      <w:pPr>
        <w:pStyle w:val="Default"/>
        <w:ind w:firstLine="708"/>
        <w:jc w:val="center"/>
        <w:rPr>
          <w:sz w:val="16"/>
          <w:szCs w:val="16"/>
        </w:rPr>
      </w:pPr>
      <w:r w:rsidRPr="004C100C">
        <w:rPr>
          <w:b/>
          <w:bCs/>
          <w:sz w:val="16"/>
          <w:szCs w:val="16"/>
        </w:rPr>
        <w:t xml:space="preserve">Quadro </w:t>
      </w:r>
      <w:r>
        <w:rPr>
          <w:b/>
          <w:bCs/>
          <w:sz w:val="16"/>
          <w:szCs w:val="16"/>
        </w:rPr>
        <w:t>1</w:t>
      </w:r>
      <w:r w:rsidRPr="004C100C">
        <w:rPr>
          <w:sz w:val="16"/>
          <w:szCs w:val="16"/>
        </w:rPr>
        <w:t>. Resultado do ensaio de repetibilidade</w:t>
      </w:r>
      <w:r>
        <w:rPr>
          <w:sz w:val="16"/>
          <w:szCs w:val="16"/>
        </w:rPr>
        <w:t xml:space="preserve">. </w:t>
      </w:r>
      <w:r w:rsidRPr="00350F19">
        <w:rPr>
          <w:b/>
          <w:bCs/>
          <w:sz w:val="16"/>
          <w:szCs w:val="16"/>
        </w:rPr>
        <w:t>A:</w:t>
      </w:r>
      <w:r>
        <w:rPr>
          <w:sz w:val="16"/>
          <w:szCs w:val="16"/>
        </w:rPr>
        <w:t xml:space="preserve"> Ensaio realizado com</w:t>
      </w:r>
      <w:r w:rsidRPr="004C100C">
        <w:rPr>
          <w:sz w:val="16"/>
          <w:szCs w:val="16"/>
        </w:rPr>
        <w:t xml:space="preserve"> amostras de plasma humano</w:t>
      </w:r>
      <w:r>
        <w:rPr>
          <w:sz w:val="16"/>
          <w:szCs w:val="16"/>
        </w:rPr>
        <w:t xml:space="preserve">; </w:t>
      </w:r>
      <w:r w:rsidRPr="00350F19">
        <w:rPr>
          <w:b/>
          <w:bCs/>
          <w:sz w:val="16"/>
          <w:szCs w:val="16"/>
        </w:rPr>
        <w:t>B:</w:t>
      </w:r>
      <w:r>
        <w:rPr>
          <w:sz w:val="16"/>
          <w:szCs w:val="16"/>
        </w:rPr>
        <w:t xml:space="preserve"> Ensaio realizado com amostras de sangue total.</w:t>
      </w:r>
    </w:p>
    <w:p w14:paraId="5E250191" w14:textId="77777777" w:rsidR="000B512E" w:rsidRPr="000B512E" w:rsidRDefault="000B512E" w:rsidP="00C11345">
      <w:pPr>
        <w:pStyle w:val="Default"/>
        <w:ind w:firstLine="708"/>
        <w:jc w:val="both"/>
        <w:rPr>
          <w:sz w:val="20"/>
          <w:szCs w:val="20"/>
        </w:rPr>
      </w:pPr>
    </w:p>
    <w:p w14:paraId="14BD15C8" w14:textId="2FE768B5" w:rsidR="004C100C" w:rsidRDefault="004C100C" w:rsidP="0049380E">
      <w:pPr>
        <w:pStyle w:val="Default"/>
        <w:ind w:firstLine="708"/>
        <w:jc w:val="center"/>
        <w:rPr>
          <w:sz w:val="16"/>
          <w:szCs w:val="16"/>
        </w:rPr>
      </w:pPr>
    </w:p>
    <w:p w14:paraId="1B8339F9" w14:textId="70E42D40" w:rsidR="005336B7" w:rsidRDefault="00DA0C3D" w:rsidP="005336B7">
      <w:pPr>
        <w:spacing w:after="0" w:line="240" w:lineRule="auto"/>
        <w:ind w:firstLine="708"/>
        <w:jc w:val="both"/>
        <w:rPr>
          <w:rFonts w:ascii="Arial" w:hAnsi="Arial" w:cs="Arial"/>
          <w:bCs/>
          <w:sz w:val="20"/>
          <w:lang w:val="pt-BR"/>
        </w:rPr>
      </w:pPr>
      <w:r>
        <w:rPr>
          <w:rFonts w:ascii="Arial" w:hAnsi="Arial" w:cs="Arial"/>
          <w:bCs/>
          <w:sz w:val="20"/>
          <w:lang w:val="pt-BR"/>
        </w:rPr>
        <w:t>Quanto a</w:t>
      </w:r>
      <w:r w:rsidR="005336B7" w:rsidRPr="005336B7">
        <w:rPr>
          <w:rFonts w:ascii="Arial" w:hAnsi="Arial" w:cs="Arial"/>
          <w:bCs/>
          <w:sz w:val="20"/>
          <w:lang w:val="pt-BR"/>
        </w:rPr>
        <w:t xml:space="preserve"> reprodutibilidade do método, as mesmas amostras foram testadas por 2 operadores em 3 lotes distintos. Novamente</w:t>
      </w:r>
      <w:r w:rsidR="00292372">
        <w:rPr>
          <w:rFonts w:ascii="Arial" w:hAnsi="Arial" w:cs="Arial"/>
          <w:bCs/>
          <w:sz w:val="20"/>
          <w:lang w:val="pt-BR"/>
        </w:rPr>
        <w:t xml:space="preserve"> observamos</w:t>
      </w:r>
      <w:r w:rsidR="005336B7" w:rsidRPr="005336B7">
        <w:rPr>
          <w:rFonts w:ascii="Arial" w:hAnsi="Arial" w:cs="Arial"/>
          <w:bCs/>
          <w:sz w:val="20"/>
          <w:lang w:val="pt-BR"/>
        </w:rPr>
        <w:t xml:space="preserve"> a maior variação foi em torno da amostra negativa. O teste apresentou elevada dispersão média dos dados de 36%</w:t>
      </w:r>
      <w:r w:rsidR="00926403">
        <w:rPr>
          <w:rFonts w:ascii="Arial" w:hAnsi="Arial" w:cs="Arial"/>
          <w:bCs/>
          <w:sz w:val="20"/>
          <w:lang w:val="pt-BR"/>
        </w:rPr>
        <w:t xml:space="preserve"> (quadro </w:t>
      </w:r>
      <w:r w:rsidR="00CB4877">
        <w:rPr>
          <w:rFonts w:ascii="Arial" w:hAnsi="Arial" w:cs="Arial"/>
          <w:bCs/>
          <w:sz w:val="20"/>
          <w:lang w:val="pt-BR"/>
        </w:rPr>
        <w:t>2</w:t>
      </w:r>
      <w:r w:rsidR="00350F19">
        <w:rPr>
          <w:rFonts w:ascii="Arial" w:hAnsi="Arial" w:cs="Arial"/>
          <w:bCs/>
          <w:sz w:val="20"/>
          <w:lang w:val="pt-BR"/>
        </w:rPr>
        <w:t>A</w:t>
      </w:r>
      <w:r w:rsidR="00926403">
        <w:rPr>
          <w:rFonts w:ascii="Arial" w:hAnsi="Arial" w:cs="Arial"/>
          <w:bCs/>
          <w:sz w:val="20"/>
          <w:lang w:val="pt-BR"/>
        </w:rPr>
        <w:t>)</w:t>
      </w:r>
      <w:r w:rsidR="003609E3">
        <w:rPr>
          <w:rFonts w:ascii="Arial" w:hAnsi="Arial" w:cs="Arial"/>
          <w:bCs/>
          <w:sz w:val="20"/>
          <w:lang w:val="pt-BR"/>
        </w:rPr>
        <w:t xml:space="preserve">, enquanto </w:t>
      </w:r>
      <w:r w:rsidR="00587E14">
        <w:rPr>
          <w:rFonts w:ascii="Arial" w:hAnsi="Arial" w:cs="Arial"/>
          <w:bCs/>
          <w:sz w:val="20"/>
          <w:lang w:val="pt-BR"/>
        </w:rPr>
        <w:t xml:space="preserve">no teste </w:t>
      </w:r>
      <w:r w:rsidR="003609E3" w:rsidRPr="003609E3">
        <w:rPr>
          <w:rFonts w:ascii="Arial" w:hAnsi="Arial" w:cs="Arial"/>
          <w:bCs/>
          <w:sz w:val="20"/>
          <w:lang w:val="pt-BR"/>
        </w:rPr>
        <w:t xml:space="preserve">reprodutibilidade com amostras de sangue total </w:t>
      </w:r>
      <w:r w:rsidR="00587E14">
        <w:rPr>
          <w:rFonts w:ascii="Arial" w:hAnsi="Arial" w:cs="Arial"/>
          <w:bCs/>
          <w:sz w:val="20"/>
          <w:lang w:val="pt-BR"/>
        </w:rPr>
        <w:t>observamos</w:t>
      </w:r>
      <w:r w:rsidR="003609E3" w:rsidRPr="003609E3">
        <w:rPr>
          <w:rFonts w:ascii="Arial" w:hAnsi="Arial" w:cs="Arial"/>
          <w:bCs/>
          <w:sz w:val="20"/>
          <w:lang w:val="pt-BR"/>
        </w:rPr>
        <w:t xml:space="preserve"> a mais alta variabilidade dos dados, com coeficiente de variação de 97%</w:t>
      </w:r>
      <w:r w:rsidR="00926403">
        <w:rPr>
          <w:rFonts w:ascii="Arial" w:hAnsi="Arial" w:cs="Arial"/>
          <w:bCs/>
          <w:sz w:val="20"/>
          <w:lang w:val="pt-BR"/>
        </w:rPr>
        <w:t xml:space="preserve"> (quadro </w:t>
      </w:r>
      <w:r w:rsidR="00CB4877">
        <w:rPr>
          <w:rFonts w:ascii="Arial" w:hAnsi="Arial" w:cs="Arial"/>
          <w:bCs/>
          <w:sz w:val="20"/>
          <w:lang w:val="pt-BR"/>
        </w:rPr>
        <w:t>2</w:t>
      </w:r>
      <w:r w:rsidR="00350F19">
        <w:rPr>
          <w:rFonts w:ascii="Arial" w:hAnsi="Arial" w:cs="Arial"/>
          <w:bCs/>
          <w:sz w:val="20"/>
          <w:lang w:val="pt-BR"/>
        </w:rPr>
        <w:t>B</w:t>
      </w:r>
      <w:r w:rsidR="00926403">
        <w:rPr>
          <w:rFonts w:ascii="Arial" w:hAnsi="Arial" w:cs="Arial"/>
          <w:bCs/>
          <w:sz w:val="20"/>
          <w:lang w:val="pt-BR"/>
        </w:rPr>
        <w:t>)</w:t>
      </w:r>
      <w:r w:rsidR="00587E14">
        <w:rPr>
          <w:rFonts w:ascii="Arial" w:hAnsi="Arial" w:cs="Arial"/>
          <w:bCs/>
          <w:sz w:val="20"/>
          <w:lang w:val="pt-BR"/>
        </w:rPr>
        <w:t>.</w:t>
      </w:r>
    </w:p>
    <w:p w14:paraId="0E76ACCA" w14:textId="632783D8" w:rsidR="005336B7" w:rsidRDefault="00F65CB5" w:rsidP="004B7783">
      <w:pPr>
        <w:spacing w:after="160" w:line="259" w:lineRule="auto"/>
        <w:jc w:val="center"/>
        <w:rPr>
          <w:rFonts w:ascii="Arial" w:hAnsi="Arial" w:cs="Arial"/>
          <w:b/>
          <w:sz w:val="20"/>
          <w:lang w:val="pt-BR"/>
        </w:rPr>
      </w:pPr>
      <w:r w:rsidRPr="00F65CB5">
        <w:rPr>
          <w:rFonts w:ascii="Arial" w:hAnsi="Arial" w:cs="Arial"/>
          <w:b/>
          <w:noProof/>
          <w:sz w:val="20"/>
          <w:lang w:val="pt-BR"/>
        </w:rPr>
        <w:drawing>
          <wp:inline distT="0" distB="0" distL="0" distR="0" wp14:anchorId="4607C30F" wp14:editId="7EFD7746">
            <wp:extent cx="5251939" cy="1196644"/>
            <wp:effectExtent l="0" t="0" r="6350" b="3810"/>
            <wp:docPr id="1872864028"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864028" name="Imagem 1" descr="Tabela&#10;&#10;Descrição gerada automaticamente"/>
                    <pic:cNvPicPr/>
                  </pic:nvPicPr>
                  <pic:blipFill>
                    <a:blip r:embed="rId12"/>
                    <a:stretch>
                      <a:fillRect/>
                    </a:stretch>
                  </pic:blipFill>
                  <pic:spPr>
                    <a:xfrm>
                      <a:off x="0" y="0"/>
                      <a:ext cx="5275368" cy="1201982"/>
                    </a:xfrm>
                    <a:prstGeom prst="rect">
                      <a:avLst/>
                    </a:prstGeom>
                  </pic:spPr>
                </pic:pic>
              </a:graphicData>
            </a:graphic>
          </wp:inline>
        </w:drawing>
      </w:r>
    </w:p>
    <w:p w14:paraId="2C1EB76B" w14:textId="7583515E" w:rsidR="006E2C8C" w:rsidRPr="00193293" w:rsidRDefault="006E2C8C" w:rsidP="00193293">
      <w:pPr>
        <w:spacing w:after="0" w:line="240" w:lineRule="auto"/>
        <w:jc w:val="center"/>
        <w:rPr>
          <w:rFonts w:ascii="Arial" w:hAnsi="Arial" w:cs="Arial"/>
          <w:b/>
          <w:sz w:val="16"/>
          <w:szCs w:val="16"/>
          <w:lang w:val="pt-BR"/>
        </w:rPr>
      </w:pPr>
    </w:p>
    <w:p w14:paraId="17A76996" w14:textId="3C32040F" w:rsidR="006E2C8C" w:rsidRDefault="004B7783" w:rsidP="004B7783">
      <w:pPr>
        <w:spacing w:after="0" w:line="240" w:lineRule="auto"/>
        <w:jc w:val="center"/>
        <w:rPr>
          <w:rFonts w:ascii="Arial" w:hAnsi="Arial" w:cs="Arial"/>
          <w:b/>
          <w:sz w:val="20"/>
          <w:lang w:val="pt-BR"/>
        </w:rPr>
      </w:pPr>
      <w:r w:rsidRPr="00193293">
        <w:rPr>
          <w:rFonts w:ascii="Arial" w:hAnsi="Arial" w:cs="Arial"/>
          <w:b/>
          <w:sz w:val="16"/>
          <w:szCs w:val="16"/>
          <w:lang w:val="pt-BR"/>
        </w:rPr>
        <w:t xml:space="preserve">Quadro </w:t>
      </w:r>
      <w:r>
        <w:rPr>
          <w:rFonts w:ascii="Arial" w:hAnsi="Arial" w:cs="Arial"/>
          <w:b/>
          <w:sz w:val="16"/>
          <w:szCs w:val="16"/>
          <w:lang w:val="pt-BR"/>
        </w:rPr>
        <w:t>2</w:t>
      </w:r>
      <w:r w:rsidRPr="00193293">
        <w:rPr>
          <w:rFonts w:ascii="Arial" w:hAnsi="Arial" w:cs="Arial"/>
          <w:b/>
          <w:sz w:val="16"/>
          <w:szCs w:val="16"/>
          <w:lang w:val="pt-BR"/>
        </w:rPr>
        <w:t xml:space="preserve">. </w:t>
      </w:r>
      <w:r w:rsidRPr="00193293">
        <w:rPr>
          <w:rFonts w:ascii="Arial" w:hAnsi="Arial" w:cs="Arial"/>
          <w:bCs/>
          <w:sz w:val="16"/>
          <w:szCs w:val="16"/>
          <w:lang w:val="pt-BR"/>
        </w:rPr>
        <w:t>Resultado do ensaio de reprodutibilidade</w:t>
      </w:r>
      <w:r>
        <w:rPr>
          <w:rFonts w:ascii="Arial" w:hAnsi="Arial" w:cs="Arial"/>
          <w:bCs/>
          <w:sz w:val="16"/>
          <w:szCs w:val="16"/>
          <w:lang w:val="pt-BR"/>
        </w:rPr>
        <w:t xml:space="preserve">: </w:t>
      </w:r>
      <w:r w:rsidRPr="00F65CB5">
        <w:rPr>
          <w:rFonts w:ascii="Arial" w:hAnsi="Arial" w:cs="Arial"/>
          <w:b/>
          <w:sz w:val="16"/>
          <w:szCs w:val="16"/>
          <w:lang w:val="pt-BR"/>
        </w:rPr>
        <w:t>A:</w:t>
      </w:r>
      <w:r>
        <w:rPr>
          <w:rFonts w:ascii="Arial" w:hAnsi="Arial" w:cs="Arial"/>
          <w:bCs/>
          <w:sz w:val="16"/>
          <w:szCs w:val="16"/>
          <w:lang w:val="pt-BR"/>
        </w:rPr>
        <w:t xml:space="preserve"> Ensaio realizado com</w:t>
      </w:r>
      <w:r w:rsidRPr="00193293">
        <w:rPr>
          <w:rFonts w:ascii="Arial" w:hAnsi="Arial" w:cs="Arial"/>
          <w:bCs/>
          <w:sz w:val="16"/>
          <w:szCs w:val="16"/>
          <w:lang w:val="pt-BR"/>
        </w:rPr>
        <w:t xml:space="preserve"> amostras de plasma humano</w:t>
      </w:r>
      <w:r>
        <w:rPr>
          <w:rFonts w:ascii="Arial" w:hAnsi="Arial" w:cs="Arial"/>
          <w:bCs/>
          <w:sz w:val="16"/>
          <w:szCs w:val="16"/>
          <w:lang w:val="pt-BR"/>
        </w:rPr>
        <w:t xml:space="preserve">; </w:t>
      </w:r>
      <w:r w:rsidRPr="00F65CB5">
        <w:rPr>
          <w:rFonts w:ascii="Arial" w:hAnsi="Arial" w:cs="Arial"/>
          <w:b/>
          <w:sz w:val="16"/>
          <w:szCs w:val="16"/>
          <w:lang w:val="pt-BR"/>
        </w:rPr>
        <w:t>B:</w:t>
      </w:r>
      <w:r>
        <w:rPr>
          <w:rFonts w:ascii="Arial" w:hAnsi="Arial" w:cs="Arial"/>
          <w:bCs/>
          <w:sz w:val="16"/>
          <w:szCs w:val="16"/>
          <w:lang w:val="pt-BR"/>
        </w:rPr>
        <w:t xml:space="preserve"> Ensaio realizado com amostra de sangue total;</w:t>
      </w:r>
    </w:p>
    <w:p w14:paraId="360130F0" w14:textId="77777777" w:rsidR="0022752F" w:rsidRDefault="0022752F" w:rsidP="00193293">
      <w:pPr>
        <w:spacing w:after="0" w:line="240" w:lineRule="auto"/>
        <w:jc w:val="center"/>
        <w:rPr>
          <w:rFonts w:ascii="Arial" w:hAnsi="Arial" w:cs="Arial"/>
          <w:bCs/>
          <w:sz w:val="16"/>
          <w:szCs w:val="16"/>
          <w:lang w:val="pt-BR"/>
        </w:rPr>
      </w:pPr>
    </w:p>
    <w:p w14:paraId="53A70A46" w14:textId="77777777" w:rsidR="0022752F" w:rsidRPr="00193293" w:rsidRDefault="0022752F" w:rsidP="00193293">
      <w:pPr>
        <w:spacing w:after="0" w:line="240" w:lineRule="auto"/>
        <w:jc w:val="center"/>
        <w:rPr>
          <w:rFonts w:ascii="Arial" w:hAnsi="Arial" w:cs="Arial"/>
          <w:b/>
          <w:sz w:val="16"/>
          <w:szCs w:val="16"/>
          <w:lang w:val="pt-BR"/>
        </w:rPr>
      </w:pPr>
    </w:p>
    <w:p w14:paraId="1E26D9B0" w14:textId="372FEE24" w:rsidR="00DD2CAE" w:rsidRPr="00330650" w:rsidRDefault="00DD2CAE" w:rsidP="00EA3B2F">
      <w:pPr>
        <w:spacing w:after="160" w:line="259" w:lineRule="auto"/>
        <w:rPr>
          <w:rFonts w:ascii="Arial" w:hAnsi="Arial" w:cs="Arial"/>
          <w:b/>
          <w:sz w:val="20"/>
          <w:lang w:val="pt-BR"/>
        </w:rPr>
      </w:pPr>
      <w:r>
        <w:rPr>
          <w:rFonts w:ascii="Arial" w:hAnsi="Arial" w:cs="Arial"/>
          <w:b/>
          <w:sz w:val="20"/>
          <w:lang w:val="pt-BR"/>
        </w:rPr>
        <w:t xml:space="preserve">4. </w:t>
      </w:r>
      <w:r w:rsidRPr="00330650">
        <w:rPr>
          <w:rFonts w:ascii="Arial" w:hAnsi="Arial" w:cs="Arial"/>
          <w:b/>
          <w:sz w:val="20"/>
          <w:lang w:val="pt-BR"/>
        </w:rPr>
        <w:t>CONSIDERAÇÕES FINAIS</w:t>
      </w:r>
    </w:p>
    <w:p w14:paraId="5379EB69" w14:textId="77777777" w:rsidR="00DD2CAE" w:rsidRDefault="00DD2CAE" w:rsidP="00DD2CAE">
      <w:pPr>
        <w:spacing w:after="0" w:line="240" w:lineRule="auto"/>
        <w:jc w:val="both"/>
        <w:rPr>
          <w:rFonts w:ascii="Arial" w:hAnsi="Arial" w:cs="Arial"/>
          <w:sz w:val="20"/>
          <w:lang w:val="pt-BR"/>
        </w:rPr>
      </w:pPr>
    </w:p>
    <w:p w14:paraId="0748F703" w14:textId="6A4E7E0A" w:rsidR="00DD2CAE" w:rsidRDefault="00DD2CAE" w:rsidP="00DD2CAE">
      <w:pPr>
        <w:spacing w:after="0" w:line="240" w:lineRule="auto"/>
        <w:jc w:val="both"/>
        <w:rPr>
          <w:rFonts w:ascii="Arial" w:hAnsi="Arial" w:cs="Arial"/>
          <w:sz w:val="20"/>
          <w:lang w:val="pt-BR"/>
        </w:rPr>
      </w:pPr>
      <w:r>
        <w:rPr>
          <w:rFonts w:ascii="Arial" w:hAnsi="Arial" w:cs="Arial"/>
          <w:sz w:val="20"/>
          <w:lang w:val="pt-BR"/>
        </w:rPr>
        <w:tab/>
      </w:r>
      <w:r w:rsidR="003E19FD">
        <w:rPr>
          <w:rFonts w:ascii="Arial" w:hAnsi="Arial" w:cs="Arial"/>
          <w:sz w:val="20"/>
          <w:lang w:val="pt-BR"/>
        </w:rPr>
        <w:t xml:space="preserve">Após </w:t>
      </w:r>
      <w:r w:rsidR="003E72B9">
        <w:rPr>
          <w:rFonts w:ascii="Arial" w:hAnsi="Arial" w:cs="Arial"/>
          <w:sz w:val="20"/>
          <w:lang w:val="pt-BR"/>
        </w:rPr>
        <w:t xml:space="preserve">as etapas de desenvolvimento, padronização e validação dos testes que antecederam os testes previstos na RDC36, </w:t>
      </w:r>
      <w:r w:rsidR="00297D32">
        <w:rPr>
          <w:rFonts w:ascii="Arial" w:hAnsi="Arial" w:cs="Arial"/>
          <w:sz w:val="20"/>
          <w:lang w:val="pt-BR"/>
        </w:rPr>
        <w:t>o material que produzimos se mostrou funcional, onde o protótipo desenvolvido pela equipe</w:t>
      </w:r>
      <w:r w:rsidR="001B4210">
        <w:rPr>
          <w:rFonts w:ascii="Arial" w:hAnsi="Arial" w:cs="Arial"/>
          <w:sz w:val="20"/>
          <w:lang w:val="pt-BR"/>
        </w:rPr>
        <w:t xml:space="preserve"> do projeto</w:t>
      </w:r>
      <w:r w:rsidR="00297D32">
        <w:rPr>
          <w:rFonts w:ascii="Arial" w:hAnsi="Arial" w:cs="Arial"/>
          <w:sz w:val="20"/>
          <w:lang w:val="pt-BR"/>
        </w:rPr>
        <w:t xml:space="preserve"> foi capaz de </w:t>
      </w:r>
      <w:r w:rsidR="001B4210">
        <w:rPr>
          <w:rFonts w:ascii="Arial" w:hAnsi="Arial" w:cs="Arial"/>
          <w:sz w:val="20"/>
          <w:lang w:val="pt-BR"/>
        </w:rPr>
        <w:t>ler e quantificar os testes de fluxo lateral produzidos com os anticorpos conjugados com európio, também produzidos pela nossa equipe</w:t>
      </w:r>
      <w:r w:rsidR="00010E72">
        <w:rPr>
          <w:rFonts w:ascii="Arial" w:hAnsi="Arial" w:cs="Arial"/>
          <w:sz w:val="20"/>
          <w:lang w:val="pt-BR"/>
        </w:rPr>
        <w:t xml:space="preserve">. No entanto, </w:t>
      </w:r>
      <w:r w:rsidR="00DB20E5">
        <w:rPr>
          <w:rFonts w:ascii="Arial" w:hAnsi="Arial" w:cs="Arial"/>
          <w:sz w:val="20"/>
          <w:lang w:val="pt-BR"/>
        </w:rPr>
        <w:t>novos ajustes ainda são necessários para contornar e reduzir a</w:t>
      </w:r>
      <w:r w:rsidR="004C23D3">
        <w:rPr>
          <w:rFonts w:ascii="Arial" w:hAnsi="Arial" w:cs="Arial"/>
          <w:sz w:val="20"/>
          <w:lang w:val="pt-BR"/>
        </w:rPr>
        <w:t xml:space="preserve"> variação nos valores observados nos testes de precisão, para que </w:t>
      </w:r>
      <w:r w:rsidR="00734D32">
        <w:rPr>
          <w:rFonts w:ascii="Arial" w:hAnsi="Arial" w:cs="Arial"/>
          <w:sz w:val="20"/>
          <w:lang w:val="pt-BR"/>
        </w:rPr>
        <w:t>possamos ter um produto mais seguro e confiável.</w:t>
      </w:r>
      <w:r w:rsidRPr="00330650">
        <w:rPr>
          <w:rFonts w:ascii="Arial" w:hAnsi="Arial" w:cs="Arial"/>
          <w:sz w:val="20"/>
          <w:lang w:val="pt-BR"/>
        </w:rPr>
        <w:t xml:space="preserve"> </w:t>
      </w:r>
    </w:p>
    <w:p w14:paraId="3B2D4701" w14:textId="77777777" w:rsidR="00431F20" w:rsidRPr="00330650" w:rsidRDefault="00431F20" w:rsidP="00DD2CAE">
      <w:pPr>
        <w:spacing w:after="0" w:line="240" w:lineRule="auto"/>
        <w:jc w:val="both"/>
        <w:rPr>
          <w:rFonts w:ascii="Arial" w:hAnsi="Arial" w:cs="Arial"/>
          <w:sz w:val="20"/>
          <w:lang w:val="pt-BR"/>
        </w:rPr>
      </w:pPr>
    </w:p>
    <w:p w14:paraId="5309B373" w14:textId="77777777" w:rsidR="00431F20" w:rsidRDefault="00DD2CAE" w:rsidP="00DD2CAE">
      <w:pPr>
        <w:spacing w:after="0" w:line="240" w:lineRule="auto"/>
        <w:jc w:val="both"/>
        <w:rPr>
          <w:rFonts w:ascii="Arial" w:hAnsi="Arial" w:cs="Arial"/>
          <w:b/>
          <w:sz w:val="20"/>
          <w:lang w:val="pt-BR"/>
        </w:rPr>
      </w:pPr>
      <w:r>
        <w:rPr>
          <w:rFonts w:ascii="Arial" w:hAnsi="Arial" w:cs="Arial"/>
          <w:b/>
          <w:sz w:val="20"/>
          <w:lang w:val="pt-BR"/>
        </w:rPr>
        <w:t>Agradecimentos</w:t>
      </w:r>
    </w:p>
    <w:p w14:paraId="3636248F" w14:textId="77777777" w:rsidR="00DD2CAE" w:rsidRDefault="00DD2CAE" w:rsidP="00DD2CAE">
      <w:pPr>
        <w:spacing w:after="0" w:line="240" w:lineRule="auto"/>
        <w:jc w:val="both"/>
        <w:rPr>
          <w:rFonts w:ascii="Arial" w:hAnsi="Arial" w:cs="Arial"/>
          <w:b/>
          <w:sz w:val="20"/>
          <w:lang w:val="pt-BR"/>
        </w:rPr>
      </w:pPr>
    </w:p>
    <w:p w14:paraId="30BF82C8" w14:textId="62DDD2C6" w:rsidR="00AD7FE5" w:rsidRDefault="00AD7FE5" w:rsidP="00AD7FE5">
      <w:pPr>
        <w:pStyle w:val="Corpodetexto"/>
        <w:ind w:left="112" w:right="115" w:firstLine="596"/>
        <w:jc w:val="both"/>
      </w:pPr>
      <w:proofErr w:type="spellStart"/>
      <w:r>
        <w:t>Gostaria</w:t>
      </w:r>
      <w:proofErr w:type="spellEnd"/>
      <w:r>
        <w:t xml:space="preserve"> de </w:t>
      </w:r>
      <w:proofErr w:type="spellStart"/>
      <w:r>
        <w:t>agradecer</w:t>
      </w:r>
      <w:proofErr w:type="spellEnd"/>
      <w:r>
        <w:t xml:space="preserve"> </w:t>
      </w:r>
      <w:proofErr w:type="spellStart"/>
      <w:r>
        <w:t>ao</w:t>
      </w:r>
      <w:proofErr w:type="spellEnd"/>
      <w:r>
        <w:t xml:space="preserve"> SENAI-CIMATEC e </w:t>
      </w:r>
      <w:proofErr w:type="spellStart"/>
      <w:r>
        <w:t>aos</w:t>
      </w:r>
      <w:proofErr w:type="spellEnd"/>
      <w:r>
        <w:t xml:space="preserve"> </w:t>
      </w:r>
      <w:proofErr w:type="spellStart"/>
      <w:r>
        <w:t>parceiros</w:t>
      </w:r>
      <w:proofErr w:type="spellEnd"/>
      <w:r>
        <w:t xml:space="preserve"> </w:t>
      </w:r>
      <w:proofErr w:type="spellStart"/>
      <w:r>
        <w:t>envolvidos</w:t>
      </w:r>
      <w:proofErr w:type="spellEnd"/>
      <w:r>
        <w:t xml:space="preserve">, pela </w:t>
      </w:r>
      <w:proofErr w:type="spellStart"/>
      <w:r>
        <w:t>oportunidade</w:t>
      </w:r>
      <w:proofErr w:type="spellEnd"/>
      <w:r>
        <w:t xml:space="preserve"> de</w:t>
      </w:r>
      <w:r>
        <w:rPr>
          <w:spacing w:val="1"/>
        </w:rPr>
        <w:t xml:space="preserve"> </w:t>
      </w:r>
      <w:proofErr w:type="spellStart"/>
      <w:r>
        <w:t>poder</w:t>
      </w:r>
      <w:proofErr w:type="spellEnd"/>
      <w:r>
        <w:t xml:space="preserve"> </w:t>
      </w:r>
      <w:proofErr w:type="spellStart"/>
      <w:r>
        <w:t>fazer</w:t>
      </w:r>
      <w:proofErr w:type="spellEnd"/>
      <w:r>
        <w:t xml:space="preserve"> </w:t>
      </w:r>
      <w:proofErr w:type="spellStart"/>
      <w:r>
        <w:t>parte</w:t>
      </w:r>
      <w:proofErr w:type="spellEnd"/>
      <w:r>
        <w:t xml:space="preserve"> de um </w:t>
      </w:r>
      <w:proofErr w:type="spellStart"/>
      <w:r>
        <w:t>projeto</w:t>
      </w:r>
      <w:proofErr w:type="spellEnd"/>
      <w:r>
        <w:t xml:space="preserve"> </w:t>
      </w:r>
      <w:proofErr w:type="spellStart"/>
      <w:r>
        <w:t>tão</w:t>
      </w:r>
      <w:proofErr w:type="spellEnd"/>
      <w:r>
        <w:t xml:space="preserve"> </w:t>
      </w:r>
      <w:proofErr w:type="spellStart"/>
      <w:r>
        <w:t>importante</w:t>
      </w:r>
      <w:proofErr w:type="spellEnd"/>
      <w:r>
        <w:t xml:space="preserve">. </w:t>
      </w:r>
      <w:proofErr w:type="spellStart"/>
      <w:r>
        <w:t>Agradeço</w:t>
      </w:r>
      <w:proofErr w:type="spellEnd"/>
      <w:r>
        <w:t xml:space="preserve"> </w:t>
      </w:r>
      <w:proofErr w:type="spellStart"/>
      <w:r>
        <w:t>também</w:t>
      </w:r>
      <w:proofErr w:type="spellEnd"/>
      <w:r>
        <w:t xml:space="preserve"> a </w:t>
      </w:r>
      <w:proofErr w:type="spellStart"/>
      <w:r>
        <w:t>toda</w:t>
      </w:r>
      <w:proofErr w:type="spellEnd"/>
      <w:r>
        <w:t xml:space="preserve"> equipe </w:t>
      </w:r>
      <w:proofErr w:type="spellStart"/>
      <w:r>
        <w:t>envolvida</w:t>
      </w:r>
      <w:proofErr w:type="spellEnd"/>
      <w:r>
        <w:t>,</w:t>
      </w:r>
      <w:r>
        <w:rPr>
          <w:spacing w:val="1"/>
        </w:rPr>
        <w:t xml:space="preserve"> </w:t>
      </w:r>
      <w:proofErr w:type="spellStart"/>
      <w:r>
        <w:t>especialmente</w:t>
      </w:r>
      <w:proofErr w:type="spellEnd"/>
      <w:r>
        <w:rPr>
          <w:spacing w:val="-12"/>
        </w:rPr>
        <w:t xml:space="preserve"> </w:t>
      </w:r>
      <w:r>
        <w:t>à</w:t>
      </w:r>
      <w:r>
        <w:rPr>
          <w:spacing w:val="-6"/>
        </w:rPr>
        <w:t xml:space="preserve"> </w:t>
      </w:r>
      <w:r>
        <w:t>Prof</w:t>
      </w:r>
      <w:r w:rsidR="00731550">
        <w:t>.</w:t>
      </w:r>
      <w:r>
        <w:rPr>
          <w:spacing w:val="-10"/>
        </w:rPr>
        <w:t xml:space="preserve"> </w:t>
      </w:r>
      <w:r>
        <w:t>Dra.</w:t>
      </w:r>
      <w:r>
        <w:rPr>
          <w:spacing w:val="-10"/>
        </w:rPr>
        <w:t xml:space="preserve"> </w:t>
      </w:r>
      <w:r>
        <w:t>Milena</w:t>
      </w:r>
      <w:r>
        <w:rPr>
          <w:spacing w:val="-11"/>
        </w:rPr>
        <w:t xml:space="preserve"> </w:t>
      </w:r>
      <w:r>
        <w:t>Soares</w:t>
      </w:r>
      <w:r>
        <w:rPr>
          <w:spacing w:val="-10"/>
        </w:rPr>
        <w:t xml:space="preserve"> </w:t>
      </w:r>
      <w:r>
        <w:t>e</w:t>
      </w:r>
      <w:r>
        <w:rPr>
          <w:spacing w:val="-10"/>
        </w:rPr>
        <w:t xml:space="preserve"> </w:t>
      </w:r>
      <w:proofErr w:type="spellStart"/>
      <w:r>
        <w:t>ao</w:t>
      </w:r>
      <w:proofErr w:type="spellEnd"/>
      <w:r>
        <w:rPr>
          <w:spacing w:val="-8"/>
        </w:rPr>
        <w:t xml:space="preserve"> </w:t>
      </w:r>
      <w:r>
        <w:t>Dr.</w:t>
      </w:r>
      <w:r>
        <w:rPr>
          <w:spacing w:val="-10"/>
        </w:rPr>
        <w:t xml:space="preserve"> </w:t>
      </w:r>
      <w:proofErr w:type="spellStart"/>
      <w:r>
        <w:t>Vinícius</w:t>
      </w:r>
      <w:proofErr w:type="spellEnd"/>
      <w:r>
        <w:rPr>
          <w:spacing w:val="-8"/>
        </w:rPr>
        <w:t xml:space="preserve"> </w:t>
      </w:r>
      <w:r>
        <w:t>Rocha</w:t>
      </w:r>
      <w:r>
        <w:rPr>
          <w:spacing w:val="-11"/>
        </w:rPr>
        <w:t xml:space="preserve"> </w:t>
      </w:r>
      <w:proofErr w:type="spellStart"/>
      <w:r>
        <w:t>pelas</w:t>
      </w:r>
      <w:proofErr w:type="spellEnd"/>
      <w:r>
        <w:rPr>
          <w:spacing w:val="-9"/>
        </w:rPr>
        <w:t xml:space="preserve"> </w:t>
      </w:r>
      <w:proofErr w:type="spellStart"/>
      <w:r>
        <w:t>orientações</w:t>
      </w:r>
      <w:proofErr w:type="spellEnd"/>
      <w:r>
        <w:t>,</w:t>
      </w:r>
      <w:r>
        <w:rPr>
          <w:spacing w:val="-10"/>
        </w:rPr>
        <w:t xml:space="preserve"> </w:t>
      </w:r>
      <w:proofErr w:type="spellStart"/>
      <w:r>
        <w:t>apoio</w:t>
      </w:r>
      <w:proofErr w:type="spellEnd"/>
      <w:r>
        <w:rPr>
          <w:spacing w:val="-10"/>
        </w:rPr>
        <w:t xml:space="preserve"> </w:t>
      </w:r>
      <w:r>
        <w:t>e</w:t>
      </w:r>
      <w:r>
        <w:rPr>
          <w:spacing w:val="-10"/>
        </w:rPr>
        <w:t xml:space="preserve"> </w:t>
      </w:r>
      <w:proofErr w:type="spellStart"/>
      <w:proofErr w:type="gramStart"/>
      <w:r>
        <w:t>confiança</w:t>
      </w:r>
      <w:proofErr w:type="spellEnd"/>
      <w:r w:rsidR="00731550">
        <w:t xml:space="preserve"> </w:t>
      </w:r>
      <w:r>
        <w:rPr>
          <w:spacing w:val="-54"/>
        </w:rPr>
        <w:t xml:space="preserve"> </w:t>
      </w:r>
      <w:proofErr w:type="spellStart"/>
      <w:r>
        <w:t>em</w:t>
      </w:r>
      <w:proofErr w:type="spellEnd"/>
      <w:proofErr w:type="gramEnd"/>
      <w:r>
        <w:rPr>
          <w:spacing w:val="-2"/>
        </w:rPr>
        <w:t xml:space="preserve"> </w:t>
      </w:r>
      <w:proofErr w:type="spellStart"/>
      <w:r>
        <w:t>mim</w:t>
      </w:r>
      <w:proofErr w:type="spellEnd"/>
      <w:r>
        <w:rPr>
          <w:spacing w:val="1"/>
        </w:rPr>
        <w:t xml:space="preserve"> </w:t>
      </w:r>
      <w:proofErr w:type="spellStart"/>
      <w:r>
        <w:t>depositados</w:t>
      </w:r>
      <w:proofErr w:type="spellEnd"/>
      <w:r>
        <w:t>.</w:t>
      </w:r>
    </w:p>
    <w:p w14:paraId="56255D5C" w14:textId="3E08F3C5" w:rsidR="00DD2CAE" w:rsidRDefault="00DD2CAE" w:rsidP="00DD2CAE">
      <w:pPr>
        <w:spacing w:after="0" w:line="240" w:lineRule="auto"/>
        <w:jc w:val="both"/>
        <w:rPr>
          <w:rFonts w:ascii="Arial" w:hAnsi="Arial" w:cs="Arial"/>
          <w:b/>
          <w:sz w:val="20"/>
          <w:lang w:val="pt-BR"/>
        </w:rPr>
      </w:pPr>
    </w:p>
    <w:p w14:paraId="1D039B96" w14:textId="77777777" w:rsidR="00BB6C58" w:rsidRDefault="00BB6C58" w:rsidP="00DD2CAE">
      <w:pPr>
        <w:spacing w:after="0" w:line="240" w:lineRule="auto"/>
        <w:jc w:val="both"/>
        <w:rPr>
          <w:rFonts w:ascii="Arial" w:hAnsi="Arial" w:cs="Arial"/>
          <w:b/>
          <w:sz w:val="20"/>
          <w:lang w:val="pt-BR"/>
        </w:rPr>
      </w:pPr>
    </w:p>
    <w:p w14:paraId="195E6AF5" w14:textId="2668C96A" w:rsidR="00DD2CAE" w:rsidRPr="00330650" w:rsidRDefault="00801D5C" w:rsidP="00DD2CAE">
      <w:pPr>
        <w:spacing w:after="0" w:line="240" w:lineRule="auto"/>
        <w:jc w:val="both"/>
        <w:rPr>
          <w:rFonts w:ascii="Arial" w:hAnsi="Arial" w:cs="Arial"/>
          <w:b/>
          <w:sz w:val="20"/>
          <w:lang w:val="pt-BR"/>
        </w:rPr>
      </w:pPr>
      <w:r>
        <w:rPr>
          <w:rFonts w:ascii="Arial" w:hAnsi="Arial" w:cs="Arial"/>
          <w:b/>
          <w:sz w:val="20"/>
          <w:lang w:val="pt-BR"/>
        </w:rPr>
        <w:t>5</w:t>
      </w:r>
      <w:r w:rsidR="00DD2CAE">
        <w:rPr>
          <w:rFonts w:ascii="Arial" w:hAnsi="Arial" w:cs="Arial"/>
          <w:b/>
          <w:sz w:val="20"/>
          <w:lang w:val="pt-BR"/>
        </w:rPr>
        <w:t xml:space="preserve">. </w:t>
      </w:r>
      <w:r w:rsidR="00DD2CAE" w:rsidRPr="00330650">
        <w:rPr>
          <w:rFonts w:ascii="Arial" w:hAnsi="Arial" w:cs="Arial"/>
          <w:b/>
          <w:sz w:val="20"/>
          <w:lang w:val="pt-BR"/>
        </w:rPr>
        <w:t>REFERÊNCIAS</w:t>
      </w:r>
    </w:p>
    <w:p w14:paraId="5639EF1A" w14:textId="77777777" w:rsidR="00DD2CAE" w:rsidRDefault="00DD2CAE" w:rsidP="00DD2CAE">
      <w:pPr>
        <w:spacing w:after="0" w:line="240" w:lineRule="auto"/>
        <w:jc w:val="both"/>
        <w:rPr>
          <w:rFonts w:ascii="Arial" w:hAnsi="Arial" w:cs="Arial"/>
          <w:sz w:val="20"/>
          <w:lang w:val="pt-BR"/>
        </w:rPr>
      </w:pPr>
    </w:p>
    <w:sdt>
      <w:sdtPr>
        <w:rPr>
          <w:rFonts w:ascii="Arial" w:hAnsi="Arial" w:cs="Arial"/>
          <w:sz w:val="20"/>
          <w:lang w:val="pt-BR"/>
        </w:rPr>
        <w:tag w:val="MENDELEY_BIBLIOGRAPHY"/>
        <w:id w:val="2046323140"/>
        <w:placeholder>
          <w:docPart w:val="DefaultPlaceholder_-1854013440"/>
        </w:placeholder>
      </w:sdtPr>
      <w:sdtContent>
        <w:p w14:paraId="3610B714" w14:textId="77777777" w:rsidR="00DE4ABA" w:rsidRPr="008929AB" w:rsidRDefault="00DE4ABA">
          <w:pPr>
            <w:autoSpaceDE w:val="0"/>
            <w:autoSpaceDN w:val="0"/>
            <w:ind w:hanging="640"/>
            <w:divId w:val="1410539863"/>
            <w:rPr>
              <w:rFonts w:ascii="Arial" w:eastAsia="Times New Roman" w:hAnsi="Arial" w:cs="Arial"/>
              <w:sz w:val="20"/>
              <w:szCs w:val="20"/>
            </w:rPr>
          </w:pPr>
          <w:r w:rsidRPr="008929AB">
            <w:rPr>
              <w:rFonts w:ascii="Arial" w:eastAsia="Times New Roman" w:hAnsi="Arial" w:cs="Arial"/>
              <w:sz w:val="20"/>
              <w:szCs w:val="20"/>
            </w:rPr>
            <w:t>1.</w:t>
          </w:r>
          <w:r w:rsidRPr="008929AB">
            <w:rPr>
              <w:rFonts w:ascii="Arial" w:eastAsia="Times New Roman" w:hAnsi="Arial" w:cs="Arial"/>
              <w:sz w:val="20"/>
              <w:szCs w:val="20"/>
            </w:rPr>
            <w:tab/>
          </w:r>
          <w:proofErr w:type="spellStart"/>
          <w:r w:rsidRPr="008929AB">
            <w:rPr>
              <w:rFonts w:ascii="Arial" w:eastAsia="Times New Roman" w:hAnsi="Arial" w:cs="Arial"/>
              <w:sz w:val="20"/>
              <w:szCs w:val="20"/>
            </w:rPr>
            <w:t>Koczula</w:t>
          </w:r>
          <w:proofErr w:type="spellEnd"/>
          <w:r w:rsidRPr="008929AB">
            <w:rPr>
              <w:rFonts w:ascii="Arial" w:eastAsia="Times New Roman" w:hAnsi="Arial" w:cs="Arial"/>
              <w:sz w:val="20"/>
              <w:szCs w:val="20"/>
            </w:rPr>
            <w:t xml:space="preserve">, K. M. &amp; </w:t>
          </w:r>
          <w:proofErr w:type="spellStart"/>
          <w:r w:rsidRPr="008929AB">
            <w:rPr>
              <w:rFonts w:ascii="Arial" w:eastAsia="Times New Roman" w:hAnsi="Arial" w:cs="Arial"/>
              <w:sz w:val="20"/>
              <w:szCs w:val="20"/>
            </w:rPr>
            <w:t>Gallotta</w:t>
          </w:r>
          <w:proofErr w:type="spellEnd"/>
          <w:r w:rsidRPr="008929AB">
            <w:rPr>
              <w:rFonts w:ascii="Arial" w:eastAsia="Times New Roman" w:hAnsi="Arial" w:cs="Arial"/>
              <w:sz w:val="20"/>
              <w:szCs w:val="20"/>
            </w:rPr>
            <w:t xml:space="preserve">, A. </w:t>
          </w:r>
          <w:r w:rsidRPr="008929AB">
            <w:rPr>
              <w:rFonts w:ascii="Arial" w:eastAsia="Times New Roman" w:hAnsi="Arial" w:cs="Arial"/>
              <w:b/>
              <w:bCs/>
              <w:sz w:val="20"/>
              <w:szCs w:val="20"/>
            </w:rPr>
            <w:t>Lateral flow assays</w:t>
          </w:r>
          <w:r w:rsidRPr="008929AB">
            <w:rPr>
              <w:rFonts w:ascii="Arial" w:eastAsia="Times New Roman" w:hAnsi="Arial" w:cs="Arial"/>
              <w:sz w:val="20"/>
              <w:szCs w:val="20"/>
            </w:rPr>
            <w:t xml:space="preserve">. </w:t>
          </w:r>
          <w:r w:rsidRPr="008929AB">
            <w:rPr>
              <w:rFonts w:ascii="Arial" w:eastAsia="Times New Roman" w:hAnsi="Arial" w:cs="Arial"/>
              <w:i/>
              <w:iCs/>
              <w:sz w:val="20"/>
              <w:szCs w:val="20"/>
            </w:rPr>
            <w:t xml:space="preserve">Essays </w:t>
          </w:r>
          <w:proofErr w:type="spellStart"/>
          <w:r w:rsidRPr="008929AB">
            <w:rPr>
              <w:rFonts w:ascii="Arial" w:eastAsia="Times New Roman" w:hAnsi="Arial" w:cs="Arial"/>
              <w:i/>
              <w:iCs/>
              <w:sz w:val="20"/>
              <w:szCs w:val="20"/>
            </w:rPr>
            <w:t>Biochem</w:t>
          </w:r>
          <w:proofErr w:type="spellEnd"/>
          <w:r w:rsidRPr="008929AB">
            <w:rPr>
              <w:rFonts w:ascii="Arial" w:eastAsia="Times New Roman" w:hAnsi="Arial" w:cs="Arial"/>
              <w:sz w:val="20"/>
              <w:szCs w:val="20"/>
            </w:rPr>
            <w:t xml:space="preserve"> 60, 111–120 (2016).</w:t>
          </w:r>
        </w:p>
        <w:p w14:paraId="3A4C4DF6" w14:textId="77777777" w:rsidR="00DE4ABA" w:rsidRPr="008929AB" w:rsidRDefault="00DE4ABA">
          <w:pPr>
            <w:autoSpaceDE w:val="0"/>
            <w:autoSpaceDN w:val="0"/>
            <w:ind w:hanging="640"/>
            <w:divId w:val="189026924"/>
            <w:rPr>
              <w:rFonts w:ascii="Arial" w:eastAsia="Times New Roman" w:hAnsi="Arial" w:cs="Arial"/>
              <w:sz w:val="20"/>
              <w:szCs w:val="20"/>
            </w:rPr>
          </w:pPr>
          <w:r w:rsidRPr="008929AB">
            <w:rPr>
              <w:rFonts w:ascii="Arial" w:eastAsia="Times New Roman" w:hAnsi="Arial" w:cs="Arial"/>
              <w:sz w:val="20"/>
              <w:szCs w:val="20"/>
            </w:rPr>
            <w:t>2.</w:t>
          </w:r>
          <w:r w:rsidRPr="008929AB">
            <w:rPr>
              <w:rFonts w:ascii="Arial" w:eastAsia="Times New Roman" w:hAnsi="Arial" w:cs="Arial"/>
              <w:sz w:val="20"/>
              <w:szCs w:val="20"/>
            </w:rPr>
            <w:tab/>
            <w:t xml:space="preserve">Farrell, B. O. </w:t>
          </w:r>
          <w:r w:rsidRPr="008929AB">
            <w:rPr>
              <w:rFonts w:ascii="Arial" w:eastAsia="Times New Roman" w:hAnsi="Arial" w:cs="Arial"/>
              <w:b/>
              <w:bCs/>
              <w:i/>
              <w:iCs/>
              <w:sz w:val="20"/>
              <w:szCs w:val="20"/>
            </w:rPr>
            <w:t>Lateral flow immunoassay</w:t>
          </w:r>
          <w:r w:rsidRPr="008929AB">
            <w:rPr>
              <w:rFonts w:ascii="Arial" w:eastAsia="Times New Roman" w:hAnsi="Arial" w:cs="Arial"/>
              <w:sz w:val="20"/>
              <w:szCs w:val="20"/>
            </w:rPr>
            <w:t xml:space="preserve">. </w:t>
          </w:r>
          <w:r w:rsidRPr="008929AB">
            <w:rPr>
              <w:rFonts w:ascii="Arial" w:eastAsia="Times New Roman" w:hAnsi="Arial" w:cs="Arial"/>
              <w:i/>
              <w:iCs/>
              <w:sz w:val="20"/>
              <w:szCs w:val="20"/>
            </w:rPr>
            <w:t>Japanese Journal of Medical Mycology</w:t>
          </w:r>
          <w:r w:rsidRPr="008929AB">
            <w:rPr>
              <w:rFonts w:ascii="Arial" w:eastAsia="Times New Roman" w:hAnsi="Arial" w:cs="Arial"/>
              <w:sz w:val="20"/>
              <w:szCs w:val="20"/>
            </w:rPr>
            <w:t xml:space="preserve"> vol. 57 (2009).</w:t>
          </w:r>
        </w:p>
        <w:p w14:paraId="1C57AC16" w14:textId="77777777" w:rsidR="00DE4ABA" w:rsidRPr="008929AB" w:rsidRDefault="00DE4ABA">
          <w:pPr>
            <w:autoSpaceDE w:val="0"/>
            <w:autoSpaceDN w:val="0"/>
            <w:ind w:hanging="640"/>
            <w:divId w:val="210315354"/>
            <w:rPr>
              <w:rFonts w:ascii="Arial" w:eastAsia="Times New Roman" w:hAnsi="Arial" w:cs="Arial"/>
              <w:sz w:val="20"/>
              <w:szCs w:val="20"/>
            </w:rPr>
          </w:pPr>
          <w:r w:rsidRPr="008929AB">
            <w:rPr>
              <w:rFonts w:ascii="Arial" w:eastAsia="Times New Roman" w:hAnsi="Arial" w:cs="Arial"/>
              <w:sz w:val="20"/>
              <w:szCs w:val="20"/>
            </w:rPr>
            <w:t>3.</w:t>
          </w:r>
          <w:r w:rsidRPr="008929AB">
            <w:rPr>
              <w:rFonts w:ascii="Arial" w:eastAsia="Times New Roman" w:hAnsi="Arial" w:cs="Arial"/>
              <w:sz w:val="20"/>
              <w:szCs w:val="20"/>
            </w:rPr>
            <w:tab/>
            <w:t xml:space="preserve">Xia, X. </w:t>
          </w:r>
          <w:r w:rsidRPr="008929AB">
            <w:rPr>
              <w:rFonts w:ascii="Arial" w:eastAsia="Times New Roman" w:hAnsi="Arial" w:cs="Arial"/>
              <w:i/>
              <w:iCs/>
              <w:sz w:val="20"/>
              <w:szCs w:val="20"/>
            </w:rPr>
            <w:t>et al.</w:t>
          </w:r>
          <w:r w:rsidRPr="008929AB">
            <w:rPr>
              <w:rFonts w:ascii="Arial" w:eastAsia="Times New Roman" w:hAnsi="Arial" w:cs="Arial"/>
              <w:sz w:val="20"/>
              <w:szCs w:val="20"/>
            </w:rPr>
            <w:t xml:space="preserve"> </w:t>
          </w:r>
          <w:r w:rsidRPr="008929AB">
            <w:rPr>
              <w:rFonts w:ascii="Arial" w:eastAsia="Times New Roman" w:hAnsi="Arial" w:cs="Arial"/>
              <w:b/>
              <w:bCs/>
              <w:sz w:val="20"/>
              <w:szCs w:val="20"/>
            </w:rPr>
            <w:t>A highly sensitive europium nanoparticle-based lateral flow immunoassay for detection of chloramphenicol residue</w:t>
          </w:r>
          <w:r w:rsidRPr="008929AB">
            <w:rPr>
              <w:rFonts w:ascii="Arial" w:eastAsia="Times New Roman" w:hAnsi="Arial" w:cs="Arial"/>
              <w:sz w:val="20"/>
              <w:szCs w:val="20"/>
            </w:rPr>
            <w:t xml:space="preserve">. </w:t>
          </w:r>
          <w:r w:rsidRPr="008929AB">
            <w:rPr>
              <w:rFonts w:ascii="Arial" w:eastAsia="Times New Roman" w:hAnsi="Arial" w:cs="Arial"/>
              <w:i/>
              <w:iCs/>
              <w:sz w:val="20"/>
              <w:szCs w:val="20"/>
            </w:rPr>
            <w:t xml:space="preserve">Anal </w:t>
          </w:r>
          <w:proofErr w:type="spellStart"/>
          <w:r w:rsidRPr="008929AB">
            <w:rPr>
              <w:rFonts w:ascii="Arial" w:eastAsia="Times New Roman" w:hAnsi="Arial" w:cs="Arial"/>
              <w:i/>
              <w:iCs/>
              <w:sz w:val="20"/>
              <w:szCs w:val="20"/>
            </w:rPr>
            <w:t>Bioanal</w:t>
          </w:r>
          <w:proofErr w:type="spellEnd"/>
          <w:r w:rsidRPr="008929AB">
            <w:rPr>
              <w:rFonts w:ascii="Arial" w:eastAsia="Times New Roman" w:hAnsi="Arial" w:cs="Arial"/>
              <w:i/>
              <w:iCs/>
              <w:sz w:val="20"/>
              <w:szCs w:val="20"/>
            </w:rPr>
            <w:t xml:space="preserve"> Chem</w:t>
          </w:r>
          <w:r w:rsidRPr="008929AB">
            <w:rPr>
              <w:rFonts w:ascii="Arial" w:eastAsia="Times New Roman" w:hAnsi="Arial" w:cs="Arial"/>
              <w:sz w:val="20"/>
              <w:szCs w:val="20"/>
            </w:rPr>
            <w:t xml:space="preserve"> </w:t>
          </w:r>
          <w:r w:rsidRPr="008929AB">
            <w:rPr>
              <w:rFonts w:ascii="Arial" w:eastAsia="Times New Roman" w:hAnsi="Arial" w:cs="Arial"/>
              <w:b/>
              <w:bCs/>
              <w:sz w:val="20"/>
              <w:szCs w:val="20"/>
            </w:rPr>
            <w:t>405</w:t>
          </w:r>
          <w:r w:rsidRPr="008929AB">
            <w:rPr>
              <w:rFonts w:ascii="Arial" w:eastAsia="Times New Roman" w:hAnsi="Arial" w:cs="Arial"/>
              <w:sz w:val="20"/>
              <w:szCs w:val="20"/>
            </w:rPr>
            <w:t>, 7541–7544 (2013).</w:t>
          </w:r>
        </w:p>
        <w:p w14:paraId="6A719A09" w14:textId="77777777" w:rsidR="00DE4ABA" w:rsidRPr="008929AB" w:rsidRDefault="00DE4ABA">
          <w:pPr>
            <w:autoSpaceDE w:val="0"/>
            <w:autoSpaceDN w:val="0"/>
            <w:ind w:hanging="640"/>
            <w:divId w:val="528762436"/>
            <w:rPr>
              <w:rFonts w:ascii="Arial" w:eastAsia="Times New Roman" w:hAnsi="Arial" w:cs="Arial"/>
              <w:sz w:val="20"/>
              <w:szCs w:val="20"/>
            </w:rPr>
          </w:pPr>
          <w:r w:rsidRPr="008929AB">
            <w:rPr>
              <w:rFonts w:ascii="Arial" w:eastAsia="Times New Roman" w:hAnsi="Arial" w:cs="Arial"/>
              <w:sz w:val="20"/>
              <w:szCs w:val="20"/>
            </w:rPr>
            <w:t>4.</w:t>
          </w:r>
          <w:r w:rsidRPr="008929AB">
            <w:rPr>
              <w:rFonts w:ascii="Arial" w:eastAsia="Times New Roman" w:hAnsi="Arial" w:cs="Arial"/>
              <w:sz w:val="20"/>
              <w:szCs w:val="20"/>
            </w:rPr>
            <w:tab/>
          </w:r>
          <w:proofErr w:type="spellStart"/>
          <w:r w:rsidRPr="008929AB">
            <w:rPr>
              <w:rFonts w:ascii="Arial" w:eastAsia="Times New Roman" w:hAnsi="Arial" w:cs="Arial"/>
              <w:sz w:val="20"/>
              <w:szCs w:val="20"/>
            </w:rPr>
            <w:t>Kozel</w:t>
          </w:r>
          <w:proofErr w:type="spellEnd"/>
          <w:r w:rsidRPr="008929AB">
            <w:rPr>
              <w:rFonts w:ascii="Arial" w:eastAsia="Times New Roman" w:hAnsi="Arial" w:cs="Arial"/>
              <w:sz w:val="20"/>
              <w:szCs w:val="20"/>
            </w:rPr>
            <w:t>, T. R. &amp; Burnham-</w:t>
          </w:r>
          <w:proofErr w:type="spellStart"/>
          <w:r w:rsidRPr="008929AB">
            <w:rPr>
              <w:rFonts w:ascii="Arial" w:eastAsia="Times New Roman" w:hAnsi="Arial" w:cs="Arial"/>
              <w:sz w:val="20"/>
              <w:szCs w:val="20"/>
            </w:rPr>
            <w:t>Marusich</w:t>
          </w:r>
          <w:proofErr w:type="spellEnd"/>
          <w:r w:rsidRPr="008929AB">
            <w:rPr>
              <w:rFonts w:ascii="Arial" w:eastAsia="Times New Roman" w:hAnsi="Arial" w:cs="Arial"/>
              <w:sz w:val="20"/>
              <w:szCs w:val="20"/>
            </w:rPr>
            <w:t xml:space="preserve">, A. R. </w:t>
          </w:r>
          <w:r w:rsidRPr="008929AB">
            <w:rPr>
              <w:rFonts w:ascii="Arial" w:eastAsia="Times New Roman" w:hAnsi="Arial" w:cs="Arial"/>
              <w:b/>
              <w:bCs/>
              <w:sz w:val="20"/>
              <w:szCs w:val="20"/>
            </w:rPr>
            <w:t>Point-of-Care Testing for Infectious Diseases: Past, Present, and Future</w:t>
          </w:r>
          <w:r w:rsidRPr="008929AB">
            <w:rPr>
              <w:rFonts w:ascii="Arial" w:eastAsia="Times New Roman" w:hAnsi="Arial" w:cs="Arial"/>
              <w:sz w:val="20"/>
              <w:szCs w:val="20"/>
            </w:rPr>
            <w:t xml:space="preserve">. </w:t>
          </w:r>
          <w:r w:rsidRPr="008929AB">
            <w:rPr>
              <w:rFonts w:ascii="Arial" w:eastAsia="Times New Roman" w:hAnsi="Arial" w:cs="Arial"/>
              <w:i/>
              <w:iCs/>
              <w:sz w:val="20"/>
              <w:szCs w:val="20"/>
            </w:rPr>
            <w:t xml:space="preserve">J Clin </w:t>
          </w:r>
          <w:proofErr w:type="spellStart"/>
          <w:r w:rsidRPr="008929AB">
            <w:rPr>
              <w:rFonts w:ascii="Arial" w:eastAsia="Times New Roman" w:hAnsi="Arial" w:cs="Arial"/>
              <w:i/>
              <w:iCs/>
              <w:sz w:val="20"/>
              <w:szCs w:val="20"/>
            </w:rPr>
            <w:t>Microbiol</w:t>
          </w:r>
          <w:proofErr w:type="spellEnd"/>
          <w:r w:rsidRPr="008929AB">
            <w:rPr>
              <w:rFonts w:ascii="Arial" w:eastAsia="Times New Roman" w:hAnsi="Arial" w:cs="Arial"/>
              <w:sz w:val="20"/>
              <w:szCs w:val="20"/>
            </w:rPr>
            <w:t xml:space="preserve"> </w:t>
          </w:r>
          <w:r w:rsidRPr="008929AB">
            <w:rPr>
              <w:rFonts w:ascii="Arial" w:eastAsia="Times New Roman" w:hAnsi="Arial" w:cs="Arial"/>
              <w:b/>
              <w:bCs/>
              <w:sz w:val="20"/>
              <w:szCs w:val="20"/>
            </w:rPr>
            <w:t>55</w:t>
          </w:r>
          <w:r w:rsidRPr="008929AB">
            <w:rPr>
              <w:rFonts w:ascii="Arial" w:eastAsia="Times New Roman" w:hAnsi="Arial" w:cs="Arial"/>
              <w:sz w:val="20"/>
              <w:szCs w:val="20"/>
            </w:rPr>
            <w:t>, 2313–2320 (2017).</w:t>
          </w:r>
        </w:p>
        <w:p w14:paraId="232F4781" w14:textId="77777777" w:rsidR="00DE4ABA" w:rsidRPr="008929AB" w:rsidRDefault="00DE4ABA">
          <w:pPr>
            <w:autoSpaceDE w:val="0"/>
            <w:autoSpaceDN w:val="0"/>
            <w:ind w:hanging="640"/>
            <w:divId w:val="724452867"/>
            <w:rPr>
              <w:rFonts w:ascii="Arial" w:eastAsia="Times New Roman" w:hAnsi="Arial" w:cs="Arial"/>
              <w:sz w:val="20"/>
              <w:szCs w:val="20"/>
            </w:rPr>
          </w:pPr>
          <w:r w:rsidRPr="008929AB">
            <w:rPr>
              <w:rFonts w:ascii="Arial" w:eastAsia="Times New Roman" w:hAnsi="Arial" w:cs="Arial"/>
              <w:sz w:val="20"/>
              <w:szCs w:val="20"/>
            </w:rPr>
            <w:t>5.</w:t>
          </w:r>
          <w:r w:rsidRPr="008929AB">
            <w:rPr>
              <w:rFonts w:ascii="Arial" w:eastAsia="Times New Roman" w:hAnsi="Arial" w:cs="Arial"/>
              <w:sz w:val="20"/>
              <w:szCs w:val="20"/>
            </w:rPr>
            <w:tab/>
            <w:t xml:space="preserve">Di </w:t>
          </w:r>
          <w:proofErr w:type="spellStart"/>
          <w:r w:rsidRPr="008929AB">
            <w:rPr>
              <w:rFonts w:ascii="Arial" w:eastAsia="Times New Roman" w:hAnsi="Arial" w:cs="Arial"/>
              <w:sz w:val="20"/>
              <w:szCs w:val="20"/>
            </w:rPr>
            <w:t>Nardo</w:t>
          </w:r>
          <w:proofErr w:type="spellEnd"/>
          <w:r w:rsidRPr="008929AB">
            <w:rPr>
              <w:rFonts w:ascii="Arial" w:eastAsia="Times New Roman" w:hAnsi="Arial" w:cs="Arial"/>
              <w:sz w:val="20"/>
              <w:szCs w:val="20"/>
            </w:rPr>
            <w:t xml:space="preserve">, F., </w:t>
          </w:r>
          <w:proofErr w:type="spellStart"/>
          <w:r w:rsidRPr="008929AB">
            <w:rPr>
              <w:rFonts w:ascii="Arial" w:eastAsia="Times New Roman" w:hAnsi="Arial" w:cs="Arial"/>
              <w:sz w:val="20"/>
              <w:szCs w:val="20"/>
            </w:rPr>
            <w:t>Chiarello</w:t>
          </w:r>
          <w:proofErr w:type="spellEnd"/>
          <w:r w:rsidRPr="008929AB">
            <w:rPr>
              <w:rFonts w:ascii="Arial" w:eastAsia="Times New Roman" w:hAnsi="Arial" w:cs="Arial"/>
              <w:sz w:val="20"/>
              <w:szCs w:val="20"/>
            </w:rPr>
            <w:t xml:space="preserve">, M., </w:t>
          </w:r>
          <w:proofErr w:type="spellStart"/>
          <w:r w:rsidRPr="008929AB">
            <w:rPr>
              <w:rFonts w:ascii="Arial" w:eastAsia="Times New Roman" w:hAnsi="Arial" w:cs="Arial"/>
              <w:sz w:val="20"/>
              <w:szCs w:val="20"/>
            </w:rPr>
            <w:t>Cavalera</w:t>
          </w:r>
          <w:proofErr w:type="spellEnd"/>
          <w:r w:rsidRPr="008929AB">
            <w:rPr>
              <w:rFonts w:ascii="Arial" w:eastAsia="Times New Roman" w:hAnsi="Arial" w:cs="Arial"/>
              <w:sz w:val="20"/>
              <w:szCs w:val="20"/>
            </w:rPr>
            <w:t xml:space="preserve">, S., </w:t>
          </w:r>
          <w:proofErr w:type="spellStart"/>
          <w:r w:rsidRPr="008929AB">
            <w:rPr>
              <w:rFonts w:ascii="Arial" w:eastAsia="Times New Roman" w:hAnsi="Arial" w:cs="Arial"/>
              <w:sz w:val="20"/>
              <w:szCs w:val="20"/>
            </w:rPr>
            <w:t>Baggiani</w:t>
          </w:r>
          <w:proofErr w:type="spellEnd"/>
          <w:r w:rsidRPr="008929AB">
            <w:rPr>
              <w:rFonts w:ascii="Arial" w:eastAsia="Times New Roman" w:hAnsi="Arial" w:cs="Arial"/>
              <w:sz w:val="20"/>
              <w:szCs w:val="20"/>
            </w:rPr>
            <w:t xml:space="preserve">, C. &amp; </w:t>
          </w:r>
          <w:proofErr w:type="spellStart"/>
          <w:r w:rsidRPr="008929AB">
            <w:rPr>
              <w:rFonts w:ascii="Arial" w:eastAsia="Times New Roman" w:hAnsi="Arial" w:cs="Arial"/>
              <w:sz w:val="20"/>
              <w:szCs w:val="20"/>
            </w:rPr>
            <w:t>Anfossi</w:t>
          </w:r>
          <w:proofErr w:type="spellEnd"/>
          <w:r w:rsidRPr="008929AB">
            <w:rPr>
              <w:rFonts w:ascii="Arial" w:eastAsia="Times New Roman" w:hAnsi="Arial" w:cs="Arial"/>
              <w:sz w:val="20"/>
              <w:szCs w:val="20"/>
            </w:rPr>
            <w:t xml:space="preserve">, L. </w:t>
          </w:r>
          <w:r w:rsidRPr="000F3712">
            <w:rPr>
              <w:rFonts w:ascii="Arial" w:eastAsia="Times New Roman" w:hAnsi="Arial" w:cs="Arial"/>
              <w:b/>
              <w:bCs/>
              <w:sz w:val="20"/>
              <w:szCs w:val="20"/>
            </w:rPr>
            <w:t>Ten years of lateral flow immunoassay technique applications:</w:t>
          </w:r>
          <w:r w:rsidRPr="008929AB">
            <w:rPr>
              <w:rFonts w:ascii="Arial" w:eastAsia="Times New Roman" w:hAnsi="Arial" w:cs="Arial"/>
              <w:sz w:val="20"/>
              <w:szCs w:val="20"/>
            </w:rPr>
            <w:t xml:space="preserve"> Trends, </w:t>
          </w:r>
          <w:proofErr w:type="gramStart"/>
          <w:r w:rsidRPr="008929AB">
            <w:rPr>
              <w:rFonts w:ascii="Arial" w:eastAsia="Times New Roman" w:hAnsi="Arial" w:cs="Arial"/>
              <w:sz w:val="20"/>
              <w:szCs w:val="20"/>
            </w:rPr>
            <w:t>challenges</w:t>
          </w:r>
          <w:proofErr w:type="gramEnd"/>
          <w:r w:rsidRPr="008929AB">
            <w:rPr>
              <w:rFonts w:ascii="Arial" w:eastAsia="Times New Roman" w:hAnsi="Arial" w:cs="Arial"/>
              <w:sz w:val="20"/>
              <w:szCs w:val="20"/>
            </w:rPr>
            <w:t xml:space="preserve"> and future perspectives. </w:t>
          </w:r>
          <w:r w:rsidRPr="008929AB">
            <w:rPr>
              <w:rFonts w:ascii="Arial" w:eastAsia="Times New Roman" w:hAnsi="Arial" w:cs="Arial"/>
              <w:i/>
              <w:iCs/>
              <w:sz w:val="20"/>
              <w:szCs w:val="20"/>
            </w:rPr>
            <w:t>Sensors</w:t>
          </w:r>
          <w:r w:rsidRPr="008929AB">
            <w:rPr>
              <w:rFonts w:ascii="Arial" w:eastAsia="Times New Roman" w:hAnsi="Arial" w:cs="Arial"/>
              <w:sz w:val="20"/>
              <w:szCs w:val="20"/>
            </w:rPr>
            <w:t xml:space="preserve"> vol. 21 Preprint at https://doi.org/10.3390/s21155185 (2021).</w:t>
          </w:r>
        </w:p>
        <w:p w14:paraId="67D6D97B" w14:textId="77777777" w:rsidR="00DE4ABA" w:rsidRPr="008929AB" w:rsidRDefault="00DE4ABA">
          <w:pPr>
            <w:autoSpaceDE w:val="0"/>
            <w:autoSpaceDN w:val="0"/>
            <w:ind w:hanging="640"/>
            <w:divId w:val="2025088178"/>
            <w:rPr>
              <w:rFonts w:ascii="Arial" w:eastAsia="Times New Roman" w:hAnsi="Arial" w:cs="Arial"/>
              <w:sz w:val="20"/>
              <w:szCs w:val="20"/>
            </w:rPr>
          </w:pPr>
          <w:r w:rsidRPr="008929AB">
            <w:rPr>
              <w:rFonts w:ascii="Arial" w:eastAsia="Times New Roman" w:hAnsi="Arial" w:cs="Arial"/>
              <w:sz w:val="20"/>
              <w:szCs w:val="20"/>
            </w:rPr>
            <w:t>6.</w:t>
          </w:r>
          <w:r w:rsidRPr="008929AB">
            <w:rPr>
              <w:rFonts w:ascii="Arial" w:eastAsia="Times New Roman" w:hAnsi="Arial" w:cs="Arial"/>
              <w:sz w:val="20"/>
              <w:szCs w:val="20"/>
            </w:rPr>
            <w:tab/>
            <w:t xml:space="preserve">Lai, X. H. </w:t>
          </w:r>
          <w:r w:rsidRPr="008929AB">
            <w:rPr>
              <w:rFonts w:ascii="Arial" w:eastAsia="Times New Roman" w:hAnsi="Arial" w:cs="Arial"/>
              <w:i/>
              <w:iCs/>
              <w:sz w:val="20"/>
              <w:szCs w:val="20"/>
            </w:rPr>
            <w:t>et al.</w:t>
          </w:r>
          <w:r w:rsidRPr="008929AB">
            <w:rPr>
              <w:rFonts w:ascii="Arial" w:eastAsia="Times New Roman" w:hAnsi="Arial" w:cs="Arial"/>
              <w:sz w:val="20"/>
              <w:szCs w:val="20"/>
            </w:rPr>
            <w:t xml:space="preserve"> </w:t>
          </w:r>
          <w:r w:rsidRPr="000F3712">
            <w:rPr>
              <w:rFonts w:ascii="Arial" w:eastAsia="Times New Roman" w:hAnsi="Arial" w:cs="Arial"/>
              <w:b/>
              <w:bCs/>
              <w:sz w:val="20"/>
              <w:szCs w:val="20"/>
            </w:rPr>
            <w:t>A Fluorescence Immunochromatographic Assay Using Europium (III) Chelate Microparticles for Rapid, Quantitative and Sensitive Detection of Creatine Kinase MB</w:t>
          </w:r>
          <w:r w:rsidRPr="008929AB">
            <w:rPr>
              <w:rFonts w:ascii="Arial" w:eastAsia="Times New Roman" w:hAnsi="Arial" w:cs="Arial"/>
              <w:sz w:val="20"/>
              <w:szCs w:val="20"/>
            </w:rPr>
            <w:t xml:space="preserve">. </w:t>
          </w:r>
          <w:r w:rsidRPr="008929AB">
            <w:rPr>
              <w:rFonts w:ascii="Arial" w:eastAsia="Times New Roman" w:hAnsi="Arial" w:cs="Arial"/>
              <w:i/>
              <w:iCs/>
              <w:sz w:val="20"/>
              <w:szCs w:val="20"/>
            </w:rPr>
            <w:t xml:space="preserve">J </w:t>
          </w:r>
          <w:proofErr w:type="spellStart"/>
          <w:r w:rsidRPr="008929AB">
            <w:rPr>
              <w:rFonts w:ascii="Arial" w:eastAsia="Times New Roman" w:hAnsi="Arial" w:cs="Arial"/>
              <w:i/>
              <w:iCs/>
              <w:sz w:val="20"/>
              <w:szCs w:val="20"/>
            </w:rPr>
            <w:t>Fluoresc</w:t>
          </w:r>
          <w:proofErr w:type="spellEnd"/>
          <w:r w:rsidRPr="008929AB">
            <w:rPr>
              <w:rFonts w:ascii="Arial" w:eastAsia="Times New Roman" w:hAnsi="Arial" w:cs="Arial"/>
              <w:sz w:val="20"/>
              <w:szCs w:val="20"/>
            </w:rPr>
            <w:t xml:space="preserve"> </w:t>
          </w:r>
          <w:r w:rsidRPr="008929AB">
            <w:rPr>
              <w:rFonts w:ascii="Arial" w:eastAsia="Times New Roman" w:hAnsi="Arial" w:cs="Arial"/>
              <w:b/>
              <w:bCs/>
              <w:sz w:val="20"/>
              <w:szCs w:val="20"/>
            </w:rPr>
            <w:t>26</w:t>
          </w:r>
          <w:r w:rsidRPr="008929AB">
            <w:rPr>
              <w:rFonts w:ascii="Arial" w:eastAsia="Times New Roman" w:hAnsi="Arial" w:cs="Arial"/>
              <w:sz w:val="20"/>
              <w:szCs w:val="20"/>
            </w:rPr>
            <w:t>, 987–996 (2016).</w:t>
          </w:r>
        </w:p>
        <w:p w14:paraId="386237AC" w14:textId="67AA6705" w:rsidR="00DE4ABA" w:rsidRPr="008929AB" w:rsidRDefault="00DE4ABA">
          <w:pPr>
            <w:autoSpaceDE w:val="0"/>
            <w:autoSpaceDN w:val="0"/>
            <w:ind w:hanging="640"/>
            <w:divId w:val="518276419"/>
            <w:rPr>
              <w:rFonts w:ascii="Arial" w:eastAsia="Times New Roman" w:hAnsi="Arial" w:cs="Arial"/>
              <w:sz w:val="20"/>
              <w:szCs w:val="20"/>
            </w:rPr>
          </w:pPr>
          <w:r w:rsidRPr="008929AB">
            <w:rPr>
              <w:rFonts w:ascii="Arial" w:eastAsia="Times New Roman" w:hAnsi="Arial" w:cs="Arial"/>
              <w:sz w:val="20"/>
              <w:szCs w:val="20"/>
            </w:rPr>
            <w:t>7.</w:t>
          </w:r>
          <w:r w:rsidRPr="008929AB">
            <w:rPr>
              <w:rFonts w:ascii="Arial" w:eastAsia="Times New Roman" w:hAnsi="Arial" w:cs="Arial"/>
              <w:sz w:val="20"/>
              <w:szCs w:val="20"/>
            </w:rPr>
            <w:tab/>
          </w:r>
          <w:proofErr w:type="spellStart"/>
          <w:r w:rsidRPr="008929AB">
            <w:rPr>
              <w:rFonts w:ascii="Arial" w:eastAsia="Times New Roman" w:hAnsi="Arial" w:cs="Arial"/>
              <w:sz w:val="20"/>
              <w:szCs w:val="20"/>
            </w:rPr>
            <w:t>Japolla</w:t>
          </w:r>
          <w:proofErr w:type="spellEnd"/>
          <w:r w:rsidRPr="008929AB">
            <w:rPr>
              <w:rFonts w:ascii="Arial" w:eastAsia="Times New Roman" w:hAnsi="Arial" w:cs="Arial"/>
              <w:sz w:val="20"/>
              <w:szCs w:val="20"/>
            </w:rPr>
            <w:t xml:space="preserve">, G., </w:t>
          </w:r>
          <w:proofErr w:type="spellStart"/>
          <w:r w:rsidRPr="008929AB">
            <w:rPr>
              <w:rFonts w:ascii="Arial" w:eastAsia="Times New Roman" w:hAnsi="Arial" w:cs="Arial"/>
              <w:sz w:val="20"/>
              <w:szCs w:val="20"/>
            </w:rPr>
            <w:t>Greyciele</w:t>
          </w:r>
          <w:proofErr w:type="spellEnd"/>
          <w:r w:rsidRPr="008929AB">
            <w:rPr>
              <w:rFonts w:ascii="Arial" w:eastAsia="Times New Roman" w:hAnsi="Arial" w:cs="Arial"/>
              <w:sz w:val="20"/>
              <w:szCs w:val="20"/>
            </w:rPr>
            <w:t xml:space="preserve"> Rodrigues Almeida, Junior, J. P. da C., </w:t>
          </w:r>
          <w:proofErr w:type="spellStart"/>
          <w:r w:rsidRPr="008929AB">
            <w:rPr>
              <w:rFonts w:ascii="Arial" w:eastAsia="Times New Roman" w:hAnsi="Arial" w:cs="Arial"/>
              <w:sz w:val="20"/>
              <w:szCs w:val="20"/>
            </w:rPr>
            <w:t>Bataus</w:t>
          </w:r>
          <w:proofErr w:type="spellEnd"/>
          <w:r w:rsidRPr="008929AB">
            <w:rPr>
              <w:rFonts w:ascii="Arial" w:eastAsia="Times New Roman" w:hAnsi="Arial" w:cs="Arial"/>
              <w:sz w:val="20"/>
              <w:szCs w:val="20"/>
            </w:rPr>
            <w:t xml:space="preserve">, L. A. M. &amp; Souza, G. R. L. de. </w:t>
          </w:r>
          <w:r w:rsidR="008A18E9" w:rsidRPr="008A18E9">
            <w:rPr>
              <w:rFonts w:ascii="Arial" w:eastAsia="Times New Roman" w:hAnsi="Arial" w:cs="Arial"/>
              <w:b/>
              <w:bCs/>
              <w:sz w:val="20"/>
              <w:szCs w:val="20"/>
            </w:rPr>
            <w:t>T</w:t>
          </w:r>
          <w:r w:rsidR="007E09AE" w:rsidRPr="008A18E9">
            <w:rPr>
              <w:rFonts w:ascii="Arial" w:eastAsia="Times New Roman" w:hAnsi="Arial" w:cs="Arial"/>
              <w:b/>
              <w:bCs/>
              <w:sz w:val="20"/>
              <w:szCs w:val="20"/>
            </w:rPr>
            <w:t xml:space="preserve">este </w:t>
          </w:r>
          <w:proofErr w:type="spellStart"/>
          <w:r w:rsidR="007E09AE" w:rsidRPr="008A18E9">
            <w:rPr>
              <w:rFonts w:ascii="Arial" w:eastAsia="Times New Roman" w:hAnsi="Arial" w:cs="Arial"/>
              <w:b/>
              <w:bCs/>
              <w:sz w:val="20"/>
              <w:szCs w:val="20"/>
            </w:rPr>
            <w:t>imunocromatográfico</w:t>
          </w:r>
          <w:proofErr w:type="spellEnd"/>
          <w:r w:rsidR="007E09AE" w:rsidRPr="008A18E9">
            <w:rPr>
              <w:rFonts w:ascii="Arial" w:eastAsia="Times New Roman" w:hAnsi="Arial" w:cs="Arial"/>
              <w:b/>
              <w:bCs/>
              <w:sz w:val="20"/>
              <w:szCs w:val="20"/>
            </w:rPr>
            <w:t xml:space="preserve"> de </w:t>
          </w:r>
          <w:proofErr w:type="spellStart"/>
          <w:r w:rsidR="007E09AE" w:rsidRPr="008A18E9">
            <w:rPr>
              <w:rFonts w:ascii="Arial" w:eastAsia="Times New Roman" w:hAnsi="Arial" w:cs="Arial"/>
              <w:b/>
              <w:bCs/>
              <w:sz w:val="20"/>
              <w:szCs w:val="20"/>
            </w:rPr>
            <w:t>fluxo</w:t>
          </w:r>
          <w:proofErr w:type="spellEnd"/>
          <w:r w:rsidR="007E09AE" w:rsidRPr="008A18E9">
            <w:rPr>
              <w:rFonts w:ascii="Arial" w:eastAsia="Times New Roman" w:hAnsi="Arial" w:cs="Arial"/>
              <w:b/>
              <w:bCs/>
              <w:sz w:val="20"/>
              <w:szCs w:val="20"/>
            </w:rPr>
            <w:t xml:space="preserve"> lateral:</w:t>
          </w:r>
          <w:r w:rsidR="007E09AE" w:rsidRPr="008929AB">
            <w:rPr>
              <w:rFonts w:ascii="Arial" w:eastAsia="Times New Roman" w:hAnsi="Arial" w:cs="Arial"/>
              <w:sz w:val="20"/>
              <w:szCs w:val="20"/>
            </w:rPr>
            <w:t xml:space="preserve"> </w:t>
          </w:r>
          <w:proofErr w:type="spellStart"/>
          <w:r w:rsidR="007E09AE" w:rsidRPr="008929AB">
            <w:rPr>
              <w:rFonts w:ascii="Arial" w:eastAsia="Times New Roman" w:hAnsi="Arial" w:cs="Arial"/>
              <w:sz w:val="20"/>
              <w:szCs w:val="20"/>
            </w:rPr>
            <w:t>uma</w:t>
          </w:r>
          <w:proofErr w:type="spellEnd"/>
          <w:r w:rsidR="007E09AE" w:rsidRPr="008929AB">
            <w:rPr>
              <w:rFonts w:ascii="Arial" w:eastAsia="Times New Roman" w:hAnsi="Arial" w:cs="Arial"/>
              <w:sz w:val="20"/>
              <w:szCs w:val="20"/>
            </w:rPr>
            <w:t xml:space="preserve"> ferramenta </w:t>
          </w:r>
          <w:proofErr w:type="spellStart"/>
          <w:r w:rsidR="007E09AE" w:rsidRPr="008929AB">
            <w:rPr>
              <w:rFonts w:ascii="Arial" w:eastAsia="Times New Roman" w:hAnsi="Arial" w:cs="Arial"/>
              <w:sz w:val="20"/>
              <w:szCs w:val="20"/>
            </w:rPr>
            <w:t>rápida</w:t>
          </w:r>
          <w:proofErr w:type="spellEnd"/>
          <w:r w:rsidR="007E09AE" w:rsidRPr="008929AB">
            <w:rPr>
              <w:rFonts w:ascii="Arial" w:eastAsia="Times New Roman" w:hAnsi="Arial" w:cs="Arial"/>
              <w:sz w:val="20"/>
              <w:szCs w:val="20"/>
            </w:rPr>
            <w:t xml:space="preserve"> de </w:t>
          </w:r>
          <w:proofErr w:type="spellStart"/>
          <w:r w:rsidR="007E09AE" w:rsidRPr="008929AB">
            <w:rPr>
              <w:rFonts w:ascii="Arial" w:eastAsia="Times New Roman" w:hAnsi="Arial" w:cs="Arial"/>
              <w:sz w:val="20"/>
              <w:szCs w:val="20"/>
            </w:rPr>
            <w:t>diagnóstico</w:t>
          </w:r>
          <w:proofErr w:type="spellEnd"/>
          <w:r w:rsidRPr="008929AB">
            <w:rPr>
              <w:rFonts w:ascii="Arial" w:eastAsia="Times New Roman" w:hAnsi="Arial" w:cs="Arial"/>
              <w:sz w:val="20"/>
              <w:szCs w:val="20"/>
            </w:rPr>
            <w:t xml:space="preserve">. </w:t>
          </w:r>
          <w:proofErr w:type="spellStart"/>
          <w:r w:rsidRPr="008929AB">
            <w:rPr>
              <w:rFonts w:ascii="Arial" w:eastAsia="Times New Roman" w:hAnsi="Arial" w:cs="Arial"/>
              <w:i/>
              <w:iCs/>
              <w:sz w:val="20"/>
              <w:szCs w:val="20"/>
            </w:rPr>
            <w:t>Enciclopedia</w:t>
          </w:r>
          <w:proofErr w:type="spellEnd"/>
          <w:r w:rsidRPr="008929AB">
            <w:rPr>
              <w:rFonts w:ascii="Arial" w:eastAsia="Times New Roman" w:hAnsi="Arial" w:cs="Arial"/>
              <w:i/>
              <w:iCs/>
              <w:sz w:val="20"/>
              <w:szCs w:val="20"/>
            </w:rPr>
            <w:t xml:space="preserve"> </w:t>
          </w:r>
          <w:proofErr w:type="spellStart"/>
          <w:r w:rsidRPr="008929AB">
            <w:rPr>
              <w:rFonts w:ascii="Arial" w:eastAsia="Times New Roman" w:hAnsi="Arial" w:cs="Arial"/>
              <w:i/>
              <w:iCs/>
              <w:sz w:val="20"/>
              <w:szCs w:val="20"/>
            </w:rPr>
            <w:t>Biosfera</w:t>
          </w:r>
          <w:proofErr w:type="spellEnd"/>
          <w:r w:rsidRPr="008929AB">
            <w:rPr>
              <w:rFonts w:ascii="Arial" w:eastAsia="Times New Roman" w:hAnsi="Arial" w:cs="Arial"/>
              <w:sz w:val="20"/>
              <w:szCs w:val="20"/>
            </w:rPr>
            <w:t xml:space="preserve"> </w:t>
          </w:r>
          <w:r w:rsidRPr="008929AB">
            <w:rPr>
              <w:rFonts w:ascii="Arial" w:eastAsia="Times New Roman" w:hAnsi="Arial" w:cs="Arial"/>
              <w:b/>
              <w:bCs/>
              <w:sz w:val="20"/>
              <w:szCs w:val="20"/>
            </w:rPr>
            <w:t>53</w:t>
          </w:r>
          <w:r w:rsidRPr="008929AB">
            <w:rPr>
              <w:rFonts w:ascii="Arial" w:eastAsia="Times New Roman" w:hAnsi="Arial" w:cs="Arial"/>
              <w:sz w:val="20"/>
              <w:szCs w:val="20"/>
            </w:rPr>
            <w:t>, 1689–1699 (2015).</w:t>
          </w:r>
        </w:p>
        <w:p w14:paraId="2AFEA238" w14:textId="77777777" w:rsidR="00DE4ABA" w:rsidRPr="008929AB" w:rsidRDefault="00DE4ABA">
          <w:pPr>
            <w:autoSpaceDE w:val="0"/>
            <w:autoSpaceDN w:val="0"/>
            <w:ind w:hanging="640"/>
            <w:divId w:val="903947959"/>
            <w:rPr>
              <w:rFonts w:ascii="Arial" w:eastAsia="Times New Roman" w:hAnsi="Arial" w:cs="Arial"/>
              <w:sz w:val="20"/>
              <w:szCs w:val="20"/>
            </w:rPr>
          </w:pPr>
          <w:r w:rsidRPr="008929AB">
            <w:rPr>
              <w:rFonts w:ascii="Arial" w:eastAsia="Times New Roman" w:hAnsi="Arial" w:cs="Arial"/>
              <w:sz w:val="20"/>
              <w:szCs w:val="20"/>
            </w:rPr>
            <w:t>8.</w:t>
          </w:r>
          <w:r w:rsidRPr="008929AB">
            <w:rPr>
              <w:rFonts w:ascii="Arial" w:eastAsia="Times New Roman" w:hAnsi="Arial" w:cs="Arial"/>
              <w:sz w:val="20"/>
              <w:szCs w:val="20"/>
            </w:rPr>
            <w:tab/>
          </w:r>
          <w:proofErr w:type="spellStart"/>
          <w:r w:rsidRPr="008929AB">
            <w:rPr>
              <w:rFonts w:ascii="Arial" w:eastAsia="Times New Roman" w:hAnsi="Arial" w:cs="Arial"/>
              <w:sz w:val="20"/>
              <w:szCs w:val="20"/>
            </w:rPr>
            <w:t>Auditeau</w:t>
          </w:r>
          <w:proofErr w:type="spellEnd"/>
          <w:r w:rsidRPr="008929AB">
            <w:rPr>
              <w:rFonts w:ascii="Arial" w:eastAsia="Times New Roman" w:hAnsi="Arial" w:cs="Arial"/>
              <w:sz w:val="20"/>
              <w:szCs w:val="20"/>
            </w:rPr>
            <w:t xml:space="preserve">, C. </w:t>
          </w:r>
          <w:r w:rsidRPr="008929AB">
            <w:rPr>
              <w:rFonts w:ascii="Arial" w:eastAsia="Times New Roman" w:hAnsi="Arial" w:cs="Arial"/>
              <w:i/>
              <w:iCs/>
              <w:sz w:val="20"/>
              <w:szCs w:val="20"/>
            </w:rPr>
            <w:t>et al.</w:t>
          </w:r>
          <w:r w:rsidRPr="008929AB">
            <w:rPr>
              <w:rFonts w:ascii="Arial" w:eastAsia="Times New Roman" w:hAnsi="Arial" w:cs="Arial"/>
              <w:sz w:val="20"/>
              <w:szCs w:val="20"/>
            </w:rPr>
            <w:t xml:space="preserve"> </w:t>
          </w:r>
          <w:r w:rsidRPr="008A18E9">
            <w:rPr>
              <w:rFonts w:ascii="Arial" w:eastAsia="Times New Roman" w:hAnsi="Arial" w:cs="Arial"/>
              <w:b/>
              <w:bCs/>
              <w:sz w:val="20"/>
              <w:szCs w:val="20"/>
            </w:rPr>
            <w:t>D-dimer testing in clinical practice in the era of COVID-19</w:t>
          </w:r>
          <w:r w:rsidRPr="008929AB">
            <w:rPr>
              <w:rFonts w:ascii="Arial" w:eastAsia="Times New Roman" w:hAnsi="Arial" w:cs="Arial"/>
              <w:sz w:val="20"/>
              <w:szCs w:val="20"/>
            </w:rPr>
            <w:t xml:space="preserve">. </w:t>
          </w:r>
          <w:r w:rsidRPr="008929AB">
            <w:rPr>
              <w:rFonts w:ascii="Arial" w:eastAsia="Times New Roman" w:hAnsi="Arial" w:cs="Arial"/>
              <w:i/>
              <w:iCs/>
              <w:sz w:val="20"/>
              <w:szCs w:val="20"/>
            </w:rPr>
            <w:t xml:space="preserve">Res </w:t>
          </w:r>
          <w:proofErr w:type="spellStart"/>
          <w:r w:rsidRPr="008929AB">
            <w:rPr>
              <w:rFonts w:ascii="Arial" w:eastAsia="Times New Roman" w:hAnsi="Arial" w:cs="Arial"/>
              <w:i/>
              <w:iCs/>
              <w:sz w:val="20"/>
              <w:szCs w:val="20"/>
            </w:rPr>
            <w:t>Pract</w:t>
          </w:r>
          <w:proofErr w:type="spellEnd"/>
          <w:r w:rsidRPr="008929AB">
            <w:rPr>
              <w:rFonts w:ascii="Arial" w:eastAsia="Times New Roman" w:hAnsi="Arial" w:cs="Arial"/>
              <w:i/>
              <w:iCs/>
              <w:sz w:val="20"/>
              <w:szCs w:val="20"/>
            </w:rPr>
            <w:t xml:space="preserve"> </w:t>
          </w:r>
          <w:proofErr w:type="spellStart"/>
          <w:r w:rsidRPr="008929AB">
            <w:rPr>
              <w:rFonts w:ascii="Arial" w:eastAsia="Times New Roman" w:hAnsi="Arial" w:cs="Arial"/>
              <w:i/>
              <w:iCs/>
              <w:sz w:val="20"/>
              <w:szCs w:val="20"/>
            </w:rPr>
            <w:t>Thromb</w:t>
          </w:r>
          <w:proofErr w:type="spellEnd"/>
          <w:r w:rsidRPr="008929AB">
            <w:rPr>
              <w:rFonts w:ascii="Arial" w:eastAsia="Times New Roman" w:hAnsi="Arial" w:cs="Arial"/>
              <w:i/>
              <w:iCs/>
              <w:sz w:val="20"/>
              <w:szCs w:val="20"/>
            </w:rPr>
            <w:t xml:space="preserve"> </w:t>
          </w:r>
          <w:proofErr w:type="spellStart"/>
          <w:r w:rsidRPr="008929AB">
            <w:rPr>
              <w:rFonts w:ascii="Arial" w:eastAsia="Times New Roman" w:hAnsi="Arial" w:cs="Arial"/>
              <w:i/>
              <w:iCs/>
              <w:sz w:val="20"/>
              <w:szCs w:val="20"/>
            </w:rPr>
            <w:t>Haemost</w:t>
          </w:r>
          <w:proofErr w:type="spellEnd"/>
          <w:r w:rsidRPr="008929AB">
            <w:rPr>
              <w:rFonts w:ascii="Arial" w:eastAsia="Times New Roman" w:hAnsi="Arial" w:cs="Arial"/>
              <w:sz w:val="20"/>
              <w:szCs w:val="20"/>
            </w:rPr>
            <w:t xml:space="preserve"> </w:t>
          </w:r>
          <w:r w:rsidRPr="008929AB">
            <w:rPr>
              <w:rFonts w:ascii="Arial" w:eastAsia="Times New Roman" w:hAnsi="Arial" w:cs="Arial"/>
              <w:b/>
              <w:bCs/>
              <w:sz w:val="20"/>
              <w:szCs w:val="20"/>
            </w:rPr>
            <w:t>6</w:t>
          </w:r>
          <w:r w:rsidRPr="008929AB">
            <w:rPr>
              <w:rFonts w:ascii="Arial" w:eastAsia="Times New Roman" w:hAnsi="Arial" w:cs="Arial"/>
              <w:sz w:val="20"/>
              <w:szCs w:val="20"/>
            </w:rPr>
            <w:t>, (2022).</w:t>
          </w:r>
        </w:p>
        <w:p w14:paraId="7A664B21" w14:textId="73BD461E" w:rsidR="00823FCA" w:rsidRPr="008929AB" w:rsidRDefault="00DE4ABA" w:rsidP="00823FCA">
          <w:pPr>
            <w:autoSpaceDE w:val="0"/>
            <w:autoSpaceDN w:val="0"/>
            <w:ind w:hanging="640"/>
            <w:divId w:val="1027415368"/>
            <w:rPr>
              <w:rFonts w:ascii="Arial" w:eastAsia="Times New Roman" w:hAnsi="Arial" w:cs="Arial"/>
              <w:sz w:val="20"/>
              <w:szCs w:val="20"/>
            </w:rPr>
          </w:pPr>
          <w:r w:rsidRPr="008929AB">
            <w:rPr>
              <w:rFonts w:ascii="Arial" w:eastAsia="Times New Roman" w:hAnsi="Arial" w:cs="Arial"/>
              <w:sz w:val="20"/>
              <w:szCs w:val="20"/>
            </w:rPr>
            <w:t>9.</w:t>
          </w:r>
          <w:r w:rsidRPr="008929AB">
            <w:rPr>
              <w:rFonts w:ascii="Arial" w:eastAsia="Times New Roman" w:hAnsi="Arial" w:cs="Arial"/>
              <w:sz w:val="20"/>
              <w:szCs w:val="20"/>
            </w:rPr>
            <w:tab/>
            <w:t xml:space="preserve">Rostami, M. &amp; </w:t>
          </w:r>
          <w:proofErr w:type="spellStart"/>
          <w:r w:rsidRPr="008929AB">
            <w:rPr>
              <w:rFonts w:ascii="Arial" w:eastAsia="Times New Roman" w:hAnsi="Arial" w:cs="Arial"/>
              <w:sz w:val="20"/>
              <w:szCs w:val="20"/>
            </w:rPr>
            <w:t>Mansouritorghabeh</w:t>
          </w:r>
          <w:proofErr w:type="spellEnd"/>
          <w:r w:rsidRPr="008929AB">
            <w:rPr>
              <w:rFonts w:ascii="Arial" w:eastAsia="Times New Roman" w:hAnsi="Arial" w:cs="Arial"/>
              <w:sz w:val="20"/>
              <w:szCs w:val="20"/>
            </w:rPr>
            <w:t>, H. Expert Review of Hematology</w:t>
          </w:r>
          <w:r w:rsidR="008929AB" w:rsidRPr="008929AB">
            <w:rPr>
              <w:rFonts w:ascii="Arial" w:eastAsia="Times New Roman" w:hAnsi="Arial" w:cs="Arial"/>
              <w:sz w:val="20"/>
              <w:szCs w:val="20"/>
            </w:rPr>
            <w:t xml:space="preserve">. </w:t>
          </w:r>
          <w:r w:rsidRPr="008929AB">
            <w:rPr>
              <w:rFonts w:ascii="Arial" w:eastAsia="Times New Roman" w:hAnsi="Arial" w:cs="Arial"/>
              <w:b/>
              <w:bCs/>
              <w:sz w:val="20"/>
              <w:szCs w:val="20"/>
            </w:rPr>
            <w:t>D-dimer level in COVID-19 infection: a systematic review D-dimer level in COVID-19 infection:</w:t>
          </w:r>
          <w:r w:rsidRPr="008929AB">
            <w:rPr>
              <w:rFonts w:ascii="Arial" w:eastAsia="Times New Roman" w:hAnsi="Arial" w:cs="Arial"/>
              <w:sz w:val="20"/>
              <w:szCs w:val="20"/>
            </w:rPr>
            <w:t xml:space="preserve"> a systematic review. (2020) doi:10.1080/17474086.2020.1831383.</w:t>
          </w:r>
        </w:p>
        <w:p w14:paraId="14B4F1A3" w14:textId="71BCFDEC" w:rsidR="00823FCA" w:rsidRPr="008929AB" w:rsidRDefault="00823FCA" w:rsidP="00823FCA">
          <w:pPr>
            <w:autoSpaceDE w:val="0"/>
            <w:autoSpaceDN w:val="0"/>
            <w:ind w:hanging="640"/>
            <w:divId w:val="1027415368"/>
            <w:rPr>
              <w:rFonts w:ascii="Arial" w:eastAsia="Times New Roman" w:hAnsi="Arial" w:cs="Arial"/>
              <w:sz w:val="20"/>
              <w:szCs w:val="20"/>
            </w:rPr>
          </w:pPr>
          <w:r w:rsidRPr="008929AB">
            <w:rPr>
              <w:rFonts w:ascii="Arial" w:eastAsia="Times New Roman" w:hAnsi="Arial" w:cs="Arial"/>
              <w:sz w:val="20"/>
              <w:szCs w:val="20"/>
            </w:rPr>
            <w:t xml:space="preserve">10. </w:t>
          </w:r>
          <w:r w:rsidRPr="008929AB">
            <w:rPr>
              <w:rFonts w:ascii="Arial" w:eastAsia="Times New Roman" w:hAnsi="Arial" w:cs="Arial"/>
              <w:sz w:val="20"/>
              <w:szCs w:val="20"/>
            </w:rPr>
            <w:tab/>
          </w:r>
          <w:r w:rsidRPr="008929AB">
            <w:rPr>
              <w:rFonts w:ascii="Arial" w:hAnsi="Arial" w:cs="Arial"/>
              <w:sz w:val="20"/>
              <w:szCs w:val="20"/>
            </w:rPr>
            <w:t xml:space="preserve">Nacional I. </w:t>
          </w:r>
          <w:proofErr w:type="spellStart"/>
          <w:r w:rsidRPr="008929AB">
            <w:rPr>
              <w:rFonts w:ascii="Arial" w:hAnsi="Arial" w:cs="Arial"/>
              <w:sz w:val="20"/>
              <w:szCs w:val="20"/>
            </w:rPr>
            <w:t>Resolução</w:t>
          </w:r>
          <w:proofErr w:type="spellEnd"/>
          <w:r w:rsidRPr="008929AB">
            <w:rPr>
              <w:rFonts w:ascii="Arial" w:hAnsi="Arial" w:cs="Arial"/>
              <w:sz w:val="20"/>
              <w:szCs w:val="20"/>
            </w:rPr>
            <w:t xml:space="preserve"> - </w:t>
          </w:r>
          <w:proofErr w:type="spellStart"/>
          <w:r w:rsidRPr="008929AB">
            <w:rPr>
              <w:rFonts w:ascii="Arial" w:hAnsi="Arial" w:cs="Arial"/>
              <w:sz w:val="20"/>
              <w:szCs w:val="20"/>
            </w:rPr>
            <w:t>rdc</w:t>
          </w:r>
          <w:proofErr w:type="spellEnd"/>
          <w:r w:rsidRPr="008929AB">
            <w:rPr>
              <w:rFonts w:ascii="Arial" w:hAnsi="Arial" w:cs="Arial"/>
              <w:sz w:val="20"/>
              <w:szCs w:val="20"/>
            </w:rPr>
            <w:t xml:space="preserve"> n</w:t>
          </w:r>
          <w:r w:rsidRPr="008929AB">
            <w:rPr>
              <w:rFonts w:ascii="Arial" w:hAnsi="Arial" w:cs="Arial"/>
              <w:sz w:val="20"/>
              <w:szCs w:val="20"/>
              <w:vertAlign w:val="superscript"/>
            </w:rPr>
            <w:t>o</w:t>
          </w:r>
          <w:r w:rsidRPr="008929AB">
            <w:rPr>
              <w:rFonts w:ascii="Arial" w:hAnsi="Arial" w:cs="Arial"/>
              <w:sz w:val="20"/>
              <w:szCs w:val="20"/>
            </w:rPr>
            <w:t xml:space="preserve"> 36, de 26 de </w:t>
          </w:r>
          <w:proofErr w:type="spellStart"/>
          <w:r w:rsidRPr="008929AB">
            <w:rPr>
              <w:rFonts w:ascii="Arial" w:hAnsi="Arial" w:cs="Arial"/>
              <w:sz w:val="20"/>
              <w:szCs w:val="20"/>
            </w:rPr>
            <w:t>agosto</w:t>
          </w:r>
          <w:proofErr w:type="spellEnd"/>
          <w:r w:rsidRPr="008929AB">
            <w:rPr>
              <w:rFonts w:ascii="Arial" w:hAnsi="Arial" w:cs="Arial"/>
              <w:sz w:val="20"/>
              <w:szCs w:val="20"/>
            </w:rPr>
            <w:t xml:space="preserve"> de 2015 - </w:t>
          </w:r>
          <w:proofErr w:type="spellStart"/>
          <w:r w:rsidRPr="008929AB">
            <w:rPr>
              <w:rFonts w:ascii="Arial" w:hAnsi="Arial" w:cs="Arial"/>
              <w:sz w:val="20"/>
              <w:szCs w:val="20"/>
            </w:rPr>
            <w:t>imprensa</w:t>
          </w:r>
          <w:proofErr w:type="spellEnd"/>
          <w:r w:rsidRPr="008929AB">
            <w:rPr>
              <w:rFonts w:ascii="Arial" w:hAnsi="Arial" w:cs="Arial"/>
              <w:sz w:val="20"/>
              <w:szCs w:val="20"/>
            </w:rPr>
            <w:t xml:space="preserve"> </w:t>
          </w:r>
          <w:proofErr w:type="spellStart"/>
          <w:r w:rsidRPr="008929AB">
            <w:rPr>
              <w:rFonts w:ascii="Arial" w:hAnsi="Arial" w:cs="Arial"/>
              <w:sz w:val="20"/>
              <w:szCs w:val="20"/>
            </w:rPr>
            <w:t>nacional</w:t>
          </w:r>
          <w:proofErr w:type="spellEnd"/>
          <w:r w:rsidRPr="008929AB">
            <w:rPr>
              <w:rFonts w:ascii="Arial" w:hAnsi="Arial" w:cs="Arial"/>
              <w:sz w:val="20"/>
              <w:szCs w:val="20"/>
            </w:rPr>
            <w:t xml:space="preserve"> [Internet]. [</w:t>
          </w:r>
          <w:proofErr w:type="spellStart"/>
          <w:r w:rsidRPr="008929AB">
            <w:rPr>
              <w:rFonts w:ascii="Arial" w:hAnsi="Arial" w:cs="Arial"/>
              <w:sz w:val="20"/>
              <w:szCs w:val="20"/>
            </w:rPr>
            <w:t>citado</w:t>
          </w:r>
          <w:proofErr w:type="spellEnd"/>
          <w:r w:rsidRPr="008929AB">
            <w:rPr>
              <w:rFonts w:ascii="Arial" w:hAnsi="Arial" w:cs="Arial"/>
              <w:sz w:val="20"/>
              <w:szCs w:val="20"/>
            </w:rPr>
            <w:t xml:space="preserve"> 9 de </w:t>
          </w:r>
          <w:proofErr w:type="spellStart"/>
          <w:r w:rsidRPr="008929AB">
            <w:rPr>
              <w:rFonts w:ascii="Arial" w:hAnsi="Arial" w:cs="Arial"/>
              <w:sz w:val="20"/>
              <w:szCs w:val="20"/>
            </w:rPr>
            <w:t>abril</w:t>
          </w:r>
          <w:proofErr w:type="spellEnd"/>
          <w:r w:rsidRPr="008929AB">
            <w:rPr>
              <w:rFonts w:ascii="Arial" w:hAnsi="Arial" w:cs="Arial"/>
              <w:sz w:val="20"/>
              <w:szCs w:val="20"/>
            </w:rPr>
            <w:t xml:space="preserve"> de 2023]. </w:t>
          </w:r>
          <w:proofErr w:type="spellStart"/>
          <w:r w:rsidRPr="008929AB">
            <w:rPr>
              <w:rFonts w:ascii="Arial" w:hAnsi="Arial" w:cs="Arial"/>
              <w:sz w:val="20"/>
              <w:szCs w:val="20"/>
            </w:rPr>
            <w:t>Disponível</w:t>
          </w:r>
          <w:proofErr w:type="spellEnd"/>
          <w:r w:rsidRPr="008929AB">
            <w:rPr>
              <w:rFonts w:ascii="Arial" w:hAnsi="Arial" w:cs="Arial"/>
              <w:sz w:val="20"/>
              <w:szCs w:val="20"/>
            </w:rPr>
            <w:t xml:space="preserve"> </w:t>
          </w:r>
          <w:proofErr w:type="spellStart"/>
          <w:r w:rsidRPr="008929AB">
            <w:rPr>
              <w:rFonts w:ascii="Arial" w:hAnsi="Arial" w:cs="Arial"/>
              <w:sz w:val="20"/>
              <w:szCs w:val="20"/>
            </w:rPr>
            <w:t>em</w:t>
          </w:r>
          <w:proofErr w:type="spellEnd"/>
          <w:r w:rsidRPr="008929AB">
            <w:rPr>
              <w:rFonts w:ascii="Arial" w:hAnsi="Arial" w:cs="Arial"/>
              <w:sz w:val="20"/>
              <w:szCs w:val="20"/>
            </w:rPr>
            <w:t>: https://www.in.gov.br/materia</w:t>
          </w:r>
        </w:p>
        <w:p w14:paraId="7876B0B3" w14:textId="02C43C9D" w:rsidR="00562687" w:rsidRPr="00734D32" w:rsidRDefault="00000000" w:rsidP="00734D32">
          <w:pPr>
            <w:autoSpaceDE w:val="0"/>
            <w:autoSpaceDN w:val="0"/>
            <w:ind w:left="640" w:hanging="640"/>
            <w:divId w:val="1027415368"/>
            <w:rPr>
              <w:rFonts w:eastAsia="Times New Roman"/>
            </w:rPr>
          </w:pPr>
        </w:p>
      </w:sdtContent>
    </w:sdt>
    <w:p w14:paraId="70031B5F" w14:textId="77777777" w:rsidR="00562687" w:rsidRDefault="00562687" w:rsidP="00DD2CAE"/>
    <w:p w14:paraId="423DEF3E" w14:textId="77777777" w:rsidR="00562687" w:rsidRDefault="00562687" w:rsidP="00DD2CAE"/>
    <w:sectPr w:rsidR="00562687" w:rsidSect="00D55F5E">
      <w:headerReference w:type="default" r:id="rId13"/>
      <w:footerReference w:type="default" r:id="rId14"/>
      <w:pgSz w:w="11906" w:h="16838"/>
      <w:pgMar w:top="1701" w:right="1134" w:bottom="1134"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E4C67" w14:textId="77777777" w:rsidR="00AA2817" w:rsidRDefault="00AA2817" w:rsidP="00B424DE">
      <w:pPr>
        <w:spacing w:after="0" w:line="240" w:lineRule="auto"/>
      </w:pPr>
      <w:r>
        <w:separator/>
      </w:r>
    </w:p>
  </w:endnote>
  <w:endnote w:type="continuationSeparator" w:id="0">
    <w:p w14:paraId="49B6C379" w14:textId="77777777" w:rsidR="00AA2817" w:rsidRDefault="00AA2817" w:rsidP="00B42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90919" w14:textId="40937C1E" w:rsidR="00106AA8" w:rsidRDefault="00106AA8">
    <w:pPr>
      <w:pStyle w:val="Rodap"/>
    </w:pPr>
    <w:r>
      <w:t xml:space="preserve">ISSN </w:t>
    </w:r>
    <w:r w:rsidRPr="00106AA8">
      <w:t>0805-2010</w:t>
    </w:r>
    <w:r>
      <w:t xml:space="preserve"> </w:t>
    </w:r>
    <w:r w:rsidR="00D55F5E">
      <w:t xml:space="preserve">– </w:t>
    </w:r>
    <w:r w:rsidR="00D55F5E" w:rsidRPr="00D55F5E">
      <w:rPr>
        <w:i/>
      </w:rPr>
      <w:t xml:space="preserve">Anuário de </w:t>
    </w:r>
    <w:r w:rsidR="00D55F5E">
      <w:rPr>
        <w:i/>
      </w:rPr>
      <w:t>resumos expandidos</w:t>
    </w:r>
    <w:r w:rsidR="00D55F5E" w:rsidRPr="00D55F5E">
      <w:rPr>
        <w:i/>
      </w:rPr>
      <w:t xml:space="preserve"> apresentados no VII</w:t>
    </w:r>
    <w:r w:rsidR="00823C84">
      <w:rPr>
        <w:i/>
      </w:rPr>
      <w:t>I</w:t>
    </w:r>
    <w:r w:rsidR="00D55F5E" w:rsidRPr="00D55F5E">
      <w:rPr>
        <w:i/>
      </w:rPr>
      <w:t xml:space="preserve"> SAPCT</w:t>
    </w:r>
    <w:r w:rsidR="00D55F5E">
      <w:rPr>
        <w:i/>
      </w:rPr>
      <w:t xml:space="preserve"> - SENAI CIMATEC</w:t>
    </w:r>
    <w:r w:rsidR="00D55F5E">
      <w:t xml:space="preserve">, </w:t>
    </w:r>
    <w:r w:rsidR="00D55F5E" w:rsidRPr="00D55F5E">
      <w:rPr>
        <w:b/>
      </w:rPr>
      <w:t>202</w:t>
    </w:r>
    <w:r w:rsidR="00823C84">
      <w:rPr>
        <w:b/>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2F96C" w14:textId="77777777" w:rsidR="00AA2817" w:rsidRDefault="00AA2817" w:rsidP="00B424DE">
      <w:pPr>
        <w:spacing w:after="0" w:line="240" w:lineRule="auto"/>
      </w:pPr>
      <w:r>
        <w:separator/>
      </w:r>
    </w:p>
  </w:footnote>
  <w:footnote w:type="continuationSeparator" w:id="0">
    <w:p w14:paraId="1CBEEF06" w14:textId="77777777" w:rsidR="00AA2817" w:rsidRDefault="00AA2817" w:rsidP="00B42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34E3F" w14:textId="6687BACF" w:rsidR="00B424DE" w:rsidRPr="00106AA8" w:rsidRDefault="00B424DE" w:rsidP="00106AA8">
    <w:pPr>
      <w:pStyle w:val="Cabealho"/>
      <w:tabs>
        <w:tab w:val="clear" w:pos="8504"/>
        <w:tab w:val="right" w:pos="9638"/>
      </w:tabs>
      <w:jc w:val="right"/>
      <w:rPr>
        <w:rFonts w:ascii="Berlin Sans FB Demi" w:hAnsi="Berlin Sans FB Demi"/>
        <w:b/>
        <w:i/>
        <w:color w:val="FFFFFF" w:themeColor="background1"/>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4DE"/>
    <w:rsid w:val="00001A2C"/>
    <w:rsid w:val="00010E72"/>
    <w:rsid w:val="0002614D"/>
    <w:rsid w:val="00031046"/>
    <w:rsid w:val="00040B1B"/>
    <w:rsid w:val="00056E3A"/>
    <w:rsid w:val="00064390"/>
    <w:rsid w:val="00074740"/>
    <w:rsid w:val="00074D20"/>
    <w:rsid w:val="00086AC1"/>
    <w:rsid w:val="00096655"/>
    <w:rsid w:val="000A446E"/>
    <w:rsid w:val="000A5C65"/>
    <w:rsid w:val="000B07F2"/>
    <w:rsid w:val="000B512E"/>
    <w:rsid w:val="000B6B71"/>
    <w:rsid w:val="000F3712"/>
    <w:rsid w:val="00100EF0"/>
    <w:rsid w:val="00101562"/>
    <w:rsid w:val="0010539E"/>
    <w:rsid w:val="00106AA8"/>
    <w:rsid w:val="00127EFB"/>
    <w:rsid w:val="0013589B"/>
    <w:rsid w:val="00141CF5"/>
    <w:rsid w:val="00151D7E"/>
    <w:rsid w:val="001530C4"/>
    <w:rsid w:val="00161A3B"/>
    <w:rsid w:val="00167B34"/>
    <w:rsid w:val="00193293"/>
    <w:rsid w:val="001B4210"/>
    <w:rsid w:val="001D15FE"/>
    <w:rsid w:val="001D6074"/>
    <w:rsid w:val="001E5320"/>
    <w:rsid w:val="001F3770"/>
    <w:rsid w:val="002079DA"/>
    <w:rsid w:val="00210B79"/>
    <w:rsid w:val="00227508"/>
    <w:rsid w:val="0022752F"/>
    <w:rsid w:val="002450B7"/>
    <w:rsid w:val="00270766"/>
    <w:rsid w:val="00271B9A"/>
    <w:rsid w:val="00282E9D"/>
    <w:rsid w:val="00292372"/>
    <w:rsid w:val="00297D32"/>
    <w:rsid w:val="002A17A1"/>
    <w:rsid w:val="002B644E"/>
    <w:rsid w:val="002D0B2A"/>
    <w:rsid w:val="002D1405"/>
    <w:rsid w:val="002E18B2"/>
    <w:rsid w:val="002F52F1"/>
    <w:rsid w:val="00312CE0"/>
    <w:rsid w:val="00326D21"/>
    <w:rsid w:val="0032780E"/>
    <w:rsid w:val="00330595"/>
    <w:rsid w:val="00350F19"/>
    <w:rsid w:val="003575CD"/>
    <w:rsid w:val="003609E3"/>
    <w:rsid w:val="00371BD9"/>
    <w:rsid w:val="00377E70"/>
    <w:rsid w:val="003805A7"/>
    <w:rsid w:val="00393953"/>
    <w:rsid w:val="003962BD"/>
    <w:rsid w:val="00397748"/>
    <w:rsid w:val="003A3670"/>
    <w:rsid w:val="003A4F0B"/>
    <w:rsid w:val="003A6DA6"/>
    <w:rsid w:val="003B67D6"/>
    <w:rsid w:val="003C0BD0"/>
    <w:rsid w:val="003C4B58"/>
    <w:rsid w:val="003E1567"/>
    <w:rsid w:val="003E19FD"/>
    <w:rsid w:val="003E72B9"/>
    <w:rsid w:val="003F787C"/>
    <w:rsid w:val="004041CB"/>
    <w:rsid w:val="00417522"/>
    <w:rsid w:val="0042471D"/>
    <w:rsid w:val="00431F20"/>
    <w:rsid w:val="00432716"/>
    <w:rsid w:val="00433500"/>
    <w:rsid w:val="004411B9"/>
    <w:rsid w:val="0045744F"/>
    <w:rsid w:val="00460F71"/>
    <w:rsid w:val="0047054D"/>
    <w:rsid w:val="00472353"/>
    <w:rsid w:val="0047469E"/>
    <w:rsid w:val="0049380E"/>
    <w:rsid w:val="004A1EB4"/>
    <w:rsid w:val="004A4F1B"/>
    <w:rsid w:val="004B7783"/>
    <w:rsid w:val="004C100C"/>
    <w:rsid w:val="004C23D3"/>
    <w:rsid w:val="004E0905"/>
    <w:rsid w:val="004F563F"/>
    <w:rsid w:val="00525395"/>
    <w:rsid w:val="005336B7"/>
    <w:rsid w:val="00550466"/>
    <w:rsid w:val="00556BAA"/>
    <w:rsid w:val="00562687"/>
    <w:rsid w:val="00587E14"/>
    <w:rsid w:val="005908B5"/>
    <w:rsid w:val="0059680A"/>
    <w:rsid w:val="005A43BA"/>
    <w:rsid w:val="005D051B"/>
    <w:rsid w:val="006140A4"/>
    <w:rsid w:val="006141D9"/>
    <w:rsid w:val="0062177F"/>
    <w:rsid w:val="006221C6"/>
    <w:rsid w:val="0062276D"/>
    <w:rsid w:val="00640936"/>
    <w:rsid w:val="00652635"/>
    <w:rsid w:val="00652E05"/>
    <w:rsid w:val="006547F7"/>
    <w:rsid w:val="00656D9A"/>
    <w:rsid w:val="006746EB"/>
    <w:rsid w:val="00696463"/>
    <w:rsid w:val="00697FEC"/>
    <w:rsid w:val="006A077B"/>
    <w:rsid w:val="006B12C8"/>
    <w:rsid w:val="006B52F8"/>
    <w:rsid w:val="006C6773"/>
    <w:rsid w:val="006D18A0"/>
    <w:rsid w:val="006D2320"/>
    <w:rsid w:val="006E0780"/>
    <w:rsid w:val="006E2AB1"/>
    <w:rsid w:val="006E2C8C"/>
    <w:rsid w:val="00715121"/>
    <w:rsid w:val="00723621"/>
    <w:rsid w:val="00731550"/>
    <w:rsid w:val="00734D32"/>
    <w:rsid w:val="00742474"/>
    <w:rsid w:val="0075138B"/>
    <w:rsid w:val="00791E8B"/>
    <w:rsid w:val="007953E2"/>
    <w:rsid w:val="007A1544"/>
    <w:rsid w:val="007B0314"/>
    <w:rsid w:val="007C5390"/>
    <w:rsid w:val="007D6BF4"/>
    <w:rsid w:val="007E09AE"/>
    <w:rsid w:val="007E657F"/>
    <w:rsid w:val="007F15A2"/>
    <w:rsid w:val="007F1C36"/>
    <w:rsid w:val="00801D5C"/>
    <w:rsid w:val="00803402"/>
    <w:rsid w:val="00805F81"/>
    <w:rsid w:val="00823C84"/>
    <w:rsid w:val="00823FCA"/>
    <w:rsid w:val="00852456"/>
    <w:rsid w:val="008667E6"/>
    <w:rsid w:val="008679F8"/>
    <w:rsid w:val="00881BE4"/>
    <w:rsid w:val="00890898"/>
    <w:rsid w:val="008929AB"/>
    <w:rsid w:val="00896C7B"/>
    <w:rsid w:val="008A18E9"/>
    <w:rsid w:val="008A6E89"/>
    <w:rsid w:val="008C1106"/>
    <w:rsid w:val="008D6D3A"/>
    <w:rsid w:val="00900905"/>
    <w:rsid w:val="00914CE5"/>
    <w:rsid w:val="00926403"/>
    <w:rsid w:val="00942F3B"/>
    <w:rsid w:val="009437AA"/>
    <w:rsid w:val="0095024F"/>
    <w:rsid w:val="00956FE0"/>
    <w:rsid w:val="00967E99"/>
    <w:rsid w:val="009824F6"/>
    <w:rsid w:val="00983729"/>
    <w:rsid w:val="0099348F"/>
    <w:rsid w:val="009A1E25"/>
    <w:rsid w:val="009D7357"/>
    <w:rsid w:val="009E33ED"/>
    <w:rsid w:val="009E5A08"/>
    <w:rsid w:val="009E5EC7"/>
    <w:rsid w:val="00A01E0D"/>
    <w:rsid w:val="00A1112A"/>
    <w:rsid w:val="00A214E5"/>
    <w:rsid w:val="00A24D03"/>
    <w:rsid w:val="00A41F42"/>
    <w:rsid w:val="00A43579"/>
    <w:rsid w:val="00A5024F"/>
    <w:rsid w:val="00A739A5"/>
    <w:rsid w:val="00A80C5C"/>
    <w:rsid w:val="00AA2817"/>
    <w:rsid w:val="00AB7C3F"/>
    <w:rsid w:val="00AC070E"/>
    <w:rsid w:val="00AC71DB"/>
    <w:rsid w:val="00AC7392"/>
    <w:rsid w:val="00AC7D9C"/>
    <w:rsid w:val="00AD7FE5"/>
    <w:rsid w:val="00AE38A8"/>
    <w:rsid w:val="00AE4281"/>
    <w:rsid w:val="00AE48F8"/>
    <w:rsid w:val="00AF4C40"/>
    <w:rsid w:val="00AF508A"/>
    <w:rsid w:val="00B15AC6"/>
    <w:rsid w:val="00B424DE"/>
    <w:rsid w:val="00B91707"/>
    <w:rsid w:val="00BA480F"/>
    <w:rsid w:val="00BB6C58"/>
    <w:rsid w:val="00BB7295"/>
    <w:rsid w:val="00BC4006"/>
    <w:rsid w:val="00BC431F"/>
    <w:rsid w:val="00BC64F9"/>
    <w:rsid w:val="00BF572E"/>
    <w:rsid w:val="00C03DBC"/>
    <w:rsid w:val="00C10E2D"/>
    <w:rsid w:val="00C11345"/>
    <w:rsid w:val="00C30467"/>
    <w:rsid w:val="00C44D45"/>
    <w:rsid w:val="00C45575"/>
    <w:rsid w:val="00C45740"/>
    <w:rsid w:val="00C47C77"/>
    <w:rsid w:val="00C56BA2"/>
    <w:rsid w:val="00C73B3D"/>
    <w:rsid w:val="00C91515"/>
    <w:rsid w:val="00C93D12"/>
    <w:rsid w:val="00CA0EFD"/>
    <w:rsid w:val="00CB4877"/>
    <w:rsid w:val="00CC1BDC"/>
    <w:rsid w:val="00CD355F"/>
    <w:rsid w:val="00CD520B"/>
    <w:rsid w:val="00CD5CFE"/>
    <w:rsid w:val="00CE0DCE"/>
    <w:rsid w:val="00CE151D"/>
    <w:rsid w:val="00D13A73"/>
    <w:rsid w:val="00D17966"/>
    <w:rsid w:val="00D2426C"/>
    <w:rsid w:val="00D26FDB"/>
    <w:rsid w:val="00D44DEE"/>
    <w:rsid w:val="00D501A1"/>
    <w:rsid w:val="00D55CEF"/>
    <w:rsid w:val="00D55F5E"/>
    <w:rsid w:val="00D57DB1"/>
    <w:rsid w:val="00D72BA9"/>
    <w:rsid w:val="00D73E4D"/>
    <w:rsid w:val="00D804CE"/>
    <w:rsid w:val="00D908DB"/>
    <w:rsid w:val="00D95E52"/>
    <w:rsid w:val="00D97AA3"/>
    <w:rsid w:val="00DA0C3D"/>
    <w:rsid w:val="00DB0742"/>
    <w:rsid w:val="00DB20E5"/>
    <w:rsid w:val="00DD0988"/>
    <w:rsid w:val="00DD15F8"/>
    <w:rsid w:val="00DD2CAE"/>
    <w:rsid w:val="00DE06D8"/>
    <w:rsid w:val="00DE4ABA"/>
    <w:rsid w:val="00DF712B"/>
    <w:rsid w:val="00E50B47"/>
    <w:rsid w:val="00E52D71"/>
    <w:rsid w:val="00E614FE"/>
    <w:rsid w:val="00E8119D"/>
    <w:rsid w:val="00E814C7"/>
    <w:rsid w:val="00E86FF7"/>
    <w:rsid w:val="00EA06E7"/>
    <w:rsid w:val="00EA3B2F"/>
    <w:rsid w:val="00EA54A8"/>
    <w:rsid w:val="00EB3D38"/>
    <w:rsid w:val="00EC0688"/>
    <w:rsid w:val="00ED1114"/>
    <w:rsid w:val="00ED59B3"/>
    <w:rsid w:val="00F14F28"/>
    <w:rsid w:val="00F43914"/>
    <w:rsid w:val="00F52678"/>
    <w:rsid w:val="00F5488B"/>
    <w:rsid w:val="00F65CB5"/>
    <w:rsid w:val="00F745CB"/>
    <w:rsid w:val="00F90013"/>
    <w:rsid w:val="00FA42F9"/>
    <w:rsid w:val="00FB7FCD"/>
    <w:rsid w:val="00FE4C68"/>
    <w:rsid w:val="00FF18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895E5"/>
  <w15:chartTrackingRefBased/>
  <w15:docId w15:val="{1AC0B997-0076-482D-B55A-3B33F3D21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CAE"/>
    <w:pPr>
      <w:spacing w:after="200" w:line="276" w:lineRule="auto"/>
    </w:pPr>
    <w:rPr>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424DE"/>
    <w:pPr>
      <w:tabs>
        <w:tab w:val="center" w:pos="4252"/>
        <w:tab w:val="right" w:pos="8504"/>
      </w:tabs>
      <w:spacing w:after="0" w:line="240" w:lineRule="auto"/>
    </w:pPr>
    <w:rPr>
      <w:lang w:val="pt-BR"/>
    </w:rPr>
  </w:style>
  <w:style w:type="character" w:customStyle="1" w:styleId="CabealhoChar">
    <w:name w:val="Cabeçalho Char"/>
    <w:basedOn w:val="Fontepargpadro"/>
    <w:link w:val="Cabealho"/>
    <w:uiPriority w:val="99"/>
    <w:rsid w:val="00B424DE"/>
  </w:style>
  <w:style w:type="paragraph" w:styleId="Rodap">
    <w:name w:val="footer"/>
    <w:basedOn w:val="Normal"/>
    <w:link w:val="RodapChar"/>
    <w:uiPriority w:val="99"/>
    <w:unhideWhenUsed/>
    <w:rsid w:val="00B424DE"/>
    <w:pPr>
      <w:tabs>
        <w:tab w:val="center" w:pos="4252"/>
        <w:tab w:val="right" w:pos="8504"/>
      </w:tabs>
      <w:spacing w:after="0" w:line="240" w:lineRule="auto"/>
    </w:pPr>
    <w:rPr>
      <w:lang w:val="pt-BR"/>
    </w:rPr>
  </w:style>
  <w:style w:type="character" w:customStyle="1" w:styleId="RodapChar">
    <w:name w:val="Rodapé Char"/>
    <w:basedOn w:val="Fontepargpadro"/>
    <w:link w:val="Rodap"/>
    <w:uiPriority w:val="99"/>
    <w:rsid w:val="00B424DE"/>
  </w:style>
  <w:style w:type="paragraph" w:styleId="Textodebalo">
    <w:name w:val="Balloon Text"/>
    <w:basedOn w:val="Normal"/>
    <w:link w:val="TextodebaloChar"/>
    <w:uiPriority w:val="99"/>
    <w:semiHidden/>
    <w:unhideWhenUsed/>
    <w:rsid w:val="00431F2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31F20"/>
    <w:rPr>
      <w:rFonts w:ascii="Segoe UI" w:hAnsi="Segoe UI" w:cs="Segoe UI"/>
      <w:sz w:val="18"/>
      <w:szCs w:val="18"/>
      <w:lang w:val="en-US"/>
    </w:rPr>
  </w:style>
  <w:style w:type="character" w:styleId="Hyperlink">
    <w:name w:val="Hyperlink"/>
    <w:basedOn w:val="Fontepargpadro"/>
    <w:uiPriority w:val="99"/>
    <w:unhideWhenUsed/>
    <w:rsid w:val="00C47C77"/>
    <w:rPr>
      <w:color w:val="0563C1" w:themeColor="hyperlink"/>
      <w:u w:val="single"/>
    </w:rPr>
  </w:style>
  <w:style w:type="character" w:styleId="MenoPendente">
    <w:name w:val="Unresolved Mention"/>
    <w:basedOn w:val="Fontepargpadro"/>
    <w:uiPriority w:val="99"/>
    <w:semiHidden/>
    <w:unhideWhenUsed/>
    <w:rsid w:val="00C47C77"/>
    <w:rPr>
      <w:color w:val="605E5C"/>
      <w:shd w:val="clear" w:color="auto" w:fill="E1DFDD"/>
    </w:rPr>
  </w:style>
  <w:style w:type="character" w:styleId="TextodoEspaoReservado">
    <w:name w:val="Placeholder Text"/>
    <w:basedOn w:val="Fontepargpadro"/>
    <w:uiPriority w:val="99"/>
    <w:semiHidden/>
    <w:rsid w:val="00FA42F9"/>
    <w:rPr>
      <w:color w:val="808080"/>
    </w:rPr>
  </w:style>
  <w:style w:type="paragraph" w:styleId="Corpodetexto">
    <w:name w:val="Body Text"/>
    <w:basedOn w:val="Normal"/>
    <w:link w:val="CorpodetextoChar"/>
    <w:uiPriority w:val="1"/>
    <w:qFormat/>
    <w:rsid w:val="00AD7FE5"/>
    <w:pPr>
      <w:widowControl w:val="0"/>
      <w:autoSpaceDE w:val="0"/>
      <w:autoSpaceDN w:val="0"/>
      <w:spacing w:after="0" w:line="240" w:lineRule="auto"/>
    </w:pPr>
    <w:rPr>
      <w:rFonts w:ascii="Arial" w:eastAsia="Arial" w:hAnsi="Arial" w:cs="Arial"/>
      <w:sz w:val="20"/>
      <w:szCs w:val="20"/>
    </w:rPr>
  </w:style>
  <w:style w:type="character" w:customStyle="1" w:styleId="CorpodetextoChar">
    <w:name w:val="Corpo de texto Char"/>
    <w:basedOn w:val="Fontepargpadro"/>
    <w:link w:val="Corpodetexto"/>
    <w:uiPriority w:val="1"/>
    <w:rsid w:val="00AD7FE5"/>
    <w:rPr>
      <w:rFonts w:ascii="Arial" w:eastAsia="Arial" w:hAnsi="Arial" w:cs="Arial"/>
      <w:sz w:val="20"/>
      <w:szCs w:val="20"/>
      <w:lang w:val="en-US"/>
    </w:rPr>
  </w:style>
  <w:style w:type="paragraph" w:customStyle="1" w:styleId="Default">
    <w:name w:val="Default"/>
    <w:rsid w:val="00C56BA2"/>
    <w:pPr>
      <w:autoSpaceDE w:val="0"/>
      <w:autoSpaceDN w:val="0"/>
      <w:adjustRightInd w:val="0"/>
      <w:spacing w:after="0" w:line="240" w:lineRule="auto"/>
    </w:pPr>
    <w:rPr>
      <w:rFonts w:ascii="Arial" w:hAnsi="Arial" w:cs="Arial"/>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20697">
      <w:bodyDiv w:val="1"/>
      <w:marLeft w:val="0"/>
      <w:marRight w:val="0"/>
      <w:marTop w:val="0"/>
      <w:marBottom w:val="0"/>
      <w:divBdr>
        <w:top w:val="none" w:sz="0" w:space="0" w:color="auto"/>
        <w:left w:val="none" w:sz="0" w:space="0" w:color="auto"/>
        <w:bottom w:val="none" w:sz="0" w:space="0" w:color="auto"/>
        <w:right w:val="none" w:sz="0" w:space="0" w:color="auto"/>
      </w:divBdr>
      <w:divsChild>
        <w:div w:id="2111849330">
          <w:marLeft w:val="0"/>
          <w:marRight w:val="0"/>
          <w:marTop w:val="0"/>
          <w:marBottom w:val="0"/>
          <w:divBdr>
            <w:top w:val="single" w:sz="2" w:space="0" w:color="D9D9E3"/>
            <w:left w:val="single" w:sz="2" w:space="0" w:color="D9D9E3"/>
            <w:bottom w:val="single" w:sz="2" w:space="0" w:color="D9D9E3"/>
            <w:right w:val="single" w:sz="2" w:space="0" w:color="D9D9E3"/>
          </w:divBdr>
          <w:divsChild>
            <w:div w:id="1031613817">
              <w:marLeft w:val="0"/>
              <w:marRight w:val="0"/>
              <w:marTop w:val="0"/>
              <w:marBottom w:val="0"/>
              <w:divBdr>
                <w:top w:val="single" w:sz="2" w:space="0" w:color="D9D9E3"/>
                <w:left w:val="single" w:sz="2" w:space="0" w:color="D9D9E3"/>
                <w:bottom w:val="single" w:sz="2" w:space="0" w:color="D9D9E3"/>
                <w:right w:val="single" w:sz="2" w:space="0" w:color="D9D9E3"/>
              </w:divBdr>
              <w:divsChild>
                <w:div w:id="250436879">
                  <w:marLeft w:val="0"/>
                  <w:marRight w:val="0"/>
                  <w:marTop w:val="0"/>
                  <w:marBottom w:val="0"/>
                  <w:divBdr>
                    <w:top w:val="single" w:sz="2" w:space="0" w:color="D9D9E3"/>
                    <w:left w:val="single" w:sz="2" w:space="0" w:color="D9D9E3"/>
                    <w:bottom w:val="single" w:sz="2" w:space="0" w:color="D9D9E3"/>
                    <w:right w:val="single" w:sz="2" w:space="0" w:color="D9D9E3"/>
                  </w:divBdr>
                  <w:divsChild>
                    <w:div w:id="1606041658">
                      <w:marLeft w:val="0"/>
                      <w:marRight w:val="0"/>
                      <w:marTop w:val="0"/>
                      <w:marBottom w:val="0"/>
                      <w:divBdr>
                        <w:top w:val="single" w:sz="2" w:space="0" w:color="D9D9E3"/>
                        <w:left w:val="single" w:sz="2" w:space="0" w:color="D9D9E3"/>
                        <w:bottom w:val="single" w:sz="2" w:space="0" w:color="D9D9E3"/>
                        <w:right w:val="single" w:sz="2" w:space="0" w:color="D9D9E3"/>
                      </w:divBdr>
                      <w:divsChild>
                        <w:div w:id="1671636036">
                          <w:marLeft w:val="0"/>
                          <w:marRight w:val="0"/>
                          <w:marTop w:val="0"/>
                          <w:marBottom w:val="0"/>
                          <w:divBdr>
                            <w:top w:val="single" w:sz="2" w:space="0" w:color="auto"/>
                            <w:left w:val="single" w:sz="2" w:space="0" w:color="auto"/>
                            <w:bottom w:val="single" w:sz="6" w:space="0" w:color="auto"/>
                            <w:right w:val="single" w:sz="2" w:space="0" w:color="auto"/>
                          </w:divBdr>
                          <w:divsChild>
                            <w:div w:id="1095783092">
                              <w:marLeft w:val="0"/>
                              <w:marRight w:val="0"/>
                              <w:marTop w:val="100"/>
                              <w:marBottom w:val="100"/>
                              <w:divBdr>
                                <w:top w:val="single" w:sz="2" w:space="0" w:color="D9D9E3"/>
                                <w:left w:val="single" w:sz="2" w:space="0" w:color="D9D9E3"/>
                                <w:bottom w:val="single" w:sz="2" w:space="0" w:color="D9D9E3"/>
                                <w:right w:val="single" w:sz="2" w:space="0" w:color="D9D9E3"/>
                              </w:divBdr>
                              <w:divsChild>
                                <w:div w:id="1509710252">
                                  <w:marLeft w:val="0"/>
                                  <w:marRight w:val="0"/>
                                  <w:marTop w:val="0"/>
                                  <w:marBottom w:val="0"/>
                                  <w:divBdr>
                                    <w:top w:val="single" w:sz="2" w:space="0" w:color="D9D9E3"/>
                                    <w:left w:val="single" w:sz="2" w:space="0" w:color="D9D9E3"/>
                                    <w:bottom w:val="single" w:sz="2" w:space="0" w:color="D9D9E3"/>
                                    <w:right w:val="single" w:sz="2" w:space="0" w:color="D9D9E3"/>
                                  </w:divBdr>
                                  <w:divsChild>
                                    <w:div w:id="1526137054">
                                      <w:marLeft w:val="0"/>
                                      <w:marRight w:val="0"/>
                                      <w:marTop w:val="0"/>
                                      <w:marBottom w:val="0"/>
                                      <w:divBdr>
                                        <w:top w:val="single" w:sz="2" w:space="0" w:color="D9D9E3"/>
                                        <w:left w:val="single" w:sz="2" w:space="0" w:color="D9D9E3"/>
                                        <w:bottom w:val="single" w:sz="2" w:space="0" w:color="D9D9E3"/>
                                        <w:right w:val="single" w:sz="2" w:space="0" w:color="D9D9E3"/>
                                      </w:divBdr>
                                      <w:divsChild>
                                        <w:div w:id="2013751826">
                                          <w:marLeft w:val="0"/>
                                          <w:marRight w:val="0"/>
                                          <w:marTop w:val="0"/>
                                          <w:marBottom w:val="0"/>
                                          <w:divBdr>
                                            <w:top w:val="single" w:sz="2" w:space="0" w:color="D9D9E3"/>
                                            <w:left w:val="single" w:sz="2" w:space="0" w:color="D9D9E3"/>
                                            <w:bottom w:val="single" w:sz="2" w:space="0" w:color="D9D9E3"/>
                                            <w:right w:val="single" w:sz="2" w:space="0" w:color="D9D9E3"/>
                                          </w:divBdr>
                                          <w:divsChild>
                                            <w:div w:id="3736222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50846687">
          <w:marLeft w:val="0"/>
          <w:marRight w:val="0"/>
          <w:marTop w:val="0"/>
          <w:marBottom w:val="0"/>
          <w:divBdr>
            <w:top w:val="none" w:sz="0" w:space="0" w:color="auto"/>
            <w:left w:val="none" w:sz="0" w:space="0" w:color="auto"/>
            <w:bottom w:val="none" w:sz="0" w:space="0" w:color="auto"/>
            <w:right w:val="none" w:sz="0" w:space="0" w:color="auto"/>
          </w:divBdr>
        </w:div>
      </w:divsChild>
    </w:div>
    <w:div w:id="166218404">
      <w:bodyDiv w:val="1"/>
      <w:marLeft w:val="0"/>
      <w:marRight w:val="0"/>
      <w:marTop w:val="0"/>
      <w:marBottom w:val="0"/>
      <w:divBdr>
        <w:top w:val="none" w:sz="0" w:space="0" w:color="auto"/>
        <w:left w:val="none" w:sz="0" w:space="0" w:color="auto"/>
        <w:bottom w:val="none" w:sz="0" w:space="0" w:color="auto"/>
        <w:right w:val="none" w:sz="0" w:space="0" w:color="auto"/>
      </w:divBdr>
    </w:div>
    <w:div w:id="188494195">
      <w:bodyDiv w:val="1"/>
      <w:marLeft w:val="0"/>
      <w:marRight w:val="0"/>
      <w:marTop w:val="0"/>
      <w:marBottom w:val="0"/>
      <w:divBdr>
        <w:top w:val="none" w:sz="0" w:space="0" w:color="auto"/>
        <w:left w:val="none" w:sz="0" w:space="0" w:color="auto"/>
        <w:bottom w:val="none" w:sz="0" w:space="0" w:color="auto"/>
        <w:right w:val="none" w:sz="0" w:space="0" w:color="auto"/>
      </w:divBdr>
    </w:div>
    <w:div w:id="219286484">
      <w:bodyDiv w:val="1"/>
      <w:marLeft w:val="0"/>
      <w:marRight w:val="0"/>
      <w:marTop w:val="0"/>
      <w:marBottom w:val="0"/>
      <w:divBdr>
        <w:top w:val="none" w:sz="0" w:space="0" w:color="auto"/>
        <w:left w:val="none" w:sz="0" w:space="0" w:color="auto"/>
        <w:bottom w:val="none" w:sz="0" w:space="0" w:color="auto"/>
        <w:right w:val="none" w:sz="0" w:space="0" w:color="auto"/>
      </w:divBdr>
      <w:divsChild>
        <w:div w:id="1046301119">
          <w:marLeft w:val="480"/>
          <w:marRight w:val="0"/>
          <w:marTop w:val="0"/>
          <w:marBottom w:val="0"/>
          <w:divBdr>
            <w:top w:val="none" w:sz="0" w:space="0" w:color="auto"/>
            <w:left w:val="none" w:sz="0" w:space="0" w:color="auto"/>
            <w:bottom w:val="none" w:sz="0" w:space="0" w:color="auto"/>
            <w:right w:val="none" w:sz="0" w:space="0" w:color="auto"/>
          </w:divBdr>
        </w:div>
        <w:div w:id="1269045822">
          <w:marLeft w:val="480"/>
          <w:marRight w:val="0"/>
          <w:marTop w:val="0"/>
          <w:marBottom w:val="0"/>
          <w:divBdr>
            <w:top w:val="none" w:sz="0" w:space="0" w:color="auto"/>
            <w:left w:val="none" w:sz="0" w:space="0" w:color="auto"/>
            <w:bottom w:val="none" w:sz="0" w:space="0" w:color="auto"/>
            <w:right w:val="none" w:sz="0" w:space="0" w:color="auto"/>
          </w:divBdr>
        </w:div>
        <w:div w:id="1370300780">
          <w:marLeft w:val="480"/>
          <w:marRight w:val="0"/>
          <w:marTop w:val="0"/>
          <w:marBottom w:val="0"/>
          <w:divBdr>
            <w:top w:val="none" w:sz="0" w:space="0" w:color="auto"/>
            <w:left w:val="none" w:sz="0" w:space="0" w:color="auto"/>
            <w:bottom w:val="none" w:sz="0" w:space="0" w:color="auto"/>
            <w:right w:val="none" w:sz="0" w:space="0" w:color="auto"/>
          </w:divBdr>
        </w:div>
        <w:div w:id="1107576004">
          <w:marLeft w:val="480"/>
          <w:marRight w:val="0"/>
          <w:marTop w:val="0"/>
          <w:marBottom w:val="0"/>
          <w:divBdr>
            <w:top w:val="none" w:sz="0" w:space="0" w:color="auto"/>
            <w:left w:val="none" w:sz="0" w:space="0" w:color="auto"/>
            <w:bottom w:val="none" w:sz="0" w:space="0" w:color="auto"/>
            <w:right w:val="none" w:sz="0" w:space="0" w:color="auto"/>
          </w:divBdr>
        </w:div>
        <w:div w:id="601573962">
          <w:marLeft w:val="480"/>
          <w:marRight w:val="0"/>
          <w:marTop w:val="0"/>
          <w:marBottom w:val="0"/>
          <w:divBdr>
            <w:top w:val="none" w:sz="0" w:space="0" w:color="auto"/>
            <w:left w:val="none" w:sz="0" w:space="0" w:color="auto"/>
            <w:bottom w:val="none" w:sz="0" w:space="0" w:color="auto"/>
            <w:right w:val="none" w:sz="0" w:space="0" w:color="auto"/>
          </w:divBdr>
        </w:div>
        <w:div w:id="316500209">
          <w:marLeft w:val="480"/>
          <w:marRight w:val="0"/>
          <w:marTop w:val="0"/>
          <w:marBottom w:val="0"/>
          <w:divBdr>
            <w:top w:val="none" w:sz="0" w:space="0" w:color="auto"/>
            <w:left w:val="none" w:sz="0" w:space="0" w:color="auto"/>
            <w:bottom w:val="none" w:sz="0" w:space="0" w:color="auto"/>
            <w:right w:val="none" w:sz="0" w:space="0" w:color="auto"/>
          </w:divBdr>
        </w:div>
        <w:div w:id="70390710">
          <w:marLeft w:val="480"/>
          <w:marRight w:val="0"/>
          <w:marTop w:val="0"/>
          <w:marBottom w:val="0"/>
          <w:divBdr>
            <w:top w:val="none" w:sz="0" w:space="0" w:color="auto"/>
            <w:left w:val="none" w:sz="0" w:space="0" w:color="auto"/>
            <w:bottom w:val="none" w:sz="0" w:space="0" w:color="auto"/>
            <w:right w:val="none" w:sz="0" w:space="0" w:color="auto"/>
          </w:divBdr>
        </w:div>
        <w:div w:id="827790723">
          <w:marLeft w:val="480"/>
          <w:marRight w:val="0"/>
          <w:marTop w:val="0"/>
          <w:marBottom w:val="0"/>
          <w:divBdr>
            <w:top w:val="none" w:sz="0" w:space="0" w:color="auto"/>
            <w:left w:val="none" w:sz="0" w:space="0" w:color="auto"/>
            <w:bottom w:val="none" w:sz="0" w:space="0" w:color="auto"/>
            <w:right w:val="none" w:sz="0" w:space="0" w:color="auto"/>
          </w:divBdr>
        </w:div>
        <w:div w:id="1227569139">
          <w:marLeft w:val="480"/>
          <w:marRight w:val="0"/>
          <w:marTop w:val="0"/>
          <w:marBottom w:val="0"/>
          <w:divBdr>
            <w:top w:val="none" w:sz="0" w:space="0" w:color="auto"/>
            <w:left w:val="none" w:sz="0" w:space="0" w:color="auto"/>
            <w:bottom w:val="none" w:sz="0" w:space="0" w:color="auto"/>
            <w:right w:val="none" w:sz="0" w:space="0" w:color="auto"/>
          </w:divBdr>
        </w:div>
      </w:divsChild>
    </w:div>
    <w:div w:id="227767099">
      <w:bodyDiv w:val="1"/>
      <w:marLeft w:val="0"/>
      <w:marRight w:val="0"/>
      <w:marTop w:val="0"/>
      <w:marBottom w:val="0"/>
      <w:divBdr>
        <w:top w:val="none" w:sz="0" w:space="0" w:color="auto"/>
        <w:left w:val="none" w:sz="0" w:space="0" w:color="auto"/>
        <w:bottom w:val="none" w:sz="0" w:space="0" w:color="auto"/>
        <w:right w:val="none" w:sz="0" w:space="0" w:color="auto"/>
      </w:divBdr>
    </w:div>
    <w:div w:id="327250056">
      <w:bodyDiv w:val="1"/>
      <w:marLeft w:val="0"/>
      <w:marRight w:val="0"/>
      <w:marTop w:val="0"/>
      <w:marBottom w:val="0"/>
      <w:divBdr>
        <w:top w:val="none" w:sz="0" w:space="0" w:color="auto"/>
        <w:left w:val="none" w:sz="0" w:space="0" w:color="auto"/>
        <w:bottom w:val="none" w:sz="0" w:space="0" w:color="auto"/>
        <w:right w:val="none" w:sz="0" w:space="0" w:color="auto"/>
      </w:divBdr>
      <w:divsChild>
        <w:div w:id="341056481">
          <w:marLeft w:val="480"/>
          <w:marRight w:val="0"/>
          <w:marTop w:val="0"/>
          <w:marBottom w:val="0"/>
          <w:divBdr>
            <w:top w:val="none" w:sz="0" w:space="0" w:color="auto"/>
            <w:left w:val="none" w:sz="0" w:space="0" w:color="auto"/>
            <w:bottom w:val="none" w:sz="0" w:space="0" w:color="auto"/>
            <w:right w:val="none" w:sz="0" w:space="0" w:color="auto"/>
          </w:divBdr>
        </w:div>
        <w:div w:id="545869958">
          <w:marLeft w:val="480"/>
          <w:marRight w:val="0"/>
          <w:marTop w:val="0"/>
          <w:marBottom w:val="0"/>
          <w:divBdr>
            <w:top w:val="none" w:sz="0" w:space="0" w:color="auto"/>
            <w:left w:val="none" w:sz="0" w:space="0" w:color="auto"/>
            <w:bottom w:val="none" w:sz="0" w:space="0" w:color="auto"/>
            <w:right w:val="none" w:sz="0" w:space="0" w:color="auto"/>
          </w:divBdr>
        </w:div>
        <w:div w:id="1015036577">
          <w:marLeft w:val="480"/>
          <w:marRight w:val="0"/>
          <w:marTop w:val="0"/>
          <w:marBottom w:val="0"/>
          <w:divBdr>
            <w:top w:val="none" w:sz="0" w:space="0" w:color="auto"/>
            <w:left w:val="none" w:sz="0" w:space="0" w:color="auto"/>
            <w:bottom w:val="none" w:sz="0" w:space="0" w:color="auto"/>
            <w:right w:val="none" w:sz="0" w:space="0" w:color="auto"/>
          </w:divBdr>
        </w:div>
        <w:div w:id="1280143815">
          <w:marLeft w:val="480"/>
          <w:marRight w:val="0"/>
          <w:marTop w:val="0"/>
          <w:marBottom w:val="0"/>
          <w:divBdr>
            <w:top w:val="none" w:sz="0" w:space="0" w:color="auto"/>
            <w:left w:val="none" w:sz="0" w:space="0" w:color="auto"/>
            <w:bottom w:val="none" w:sz="0" w:space="0" w:color="auto"/>
            <w:right w:val="none" w:sz="0" w:space="0" w:color="auto"/>
          </w:divBdr>
        </w:div>
        <w:div w:id="2010668508">
          <w:marLeft w:val="480"/>
          <w:marRight w:val="0"/>
          <w:marTop w:val="0"/>
          <w:marBottom w:val="0"/>
          <w:divBdr>
            <w:top w:val="none" w:sz="0" w:space="0" w:color="auto"/>
            <w:left w:val="none" w:sz="0" w:space="0" w:color="auto"/>
            <w:bottom w:val="none" w:sz="0" w:space="0" w:color="auto"/>
            <w:right w:val="none" w:sz="0" w:space="0" w:color="auto"/>
          </w:divBdr>
        </w:div>
        <w:div w:id="1874731314">
          <w:marLeft w:val="480"/>
          <w:marRight w:val="0"/>
          <w:marTop w:val="0"/>
          <w:marBottom w:val="0"/>
          <w:divBdr>
            <w:top w:val="none" w:sz="0" w:space="0" w:color="auto"/>
            <w:left w:val="none" w:sz="0" w:space="0" w:color="auto"/>
            <w:bottom w:val="none" w:sz="0" w:space="0" w:color="auto"/>
            <w:right w:val="none" w:sz="0" w:space="0" w:color="auto"/>
          </w:divBdr>
        </w:div>
        <w:div w:id="524363048">
          <w:marLeft w:val="480"/>
          <w:marRight w:val="0"/>
          <w:marTop w:val="0"/>
          <w:marBottom w:val="0"/>
          <w:divBdr>
            <w:top w:val="none" w:sz="0" w:space="0" w:color="auto"/>
            <w:left w:val="none" w:sz="0" w:space="0" w:color="auto"/>
            <w:bottom w:val="none" w:sz="0" w:space="0" w:color="auto"/>
            <w:right w:val="none" w:sz="0" w:space="0" w:color="auto"/>
          </w:divBdr>
        </w:div>
      </w:divsChild>
    </w:div>
    <w:div w:id="427625683">
      <w:bodyDiv w:val="1"/>
      <w:marLeft w:val="0"/>
      <w:marRight w:val="0"/>
      <w:marTop w:val="0"/>
      <w:marBottom w:val="0"/>
      <w:divBdr>
        <w:top w:val="none" w:sz="0" w:space="0" w:color="auto"/>
        <w:left w:val="none" w:sz="0" w:space="0" w:color="auto"/>
        <w:bottom w:val="none" w:sz="0" w:space="0" w:color="auto"/>
        <w:right w:val="none" w:sz="0" w:space="0" w:color="auto"/>
      </w:divBdr>
      <w:divsChild>
        <w:div w:id="525021033">
          <w:marLeft w:val="480"/>
          <w:marRight w:val="0"/>
          <w:marTop w:val="0"/>
          <w:marBottom w:val="0"/>
          <w:divBdr>
            <w:top w:val="none" w:sz="0" w:space="0" w:color="auto"/>
            <w:left w:val="none" w:sz="0" w:space="0" w:color="auto"/>
            <w:bottom w:val="none" w:sz="0" w:space="0" w:color="auto"/>
            <w:right w:val="none" w:sz="0" w:space="0" w:color="auto"/>
          </w:divBdr>
        </w:div>
        <w:div w:id="1658267745">
          <w:marLeft w:val="480"/>
          <w:marRight w:val="0"/>
          <w:marTop w:val="0"/>
          <w:marBottom w:val="0"/>
          <w:divBdr>
            <w:top w:val="none" w:sz="0" w:space="0" w:color="auto"/>
            <w:left w:val="none" w:sz="0" w:space="0" w:color="auto"/>
            <w:bottom w:val="none" w:sz="0" w:space="0" w:color="auto"/>
            <w:right w:val="none" w:sz="0" w:space="0" w:color="auto"/>
          </w:divBdr>
        </w:div>
        <w:div w:id="339310683">
          <w:marLeft w:val="480"/>
          <w:marRight w:val="0"/>
          <w:marTop w:val="0"/>
          <w:marBottom w:val="0"/>
          <w:divBdr>
            <w:top w:val="none" w:sz="0" w:space="0" w:color="auto"/>
            <w:left w:val="none" w:sz="0" w:space="0" w:color="auto"/>
            <w:bottom w:val="none" w:sz="0" w:space="0" w:color="auto"/>
            <w:right w:val="none" w:sz="0" w:space="0" w:color="auto"/>
          </w:divBdr>
        </w:div>
        <w:div w:id="2048406471">
          <w:marLeft w:val="480"/>
          <w:marRight w:val="0"/>
          <w:marTop w:val="0"/>
          <w:marBottom w:val="0"/>
          <w:divBdr>
            <w:top w:val="none" w:sz="0" w:space="0" w:color="auto"/>
            <w:left w:val="none" w:sz="0" w:space="0" w:color="auto"/>
            <w:bottom w:val="none" w:sz="0" w:space="0" w:color="auto"/>
            <w:right w:val="none" w:sz="0" w:space="0" w:color="auto"/>
          </w:divBdr>
        </w:div>
        <w:div w:id="1661695522">
          <w:marLeft w:val="480"/>
          <w:marRight w:val="0"/>
          <w:marTop w:val="0"/>
          <w:marBottom w:val="0"/>
          <w:divBdr>
            <w:top w:val="none" w:sz="0" w:space="0" w:color="auto"/>
            <w:left w:val="none" w:sz="0" w:space="0" w:color="auto"/>
            <w:bottom w:val="none" w:sz="0" w:space="0" w:color="auto"/>
            <w:right w:val="none" w:sz="0" w:space="0" w:color="auto"/>
          </w:divBdr>
        </w:div>
        <w:div w:id="776406744">
          <w:marLeft w:val="480"/>
          <w:marRight w:val="0"/>
          <w:marTop w:val="0"/>
          <w:marBottom w:val="0"/>
          <w:divBdr>
            <w:top w:val="none" w:sz="0" w:space="0" w:color="auto"/>
            <w:left w:val="none" w:sz="0" w:space="0" w:color="auto"/>
            <w:bottom w:val="none" w:sz="0" w:space="0" w:color="auto"/>
            <w:right w:val="none" w:sz="0" w:space="0" w:color="auto"/>
          </w:divBdr>
        </w:div>
        <w:div w:id="338627224">
          <w:marLeft w:val="480"/>
          <w:marRight w:val="0"/>
          <w:marTop w:val="0"/>
          <w:marBottom w:val="0"/>
          <w:divBdr>
            <w:top w:val="none" w:sz="0" w:space="0" w:color="auto"/>
            <w:left w:val="none" w:sz="0" w:space="0" w:color="auto"/>
            <w:bottom w:val="none" w:sz="0" w:space="0" w:color="auto"/>
            <w:right w:val="none" w:sz="0" w:space="0" w:color="auto"/>
          </w:divBdr>
        </w:div>
        <w:div w:id="1706784990">
          <w:marLeft w:val="480"/>
          <w:marRight w:val="0"/>
          <w:marTop w:val="0"/>
          <w:marBottom w:val="0"/>
          <w:divBdr>
            <w:top w:val="none" w:sz="0" w:space="0" w:color="auto"/>
            <w:left w:val="none" w:sz="0" w:space="0" w:color="auto"/>
            <w:bottom w:val="none" w:sz="0" w:space="0" w:color="auto"/>
            <w:right w:val="none" w:sz="0" w:space="0" w:color="auto"/>
          </w:divBdr>
        </w:div>
        <w:div w:id="388309929">
          <w:marLeft w:val="480"/>
          <w:marRight w:val="0"/>
          <w:marTop w:val="0"/>
          <w:marBottom w:val="0"/>
          <w:divBdr>
            <w:top w:val="none" w:sz="0" w:space="0" w:color="auto"/>
            <w:left w:val="none" w:sz="0" w:space="0" w:color="auto"/>
            <w:bottom w:val="none" w:sz="0" w:space="0" w:color="auto"/>
            <w:right w:val="none" w:sz="0" w:space="0" w:color="auto"/>
          </w:divBdr>
        </w:div>
      </w:divsChild>
    </w:div>
    <w:div w:id="508377375">
      <w:bodyDiv w:val="1"/>
      <w:marLeft w:val="0"/>
      <w:marRight w:val="0"/>
      <w:marTop w:val="0"/>
      <w:marBottom w:val="0"/>
      <w:divBdr>
        <w:top w:val="none" w:sz="0" w:space="0" w:color="auto"/>
        <w:left w:val="none" w:sz="0" w:space="0" w:color="auto"/>
        <w:bottom w:val="none" w:sz="0" w:space="0" w:color="auto"/>
        <w:right w:val="none" w:sz="0" w:space="0" w:color="auto"/>
      </w:divBdr>
    </w:div>
    <w:div w:id="617027992">
      <w:bodyDiv w:val="1"/>
      <w:marLeft w:val="0"/>
      <w:marRight w:val="0"/>
      <w:marTop w:val="0"/>
      <w:marBottom w:val="0"/>
      <w:divBdr>
        <w:top w:val="none" w:sz="0" w:space="0" w:color="auto"/>
        <w:left w:val="none" w:sz="0" w:space="0" w:color="auto"/>
        <w:bottom w:val="none" w:sz="0" w:space="0" w:color="auto"/>
        <w:right w:val="none" w:sz="0" w:space="0" w:color="auto"/>
      </w:divBdr>
    </w:div>
    <w:div w:id="748767927">
      <w:bodyDiv w:val="1"/>
      <w:marLeft w:val="0"/>
      <w:marRight w:val="0"/>
      <w:marTop w:val="0"/>
      <w:marBottom w:val="0"/>
      <w:divBdr>
        <w:top w:val="none" w:sz="0" w:space="0" w:color="auto"/>
        <w:left w:val="none" w:sz="0" w:space="0" w:color="auto"/>
        <w:bottom w:val="none" w:sz="0" w:space="0" w:color="auto"/>
        <w:right w:val="none" w:sz="0" w:space="0" w:color="auto"/>
      </w:divBdr>
    </w:div>
    <w:div w:id="817378884">
      <w:bodyDiv w:val="1"/>
      <w:marLeft w:val="0"/>
      <w:marRight w:val="0"/>
      <w:marTop w:val="0"/>
      <w:marBottom w:val="0"/>
      <w:divBdr>
        <w:top w:val="none" w:sz="0" w:space="0" w:color="auto"/>
        <w:left w:val="none" w:sz="0" w:space="0" w:color="auto"/>
        <w:bottom w:val="none" w:sz="0" w:space="0" w:color="auto"/>
        <w:right w:val="none" w:sz="0" w:space="0" w:color="auto"/>
      </w:divBdr>
      <w:divsChild>
        <w:div w:id="431585840">
          <w:marLeft w:val="640"/>
          <w:marRight w:val="0"/>
          <w:marTop w:val="0"/>
          <w:marBottom w:val="0"/>
          <w:divBdr>
            <w:top w:val="none" w:sz="0" w:space="0" w:color="auto"/>
            <w:left w:val="none" w:sz="0" w:space="0" w:color="auto"/>
            <w:bottom w:val="none" w:sz="0" w:space="0" w:color="auto"/>
            <w:right w:val="none" w:sz="0" w:space="0" w:color="auto"/>
          </w:divBdr>
        </w:div>
        <w:div w:id="745223159">
          <w:marLeft w:val="640"/>
          <w:marRight w:val="0"/>
          <w:marTop w:val="0"/>
          <w:marBottom w:val="0"/>
          <w:divBdr>
            <w:top w:val="none" w:sz="0" w:space="0" w:color="auto"/>
            <w:left w:val="none" w:sz="0" w:space="0" w:color="auto"/>
            <w:bottom w:val="none" w:sz="0" w:space="0" w:color="auto"/>
            <w:right w:val="none" w:sz="0" w:space="0" w:color="auto"/>
          </w:divBdr>
        </w:div>
        <w:div w:id="271791618">
          <w:marLeft w:val="640"/>
          <w:marRight w:val="0"/>
          <w:marTop w:val="0"/>
          <w:marBottom w:val="0"/>
          <w:divBdr>
            <w:top w:val="none" w:sz="0" w:space="0" w:color="auto"/>
            <w:left w:val="none" w:sz="0" w:space="0" w:color="auto"/>
            <w:bottom w:val="none" w:sz="0" w:space="0" w:color="auto"/>
            <w:right w:val="none" w:sz="0" w:space="0" w:color="auto"/>
          </w:divBdr>
        </w:div>
        <w:div w:id="182550519">
          <w:marLeft w:val="640"/>
          <w:marRight w:val="0"/>
          <w:marTop w:val="0"/>
          <w:marBottom w:val="0"/>
          <w:divBdr>
            <w:top w:val="none" w:sz="0" w:space="0" w:color="auto"/>
            <w:left w:val="none" w:sz="0" w:space="0" w:color="auto"/>
            <w:bottom w:val="none" w:sz="0" w:space="0" w:color="auto"/>
            <w:right w:val="none" w:sz="0" w:space="0" w:color="auto"/>
          </w:divBdr>
        </w:div>
        <w:div w:id="1641033158">
          <w:marLeft w:val="640"/>
          <w:marRight w:val="0"/>
          <w:marTop w:val="0"/>
          <w:marBottom w:val="0"/>
          <w:divBdr>
            <w:top w:val="none" w:sz="0" w:space="0" w:color="auto"/>
            <w:left w:val="none" w:sz="0" w:space="0" w:color="auto"/>
            <w:bottom w:val="none" w:sz="0" w:space="0" w:color="auto"/>
            <w:right w:val="none" w:sz="0" w:space="0" w:color="auto"/>
          </w:divBdr>
        </w:div>
        <w:div w:id="652374703">
          <w:marLeft w:val="640"/>
          <w:marRight w:val="0"/>
          <w:marTop w:val="0"/>
          <w:marBottom w:val="0"/>
          <w:divBdr>
            <w:top w:val="none" w:sz="0" w:space="0" w:color="auto"/>
            <w:left w:val="none" w:sz="0" w:space="0" w:color="auto"/>
            <w:bottom w:val="none" w:sz="0" w:space="0" w:color="auto"/>
            <w:right w:val="none" w:sz="0" w:space="0" w:color="auto"/>
          </w:divBdr>
        </w:div>
        <w:div w:id="1015621381">
          <w:marLeft w:val="640"/>
          <w:marRight w:val="0"/>
          <w:marTop w:val="0"/>
          <w:marBottom w:val="0"/>
          <w:divBdr>
            <w:top w:val="none" w:sz="0" w:space="0" w:color="auto"/>
            <w:left w:val="none" w:sz="0" w:space="0" w:color="auto"/>
            <w:bottom w:val="none" w:sz="0" w:space="0" w:color="auto"/>
            <w:right w:val="none" w:sz="0" w:space="0" w:color="auto"/>
          </w:divBdr>
        </w:div>
        <w:div w:id="1838425929">
          <w:marLeft w:val="640"/>
          <w:marRight w:val="0"/>
          <w:marTop w:val="0"/>
          <w:marBottom w:val="0"/>
          <w:divBdr>
            <w:top w:val="none" w:sz="0" w:space="0" w:color="auto"/>
            <w:left w:val="none" w:sz="0" w:space="0" w:color="auto"/>
            <w:bottom w:val="none" w:sz="0" w:space="0" w:color="auto"/>
            <w:right w:val="none" w:sz="0" w:space="0" w:color="auto"/>
          </w:divBdr>
        </w:div>
        <w:div w:id="498078372">
          <w:marLeft w:val="640"/>
          <w:marRight w:val="0"/>
          <w:marTop w:val="0"/>
          <w:marBottom w:val="0"/>
          <w:divBdr>
            <w:top w:val="none" w:sz="0" w:space="0" w:color="auto"/>
            <w:left w:val="none" w:sz="0" w:space="0" w:color="auto"/>
            <w:bottom w:val="none" w:sz="0" w:space="0" w:color="auto"/>
            <w:right w:val="none" w:sz="0" w:space="0" w:color="auto"/>
          </w:divBdr>
        </w:div>
      </w:divsChild>
    </w:div>
    <w:div w:id="837843743">
      <w:bodyDiv w:val="1"/>
      <w:marLeft w:val="0"/>
      <w:marRight w:val="0"/>
      <w:marTop w:val="0"/>
      <w:marBottom w:val="0"/>
      <w:divBdr>
        <w:top w:val="none" w:sz="0" w:space="0" w:color="auto"/>
        <w:left w:val="none" w:sz="0" w:space="0" w:color="auto"/>
        <w:bottom w:val="none" w:sz="0" w:space="0" w:color="auto"/>
        <w:right w:val="none" w:sz="0" w:space="0" w:color="auto"/>
      </w:divBdr>
    </w:div>
    <w:div w:id="877085450">
      <w:bodyDiv w:val="1"/>
      <w:marLeft w:val="0"/>
      <w:marRight w:val="0"/>
      <w:marTop w:val="0"/>
      <w:marBottom w:val="0"/>
      <w:divBdr>
        <w:top w:val="none" w:sz="0" w:space="0" w:color="auto"/>
        <w:left w:val="none" w:sz="0" w:space="0" w:color="auto"/>
        <w:bottom w:val="none" w:sz="0" w:space="0" w:color="auto"/>
        <w:right w:val="none" w:sz="0" w:space="0" w:color="auto"/>
      </w:divBdr>
    </w:div>
    <w:div w:id="941181869">
      <w:bodyDiv w:val="1"/>
      <w:marLeft w:val="0"/>
      <w:marRight w:val="0"/>
      <w:marTop w:val="0"/>
      <w:marBottom w:val="0"/>
      <w:divBdr>
        <w:top w:val="none" w:sz="0" w:space="0" w:color="auto"/>
        <w:left w:val="none" w:sz="0" w:space="0" w:color="auto"/>
        <w:bottom w:val="none" w:sz="0" w:space="0" w:color="auto"/>
        <w:right w:val="none" w:sz="0" w:space="0" w:color="auto"/>
      </w:divBdr>
    </w:div>
    <w:div w:id="959409420">
      <w:bodyDiv w:val="1"/>
      <w:marLeft w:val="0"/>
      <w:marRight w:val="0"/>
      <w:marTop w:val="0"/>
      <w:marBottom w:val="0"/>
      <w:divBdr>
        <w:top w:val="none" w:sz="0" w:space="0" w:color="auto"/>
        <w:left w:val="none" w:sz="0" w:space="0" w:color="auto"/>
        <w:bottom w:val="none" w:sz="0" w:space="0" w:color="auto"/>
        <w:right w:val="none" w:sz="0" w:space="0" w:color="auto"/>
      </w:divBdr>
      <w:divsChild>
        <w:div w:id="508567586">
          <w:marLeft w:val="480"/>
          <w:marRight w:val="0"/>
          <w:marTop w:val="0"/>
          <w:marBottom w:val="0"/>
          <w:divBdr>
            <w:top w:val="none" w:sz="0" w:space="0" w:color="auto"/>
            <w:left w:val="none" w:sz="0" w:space="0" w:color="auto"/>
            <w:bottom w:val="none" w:sz="0" w:space="0" w:color="auto"/>
            <w:right w:val="none" w:sz="0" w:space="0" w:color="auto"/>
          </w:divBdr>
        </w:div>
        <w:div w:id="1036587950">
          <w:marLeft w:val="480"/>
          <w:marRight w:val="0"/>
          <w:marTop w:val="0"/>
          <w:marBottom w:val="0"/>
          <w:divBdr>
            <w:top w:val="none" w:sz="0" w:space="0" w:color="auto"/>
            <w:left w:val="none" w:sz="0" w:space="0" w:color="auto"/>
            <w:bottom w:val="none" w:sz="0" w:space="0" w:color="auto"/>
            <w:right w:val="none" w:sz="0" w:space="0" w:color="auto"/>
          </w:divBdr>
        </w:div>
        <w:div w:id="89006825">
          <w:marLeft w:val="480"/>
          <w:marRight w:val="0"/>
          <w:marTop w:val="0"/>
          <w:marBottom w:val="0"/>
          <w:divBdr>
            <w:top w:val="none" w:sz="0" w:space="0" w:color="auto"/>
            <w:left w:val="none" w:sz="0" w:space="0" w:color="auto"/>
            <w:bottom w:val="none" w:sz="0" w:space="0" w:color="auto"/>
            <w:right w:val="none" w:sz="0" w:space="0" w:color="auto"/>
          </w:divBdr>
        </w:div>
        <w:div w:id="1772897520">
          <w:marLeft w:val="480"/>
          <w:marRight w:val="0"/>
          <w:marTop w:val="0"/>
          <w:marBottom w:val="0"/>
          <w:divBdr>
            <w:top w:val="none" w:sz="0" w:space="0" w:color="auto"/>
            <w:left w:val="none" w:sz="0" w:space="0" w:color="auto"/>
            <w:bottom w:val="none" w:sz="0" w:space="0" w:color="auto"/>
            <w:right w:val="none" w:sz="0" w:space="0" w:color="auto"/>
          </w:divBdr>
        </w:div>
        <w:div w:id="929509586">
          <w:marLeft w:val="480"/>
          <w:marRight w:val="0"/>
          <w:marTop w:val="0"/>
          <w:marBottom w:val="0"/>
          <w:divBdr>
            <w:top w:val="none" w:sz="0" w:space="0" w:color="auto"/>
            <w:left w:val="none" w:sz="0" w:space="0" w:color="auto"/>
            <w:bottom w:val="none" w:sz="0" w:space="0" w:color="auto"/>
            <w:right w:val="none" w:sz="0" w:space="0" w:color="auto"/>
          </w:divBdr>
        </w:div>
        <w:div w:id="2037848200">
          <w:marLeft w:val="480"/>
          <w:marRight w:val="0"/>
          <w:marTop w:val="0"/>
          <w:marBottom w:val="0"/>
          <w:divBdr>
            <w:top w:val="none" w:sz="0" w:space="0" w:color="auto"/>
            <w:left w:val="none" w:sz="0" w:space="0" w:color="auto"/>
            <w:bottom w:val="none" w:sz="0" w:space="0" w:color="auto"/>
            <w:right w:val="none" w:sz="0" w:space="0" w:color="auto"/>
          </w:divBdr>
        </w:div>
      </w:divsChild>
    </w:div>
    <w:div w:id="999500930">
      <w:bodyDiv w:val="1"/>
      <w:marLeft w:val="0"/>
      <w:marRight w:val="0"/>
      <w:marTop w:val="0"/>
      <w:marBottom w:val="0"/>
      <w:divBdr>
        <w:top w:val="none" w:sz="0" w:space="0" w:color="auto"/>
        <w:left w:val="none" w:sz="0" w:space="0" w:color="auto"/>
        <w:bottom w:val="none" w:sz="0" w:space="0" w:color="auto"/>
        <w:right w:val="none" w:sz="0" w:space="0" w:color="auto"/>
      </w:divBdr>
    </w:div>
    <w:div w:id="1093820689">
      <w:bodyDiv w:val="1"/>
      <w:marLeft w:val="0"/>
      <w:marRight w:val="0"/>
      <w:marTop w:val="0"/>
      <w:marBottom w:val="0"/>
      <w:divBdr>
        <w:top w:val="none" w:sz="0" w:space="0" w:color="auto"/>
        <w:left w:val="none" w:sz="0" w:space="0" w:color="auto"/>
        <w:bottom w:val="none" w:sz="0" w:space="0" w:color="auto"/>
        <w:right w:val="none" w:sz="0" w:space="0" w:color="auto"/>
      </w:divBdr>
    </w:div>
    <w:div w:id="1144853162">
      <w:bodyDiv w:val="1"/>
      <w:marLeft w:val="0"/>
      <w:marRight w:val="0"/>
      <w:marTop w:val="0"/>
      <w:marBottom w:val="0"/>
      <w:divBdr>
        <w:top w:val="none" w:sz="0" w:space="0" w:color="auto"/>
        <w:left w:val="none" w:sz="0" w:space="0" w:color="auto"/>
        <w:bottom w:val="none" w:sz="0" w:space="0" w:color="auto"/>
        <w:right w:val="none" w:sz="0" w:space="0" w:color="auto"/>
      </w:divBdr>
    </w:div>
    <w:div w:id="1146363558">
      <w:bodyDiv w:val="1"/>
      <w:marLeft w:val="0"/>
      <w:marRight w:val="0"/>
      <w:marTop w:val="0"/>
      <w:marBottom w:val="0"/>
      <w:divBdr>
        <w:top w:val="none" w:sz="0" w:space="0" w:color="auto"/>
        <w:left w:val="none" w:sz="0" w:space="0" w:color="auto"/>
        <w:bottom w:val="none" w:sz="0" w:space="0" w:color="auto"/>
        <w:right w:val="none" w:sz="0" w:space="0" w:color="auto"/>
      </w:divBdr>
    </w:div>
    <w:div w:id="1291589557">
      <w:bodyDiv w:val="1"/>
      <w:marLeft w:val="0"/>
      <w:marRight w:val="0"/>
      <w:marTop w:val="0"/>
      <w:marBottom w:val="0"/>
      <w:divBdr>
        <w:top w:val="none" w:sz="0" w:space="0" w:color="auto"/>
        <w:left w:val="none" w:sz="0" w:space="0" w:color="auto"/>
        <w:bottom w:val="none" w:sz="0" w:space="0" w:color="auto"/>
        <w:right w:val="none" w:sz="0" w:space="0" w:color="auto"/>
      </w:divBdr>
    </w:div>
    <w:div w:id="1297251086">
      <w:bodyDiv w:val="1"/>
      <w:marLeft w:val="0"/>
      <w:marRight w:val="0"/>
      <w:marTop w:val="0"/>
      <w:marBottom w:val="0"/>
      <w:divBdr>
        <w:top w:val="none" w:sz="0" w:space="0" w:color="auto"/>
        <w:left w:val="none" w:sz="0" w:space="0" w:color="auto"/>
        <w:bottom w:val="none" w:sz="0" w:space="0" w:color="auto"/>
        <w:right w:val="none" w:sz="0" w:space="0" w:color="auto"/>
      </w:divBdr>
    </w:div>
    <w:div w:id="1310204437">
      <w:bodyDiv w:val="1"/>
      <w:marLeft w:val="0"/>
      <w:marRight w:val="0"/>
      <w:marTop w:val="0"/>
      <w:marBottom w:val="0"/>
      <w:divBdr>
        <w:top w:val="none" w:sz="0" w:space="0" w:color="auto"/>
        <w:left w:val="none" w:sz="0" w:space="0" w:color="auto"/>
        <w:bottom w:val="none" w:sz="0" w:space="0" w:color="auto"/>
        <w:right w:val="none" w:sz="0" w:space="0" w:color="auto"/>
      </w:divBdr>
    </w:div>
    <w:div w:id="1352493349">
      <w:bodyDiv w:val="1"/>
      <w:marLeft w:val="0"/>
      <w:marRight w:val="0"/>
      <w:marTop w:val="0"/>
      <w:marBottom w:val="0"/>
      <w:divBdr>
        <w:top w:val="none" w:sz="0" w:space="0" w:color="auto"/>
        <w:left w:val="none" w:sz="0" w:space="0" w:color="auto"/>
        <w:bottom w:val="none" w:sz="0" w:space="0" w:color="auto"/>
        <w:right w:val="none" w:sz="0" w:space="0" w:color="auto"/>
      </w:divBdr>
    </w:div>
    <w:div w:id="1361007822">
      <w:bodyDiv w:val="1"/>
      <w:marLeft w:val="0"/>
      <w:marRight w:val="0"/>
      <w:marTop w:val="0"/>
      <w:marBottom w:val="0"/>
      <w:divBdr>
        <w:top w:val="none" w:sz="0" w:space="0" w:color="auto"/>
        <w:left w:val="none" w:sz="0" w:space="0" w:color="auto"/>
        <w:bottom w:val="none" w:sz="0" w:space="0" w:color="auto"/>
        <w:right w:val="none" w:sz="0" w:space="0" w:color="auto"/>
      </w:divBdr>
      <w:divsChild>
        <w:div w:id="1197305268">
          <w:marLeft w:val="480"/>
          <w:marRight w:val="0"/>
          <w:marTop w:val="0"/>
          <w:marBottom w:val="0"/>
          <w:divBdr>
            <w:top w:val="none" w:sz="0" w:space="0" w:color="auto"/>
            <w:left w:val="none" w:sz="0" w:space="0" w:color="auto"/>
            <w:bottom w:val="none" w:sz="0" w:space="0" w:color="auto"/>
            <w:right w:val="none" w:sz="0" w:space="0" w:color="auto"/>
          </w:divBdr>
        </w:div>
        <w:div w:id="899176840">
          <w:marLeft w:val="480"/>
          <w:marRight w:val="0"/>
          <w:marTop w:val="0"/>
          <w:marBottom w:val="0"/>
          <w:divBdr>
            <w:top w:val="none" w:sz="0" w:space="0" w:color="auto"/>
            <w:left w:val="none" w:sz="0" w:space="0" w:color="auto"/>
            <w:bottom w:val="none" w:sz="0" w:space="0" w:color="auto"/>
            <w:right w:val="none" w:sz="0" w:space="0" w:color="auto"/>
          </w:divBdr>
        </w:div>
        <w:div w:id="1781605081">
          <w:marLeft w:val="480"/>
          <w:marRight w:val="0"/>
          <w:marTop w:val="0"/>
          <w:marBottom w:val="0"/>
          <w:divBdr>
            <w:top w:val="none" w:sz="0" w:space="0" w:color="auto"/>
            <w:left w:val="none" w:sz="0" w:space="0" w:color="auto"/>
            <w:bottom w:val="none" w:sz="0" w:space="0" w:color="auto"/>
            <w:right w:val="none" w:sz="0" w:space="0" w:color="auto"/>
          </w:divBdr>
        </w:div>
        <w:div w:id="1829907799">
          <w:marLeft w:val="480"/>
          <w:marRight w:val="0"/>
          <w:marTop w:val="0"/>
          <w:marBottom w:val="0"/>
          <w:divBdr>
            <w:top w:val="none" w:sz="0" w:space="0" w:color="auto"/>
            <w:left w:val="none" w:sz="0" w:space="0" w:color="auto"/>
            <w:bottom w:val="none" w:sz="0" w:space="0" w:color="auto"/>
            <w:right w:val="none" w:sz="0" w:space="0" w:color="auto"/>
          </w:divBdr>
        </w:div>
        <w:div w:id="1831018005">
          <w:marLeft w:val="480"/>
          <w:marRight w:val="0"/>
          <w:marTop w:val="0"/>
          <w:marBottom w:val="0"/>
          <w:divBdr>
            <w:top w:val="none" w:sz="0" w:space="0" w:color="auto"/>
            <w:left w:val="none" w:sz="0" w:space="0" w:color="auto"/>
            <w:bottom w:val="none" w:sz="0" w:space="0" w:color="auto"/>
            <w:right w:val="none" w:sz="0" w:space="0" w:color="auto"/>
          </w:divBdr>
        </w:div>
        <w:div w:id="261686241">
          <w:marLeft w:val="480"/>
          <w:marRight w:val="0"/>
          <w:marTop w:val="0"/>
          <w:marBottom w:val="0"/>
          <w:divBdr>
            <w:top w:val="none" w:sz="0" w:space="0" w:color="auto"/>
            <w:left w:val="none" w:sz="0" w:space="0" w:color="auto"/>
            <w:bottom w:val="none" w:sz="0" w:space="0" w:color="auto"/>
            <w:right w:val="none" w:sz="0" w:space="0" w:color="auto"/>
          </w:divBdr>
        </w:div>
        <w:div w:id="1226646529">
          <w:marLeft w:val="480"/>
          <w:marRight w:val="0"/>
          <w:marTop w:val="0"/>
          <w:marBottom w:val="0"/>
          <w:divBdr>
            <w:top w:val="none" w:sz="0" w:space="0" w:color="auto"/>
            <w:left w:val="none" w:sz="0" w:space="0" w:color="auto"/>
            <w:bottom w:val="none" w:sz="0" w:space="0" w:color="auto"/>
            <w:right w:val="none" w:sz="0" w:space="0" w:color="auto"/>
          </w:divBdr>
        </w:div>
        <w:div w:id="1021317507">
          <w:marLeft w:val="480"/>
          <w:marRight w:val="0"/>
          <w:marTop w:val="0"/>
          <w:marBottom w:val="0"/>
          <w:divBdr>
            <w:top w:val="none" w:sz="0" w:space="0" w:color="auto"/>
            <w:left w:val="none" w:sz="0" w:space="0" w:color="auto"/>
            <w:bottom w:val="none" w:sz="0" w:space="0" w:color="auto"/>
            <w:right w:val="none" w:sz="0" w:space="0" w:color="auto"/>
          </w:divBdr>
        </w:div>
        <w:div w:id="1570767386">
          <w:marLeft w:val="480"/>
          <w:marRight w:val="0"/>
          <w:marTop w:val="0"/>
          <w:marBottom w:val="0"/>
          <w:divBdr>
            <w:top w:val="none" w:sz="0" w:space="0" w:color="auto"/>
            <w:left w:val="none" w:sz="0" w:space="0" w:color="auto"/>
            <w:bottom w:val="none" w:sz="0" w:space="0" w:color="auto"/>
            <w:right w:val="none" w:sz="0" w:space="0" w:color="auto"/>
          </w:divBdr>
        </w:div>
        <w:div w:id="600527396">
          <w:marLeft w:val="480"/>
          <w:marRight w:val="0"/>
          <w:marTop w:val="0"/>
          <w:marBottom w:val="0"/>
          <w:divBdr>
            <w:top w:val="none" w:sz="0" w:space="0" w:color="auto"/>
            <w:left w:val="none" w:sz="0" w:space="0" w:color="auto"/>
            <w:bottom w:val="none" w:sz="0" w:space="0" w:color="auto"/>
            <w:right w:val="none" w:sz="0" w:space="0" w:color="auto"/>
          </w:divBdr>
        </w:div>
      </w:divsChild>
    </w:div>
    <w:div w:id="1407266780">
      <w:bodyDiv w:val="1"/>
      <w:marLeft w:val="0"/>
      <w:marRight w:val="0"/>
      <w:marTop w:val="0"/>
      <w:marBottom w:val="0"/>
      <w:divBdr>
        <w:top w:val="none" w:sz="0" w:space="0" w:color="auto"/>
        <w:left w:val="none" w:sz="0" w:space="0" w:color="auto"/>
        <w:bottom w:val="none" w:sz="0" w:space="0" w:color="auto"/>
        <w:right w:val="none" w:sz="0" w:space="0" w:color="auto"/>
      </w:divBdr>
      <w:divsChild>
        <w:div w:id="1915580238">
          <w:marLeft w:val="480"/>
          <w:marRight w:val="0"/>
          <w:marTop w:val="0"/>
          <w:marBottom w:val="0"/>
          <w:divBdr>
            <w:top w:val="none" w:sz="0" w:space="0" w:color="auto"/>
            <w:left w:val="none" w:sz="0" w:space="0" w:color="auto"/>
            <w:bottom w:val="none" w:sz="0" w:space="0" w:color="auto"/>
            <w:right w:val="none" w:sz="0" w:space="0" w:color="auto"/>
          </w:divBdr>
        </w:div>
        <w:div w:id="620721204">
          <w:marLeft w:val="480"/>
          <w:marRight w:val="0"/>
          <w:marTop w:val="0"/>
          <w:marBottom w:val="0"/>
          <w:divBdr>
            <w:top w:val="none" w:sz="0" w:space="0" w:color="auto"/>
            <w:left w:val="none" w:sz="0" w:space="0" w:color="auto"/>
            <w:bottom w:val="none" w:sz="0" w:space="0" w:color="auto"/>
            <w:right w:val="none" w:sz="0" w:space="0" w:color="auto"/>
          </w:divBdr>
        </w:div>
        <w:div w:id="376586678">
          <w:marLeft w:val="480"/>
          <w:marRight w:val="0"/>
          <w:marTop w:val="0"/>
          <w:marBottom w:val="0"/>
          <w:divBdr>
            <w:top w:val="none" w:sz="0" w:space="0" w:color="auto"/>
            <w:left w:val="none" w:sz="0" w:space="0" w:color="auto"/>
            <w:bottom w:val="none" w:sz="0" w:space="0" w:color="auto"/>
            <w:right w:val="none" w:sz="0" w:space="0" w:color="auto"/>
          </w:divBdr>
        </w:div>
        <w:div w:id="1930693830">
          <w:marLeft w:val="480"/>
          <w:marRight w:val="0"/>
          <w:marTop w:val="0"/>
          <w:marBottom w:val="0"/>
          <w:divBdr>
            <w:top w:val="none" w:sz="0" w:space="0" w:color="auto"/>
            <w:left w:val="none" w:sz="0" w:space="0" w:color="auto"/>
            <w:bottom w:val="none" w:sz="0" w:space="0" w:color="auto"/>
            <w:right w:val="none" w:sz="0" w:space="0" w:color="auto"/>
          </w:divBdr>
        </w:div>
        <w:div w:id="190073995">
          <w:marLeft w:val="480"/>
          <w:marRight w:val="0"/>
          <w:marTop w:val="0"/>
          <w:marBottom w:val="0"/>
          <w:divBdr>
            <w:top w:val="none" w:sz="0" w:space="0" w:color="auto"/>
            <w:left w:val="none" w:sz="0" w:space="0" w:color="auto"/>
            <w:bottom w:val="none" w:sz="0" w:space="0" w:color="auto"/>
            <w:right w:val="none" w:sz="0" w:space="0" w:color="auto"/>
          </w:divBdr>
        </w:div>
        <w:div w:id="519204026">
          <w:marLeft w:val="480"/>
          <w:marRight w:val="0"/>
          <w:marTop w:val="0"/>
          <w:marBottom w:val="0"/>
          <w:divBdr>
            <w:top w:val="none" w:sz="0" w:space="0" w:color="auto"/>
            <w:left w:val="none" w:sz="0" w:space="0" w:color="auto"/>
            <w:bottom w:val="none" w:sz="0" w:space="0" w:color="auto"/>
            <w:right w:val="none" w:sz="0" w:space="0" w:color="auto"/>
          </w:divBdr>
        </w:div>
        <w:div w:id="1258177434">
          <w:marLeft w:val="480"/>
          <w:marRight w:val="0"/>
          <w:marTop w:val="0"/>
          <w:marBottom w:val="0"/>
          <w:divBdr>
            <w:top w:val="none" w:sz="0" w:space="0" w:color="auto"/>
            <w:left w:val="none" w:sz="0" w:space="0" w:color="auto"/>
            <w:bottom w:val="none" w:sz="0" w:space="0" w:color="auto"/>
            <w:right w:val="none" w:sz="0" w:space="0" w:color="auto"/>
          </w:divBdr>
        </w:div>
        <w:div w:id="7680812">
          <w:marLeft w:val="480"/>
          <w:marRight w:val="0"/>
          <w:marTop w:val="0"/>
          <w:marBottom w:val="0"/>
          <w:divBdr>
            <w:top w:val="none" w:sz="0" w:space="0" w:color="auto"/>
            <w:left w:val="none" w:sz="0" w:space="0" w:color="auto"/>
            <w:bottom w:val="none" w:sz="0" w:space="0" w:color="auto"/>
            <w:right w:val="none" w:sz="0" w:space="0" w:color="auto"/>
          </w:divBdr>
        </w:div>
        <w:div w:id="1132358929">
          <w:marLeft w:val="480"/>
          <w:marRight w:val="0"/>
          <w:marTop w:val="0"/>
          <w:marBottom w:val="0"/>
          <w:divBdr>
            <w:top w:val="none" w:sz="0" w:space="0" w:color="auto"/>
            <w:left w:val="none" w:sz="0" w:space="0" w:color="auto"/>
            <w:bottom w:val="none" w:sz="0" w:space="0" w:color="auto"/>
            <w:right w:val="none" w:sz="0" w:space="0" w:color="auto"/>
          </w:divBdr>
        </w:div>
      </w:divsChild>
    </w:div>
    <w:div w:id="1414623822">
      <w:bodyDiv w:val="1"/>
      <w:marLeft w:val="0"/>
      <w:marRight w:val="0"/>
      <w:marTop w:val="0"/>
      <w:marBottom w:val="0"/>
      <w:divBdr>
        <w:top w:val="none" w:sz="0" w:space="0" w:color="auto"/>
        <w:left w:val="none" w:sz="0" w:space="0" w:color="auto"/>
        <w:bottom w:val="none" w:sz="0" w:space="0" w:color="auto"/>
        <w:right w:val="none" w:sz="0" w:space="0" w:color="auto"/>
      </w:divBdr>
    </w:div>
    <w:div w:id="1437361116">
      <w:bodyDiv w:val="1"/>
      <w:marLeft w:val="0"/>
      <w:marRight w:val="0"/>
      <w:marTop w:val="0"/>
      <w:marBottom w:val="0"/>
      <w:divBdr>
        <w:top w:val="none" w:sz="0" w:space="0" w:color="auto"/>
        <w:left w:val="none" w:sz="0" w:space="0" w:color="auto"/>
        <w:bottom w:val="none" w:sz="0" w:space="0" w:color="auto"/>
        <w:right w:val="none" w:sz="0" w:space="0" w:color="auto"/>
      </w:divBdr>
    </w:div>
    <w:div w:id="1456868227">
      <w:bodyDiv w:val="1"/>
      <w:marLeft w:val="0"/>
      <w:marRight w:val="0"/>
      <w:marTop w:val="0"/>
      <w:marBottom w:val="0"/>
      <w:divBdr>
        <w:top w:val="none" w:sz="0" w:space="0" w:color="auto"/>
        <w:left w:val="none" w:sz="0" w:space="0" w:color="auto"/>
        <w:bottom w:val="none" w:sz="0" w:space="0" w:color="auto"/>
        <w:right w:val="none" w:sz="0" w:space="0" w:color="auto"/>
      </w:divBdr>
    </w:div>
    <w:div w:id="1488591903">
      <w:bodyDiv w:val="1"/>
      <w:marLeft w:val="0"/>
      <w:marRight w:val="0"/>
      <w:marTop w:val="0"/>
      <w:marBottom w:val="0"/>
      <w:divBdr>
        <w:top w:val="none" w:sz="0" w:space="0" w:color="auto"/>
        <w:left w:val="none" w:sz="0" w:space="0" w:color="auto"/>
        <w:bottom w:val="none" w:sz="0" w:space="0" w:color="auto"/>
        <w:right w:val="none" w:sz="0" w:space="0" w:color="auto"/>
      </w:divBdr>
      <w:divsChild>
        <w:div w:id="1410539863">
          <w:marLeft w:val="640"/>
          <w:marRight w:val="0"/>
          <w:marTop w:val="0"/>
          <w:marBottom w:val="0"/>
          <w:divBdr>
            <w:top w:val="none" w:sz="0" w:space="0" w:color="auto"/>
            <w:left w:val="none" w:sz="0" w:space="0" w:color="auto"/>
            <w:bottom w:val="none" w:sz="0" w:space="0" w:color="auto"/>
            <w:right w:val="none" w:sz="0" w:space="0" w:color="auto"/>
          </w:divBdr>
        </w:div>
        <w:div w:id="189026924">
          <w:marLeft w:val="640"/>
          <w:marRight w:val="0"/>
          <w:marTop w:val="0"/>
          <w:marBottom w:val="0"/>
          <w:divBdr>
            <w:top w:val="none" w:sz="0" w:space="0" w:color="auto"/>
            <w:left w:val="none" w:sz="0" w:space="0" w:color="auto"/>
            <w:bottom w:val="none" w:sz="0" w:space="0" w:color="auto"/>
            <w:right w:val="none" w:sz="0" w:space="0" w:color="auto"/>
          </w:divBdr>
        </w:div>
        <w:div w:id="210315354">
          <w:marLeft w:val="640"/>
          <w:marRight w:val="0"/>
          <w:marTop w:val="0"/>
          <w:marBottom w:val="0"/>
          <w:divBdr>
            <w:top w:val="none" w:sz="0" w:space="0" w:color="auto"/>
            <w:left w:val="none" w:sz="0" w:space="0" w:color="auto"/>
            <w:bottom w:val="none" w:sz="0" w:space="0" w:color="auto"/>
            <w:right w:val="none" w:sz="0" w:space="0" w:color="auto"/>
          </w:divBdr>
        </w:div>
        <w:div w:id="528762436">
          <w:marLeft w:val="640"/>
          <w:marRight w:val="0"/>
          <w:marTop w:val="0"/>
          <w:marBottom w:val="0"/>
          <w:divBdr>
            <w:top w:val="none" w:sz="0" w:space="0" w:color="auto"/>
            <w:left w:val="none" w:sz="0" w:space="0" w:color="auto"/>
            <w:bottom w:val="none" w:sz="0" w:space="0" w:color="auto"/>
            <w:right w:val="none" w:sz="0" w:space="0" w:color="auto"/>
          </w:divBdr>
        </w:div>
        <w:div w:id="724452867">
          <w:marLeft w:val="640"/>
          <w:marRight w:val="0"/>
          <w:marTop w:val="0"/>
          <w:marBottom w:val="0"/>
          <w:divBdr>
            <w:top w:val="none" w:sz="0" w:space="0" w:color="auto"/>
            <w:left w:val="none" w:sz="0" w:space="0" w:color="auto"/>
            <w:bottom w:val="none" w:sz="0" w:space="0" w:color="auto"/>
            <w:right w:val="none" w:sz="0" w:space="0" w:color="auto"/>
          </w:divBdr>
        </w:div>
        <w:div w:id="2025088178">
          <w:marLeft w:val="640"/>
          <w:marRight w:val="0"/>
          <w:marTop w:val="0"/>
          <w:marBottom w:val="0"/>
          <w:divBdr>
            <w:top w:val="none" w:sz="0" w:space="0" w:color="auto"/>
            <w:left w:val="none" w:sz="0" w:space="0" w:color="auto"/>
            <w:bottom w:val="none" w:sz="0" w:space="0" w:color="auto"/>
            <w:right w:val="none" w:sz="0" w:space="0" w:color="auto"/>
          </w:divBdr>
        </w:div>
        <w:div w:id="518276419">
          <w:marLeft w:val="640"/>
          <w:marRight w:val="0"/>
          <w:marTop w:val="0"/>
          <w:marBottom w:val="0"/>
          <w:divBdr>
            <w:top w:val="none" w:sz="0" w:space="0" w:color="auto"/>
            <w:left w:val="none" w:sz="0" w:space="0" w:color="auto"/>
            <w:bottom w:val="none" w:sz="0" w:space="0" w:color="auto"/>
            <w:right w:val="none" w:sz="0" w:space="0" w:color="auto"/>
          </w:divBdr>
        </w:div>
        <w:div w:id="903947959">
          <w:marLeft w:val="640"/>
          <w:marRight w:val="0"/>
          <w:marTop w:val="0"/>
          <w:marBottom w:val="0"/>
          <w:divBdr>
            <w:top w:val="none" w:sz="0" w:space="0" w:color="auto"/>
            <w:left w:val="none" w:sz="0" w:space="0" w:color="auto"/>
            <w:bottom w:val="none" w:sz="0" w:space="0" w:color="auto"/>
            <w:right w:val="none" w:sz="0" w:space="0" w:color="auto"/>
          </w:divBdr>
        </w:div>
        <w:div w:id="1027415368">
          <w:marLeft w:val="640"/>
          <w:marRight w:val="0"/>
          <w:marTop w:val="0"/>
          <w:marBottom w:val="0"/>
          <w:divBdr>
            <w:top w:val="none" w:sz="0" w:space="0" w:color="auto"/>
            <w:left w:val="none" w:sz="0" w:space="0" w:color="auto"/>
            <w:bottom w:val="none" w:sz="0" w:space="0" w:color="auto"/>
            <w:right w:val="none" w:sz="0" w:space="0" w:color="auto"/>
          </w:divBdr>
          <w:divsChild>
            <w:div w:id="2016105464">
              <w:marLeft w:val="0"/>
              <w:marRight w:val="0"/>
              <w:marTop w:val="0"/>
              <w:marBottom w:val="0"/>
              <w:divBdr>
                <w:top w:val="none" w:sz="0" w:space="0" w:color="auto"/>
                <w:left w:val="none" w:sz="0" w:space="0" w:color="auto"/>
                <w:bottom w:val="none" w:sz="0" w:space="0" w:color="auto"/>
                <w:right w:val="none" w:sz="0" w:space="0" w:color="auto"/>
              </w:divBdr>
              <w:divsChild>
                <w:div w:id="1656638922">
                  <w:marLeft w:val="640"/>
                  <w:marRight w:val="0"/>
                  <w:marTop w:val="0"/>
                  <w:marBottom w:val="0"/>
                  <w:divBdr>
                    <w:top w:val="none" w:sz="0" w:space="0" w:color="auto"/>
                    <w:left w:val="none" w:sz="0" w:space="0" w:color="auto"/>
                    <w:bottom w:val="none" w:sz="0" w:space="0" w:color="auto"/>
                    <w:right w:val="none" w:sz="0" w:space="0" w:color="auto"/>
                  </w:divBdr>
                </w:div>
                <w:div w:id="1578056681">
                  <w:marLeft w:val="640"/>
                  <w:marRight w:val="0"/>
                  <w:marTop w:val="0"/>
                  <w:marBottom w:val="0"/>
                  <w:divBdr>
                    <w:top w:val="none" w:sz="0" w:space="0" w:color="auto"/>
                    <w:left w:val="none" w:sz="0" w:space="0" w:color="auto"/>
                    <w:bottom w:val="none" w:sz="0" w:space="0" w:color="auto"/>
                    <w:right w:val="none" w:sz="0" w:space="0" w:color="auto"/>
                  </w:divBdr>
                </w:div>
                <w:div w:id="1627347804">
                  <w:marLeft w:val="640"/>
                  <w:marRight w:val="0"/>
                  <w:marTop w:val="0"/>
                  <w:marBottom w:val="0"/>
                  <w:divBdr>
                    <w:top w:val="none" w:sz="0" w:space="0" w:color="auto"/>
                    <w:left w:val="none" w:sz="0" w:space="0" w:color="auto"/>
                    <w:bottom w:val="none" w:sz="0" w:space="0" w:color="auto"/>
                    <w:right w:val="none" w:sz="0" w:space="0" w:color="auto"/>
                  </w:divBdr>
                </w:div>
                <w:div w:id="1813324822">
                  <w:marLeft w:val="640"/>
                  <w:marRight w:val="0"/>
                  <w:marTop w:val="0"/>
                  <w:marBottom w:val="0"/>
                  <w:divBdr>
                    <w:top w:val="none" w:sz="0" w:space="0" w:color="auto"/>
                    <w:left w:val="none" w:sz="0" w:space="0" w:color="auto"/>
                    <w:bottom w:val="none" w:sz="0" w:space="0" w:color="auto"/>
                    <w:right w:val="none" w:sz="0" w:space="0" w:color="auto"/>
                  </w:divBdr>
                </w:div>
                <w:div w:id="2095201375">
                  <w:marLeft w:val="640"/>
                  <w:marRight w:val="0"/>
                  <w:marTop w:val="0"/>
                  <w:marBottom w:val="0"/>
                  <w:divBdr>
                    <w:top w:val="none" w:sz="0" w:space="0" w:color="auto"/>
                    <w:left w:val="none" w:sz="0" w:space="0" w:color="auto"/>
                    <w:bottom w:val="none" w:sz="0" w:space="0" w:color="auto"/>
                    <w:right w:val="none" w:sz="0" w:space="0" w:color="auto"/>
                  </w:divBdr>
                </w:div>
                <w:div w:id="876357072">
                  <w:marLeft w:val="640"/>
                  <w:marRight w:val="0"/>
                  <w:marTop w:val="0"/>
                  <w:marBottom w:val="0"/>
                  <w:divBdr>
                    <w:top w:val="none" w:sz="0" w:space="0" w:color="auto"/>
                    <w:left w:val="none" w:sz="0" w:space="0" w:color="auto"/>
                    <w:bottom w:val="none" w:sz="0" w:space="0" w:color="auto"/>
                    <w:right w:val="none" w:sz="0" w:space="0" w:color="auto"/>
                  </w:divBdr>
                </w:div>
                <w:div w:id="1075711345">
                  <w:marLeft w:val="640"/>
                  <w:marRight w:val="0"/>
                  <w:marTop w:val="0"/>
                  <w:marBottom w:val="0"/>
                  <w:divBdr>
                    <w:top w:val="none" w:sz="0" w:space="0" w:color="auto"/>
                    <w:left w:val="none" w:sz="0" w:space="0" w:color="auto"/>
                    <w:bottom w:val="none" w:sz="0" w:space="0" w:color="auto"/>
                    <w:right w:val="none" w:sz="0" w:space="0" w:color="auto"/>
                  </w:divBdr>
                </w:div>
                <w:div w:id="839003166">
                  <w:marLeft w:val="640"/>
                  <w:marRight w:val="0"/>
                  <w:marTop w:val="0"/>
                  <w:marBottom w:val="0"/>
                  <w:divBdr>
                    <w:top w:val="none" w:sz="0" w:space="0" w:color="auto"/>
                    <w:left w:val="none" w:sz="0" w:space="0" w:color="auto"/>
                    <w:bottom w:val="none" w:sz="0" w:space="0" w:color="auto"/>
                    <w:right w:val="none" w:sz="0" w:space="0" w:color="auto"/>
                  </w:divBdr>
                </w:div>
                <w:div w:id="293175094">
                  <w:marLeft w:val="640"/>
                  <w:marRight w:val="0"/>
                  <w:marTop w:val="0"/>
                  <w:marBottom w:val="0"/>
                  <w:divBdr>
                    <w:top w:val="none" w:sz="0" w:space="0" w:color="auto"/>
                    <w:left w:val="none" w:sz="0" w:space="0" w:color="auto"/>
                    <w:bottom w:val="none" w:sz="0" w:space="0" w:color="auto"/>
                    <w:right w:val="none" w:sz="0" w:space="0" w:color="auto"/>
                  </w:divBdr>
                </w:div>
              </w:divsChild>
            </w:div>
            <w:div w:id="85274616">
              <w:marLeft w:val="0"/>
              <w:marRight w:val="0"/>
              <w:marTop w:val="0"/>
              <w:marBottom w:val="0"/>
              <w:divBdr>
                <w:top w:val="none" w:sz="0" w:space="0" w:color="auto"/>
                <w:left w:val="none" w:sz="0" w:space="0" w:color="auto"/>
                <w:bottom w:val="none" w:sz="0" w:space="0" w:color="auto"/>
                <w:right w:val="none" w:sz="0" w:space="0" w:color="auto"/>
              </w:divBdr>
              <w:divsChild>
                <w:div w:id="26300149">
                  <w:marLeft w:val="640"/>
                  <w:marRight w:val="0"/>
                  <w:marTop w:val="0"/>
                  <w:marBottom w:val="0"/>
                  <w:divBdr>
                    <w:top w:val="none" w:sz="0" w:space="0" w:color="auto"/>
                    <w:left w:val="none" w:sz="0" w:space="0" w:color="auto"/>
                    <w:bottom w:val="none" w:sz="0" w:space="0" w:color="auto"/>
                    <w:right w:val="none" w:sz="0" w:space="0" w:color="auto"/>
                  </w:divBdr>
                </w:div>
                <w:div w:id="557085286">
                  <w:marLeft w:val="640"/>
                  <w:marRight w:val="0"/>
                  <w:marTop w:val="0"/>
                  <w:marBottom w:val="0"/>
                  <w:divBdr>
                    <w:top w:val="none" w:sz="0" w:space="0" w:color="auto"/>
                    <w:left w:val="none" w:sz="0" w:space="0" w:color="auto"/>
                    <w:bottom w:val="none" w:sz="0" w:space="0" w:color="auto"/>
                    <w:right w:val="none" w:sz="0" w:space="0" w:color="auto"/>
                  </w:divBdr>
                </w:div>
                <w:div w:id="1460299881">
                  <w:marLeft w:val="640"/>
                  <w:marRight w:val="0"/>
                  <w:marTop w:val="0"/>
                  <w:marBottom w:val="0"/>
                  <w:divBdr>
                    <w:top w:val="none" w:sz="0" w:space="0" w:color="auto"/>
                    <w:left w:val="none" w:sz="0" w:space="0" w:color="auto"/>
                    <w:bottom w:val="none" w:sz="0" w:space="0" w:color="auto"/>
                    <w:right w:val="none" w:sz="0" w:space="0" w:color="auto"/>
                  </w:divBdr>
                </w:div>
                <w:div w:id="510292444">
                  <w:marLeft w:val="640"/>
                  <w:marRight w:val="0"/>
                  <w:marTop w:val="0"/>
                  <w:marBottom w:val="0"/>
                  <w:divBdr>
                    <w:top w:val="none" w:sz="0" w:space="0" w:color="auto"/>
                    <w:left w:val="none" w:sz="0" w:space="0" w:color="auto"/>
                    <w:bottom w:val="none" w:sz="0" w:space="0" w:color="auto"/>
                    <w:right w:val="none" w:sz="0" w:space="0" w:color="auto"/>
                  </w:divBdr>
                </w:div>
                <w:div w:id="725296176">
                  <w:marLeft w:val="640"/>
                  <w:marRight w:val="0"/>
                  <w:marTop w:val="0"/>
                  <w:marBottom w:val="0"/>
                  <w:divBdr>
                    <w:top w:val="none" w:sz="0" w:space="0" w:color="auto"/>
                    <w:left w:val="none" w:sz="0" w:space="0" w:color="auto"/>
                    <w:bottom w:val="none" w:sz="0" w:space="0" w:color="auto"/>
                    <w:right w:val="none" w:sz="0" w:space="0" w:color="auto"/>
                  </w:divBdr>
                </w:div>
                <w:div w:id="1186284527">
                  <w:marLeft w:val="640"/>
                  <w:marRight w:val="0"/>
                  <w:marTop w:val="0"/>
                  <w:marBottom w:val="0"/>
                  <w:divBdr>
                    <w:top w:val="none" w:sz="0" w:space="0" w:color="auto"/>
                    <w:left w:val="none" w:sz="0" w:space="0" w:color="auto"/>
                    <w:bottom w:val="none" w:sz="0" w:space="0" w:color="auto"/>
                    <w:right w:val="none" w:sz="0" w:space="0" w:color="auto"/>
                  </w:divBdr>
                </w:div>
                <w:div w:id="855774885">
                  <w:marLeft w:val="640"/>
                  <w:marRight w:val="0"/>
                  <w:marTop w:val="0"/>
                  <w:marBottom w:val="0"/>
                  <w:divBdr>
                    <w:top w:val="none" w:sz="0" w:space="0" w:color="auto"/>
                    <w:left w:val="none" w:sz="0" w:space="0" w:color="auto"/>
                    <w:bottom w:val="none" w:sz="0" w:space="0" w:color="auto"/>
                    <w:right w:val="none" w:sz="0" w:space="0" w:color="auto"/>
                  </w:divBdr>
                </w:div>
                <w:div w:id="869299265">
                  <w:marLeft w:val="640"/>
                  <w:marRight w:val="0"/>
                  <w:marTop w:val="0"/>
                  <w:marBottom w:val="0"/>
                  <w:divBdr>
                    <w:top w:val="none" w:sz="0" w:space="0" w:color="auto"/>
                    <w:left w:val="none" w:sz="0" w:space="0" w:color="auto"/>
                    <w:bottom w:val="none" w:sz="0" w:space="0" w:color="auto"/>
                    <w:right w:val="none" w:sz="0" w:space="0" w:color="auto"/>
                  </w:divBdr>
                </w:div>
                <w:div w:id="519319398">
                  <w:marLeft w:val="640"/>
                  <w:marRight w:val="0"/>
                  <w:marTop w:val="0"/>
                  <w:marBottom w:val="0"/>
                  <w:divBdr>
                    <w:top w:val="none" w:sz="0" w:space="0" w:color="auto"/>
                    <w:left w:val="none" w:sz="0" w:space="0" w:color="auto"/>
                    <w:bottom w:val="none" w:sz="0" w:space="0" w:color="auto"/>
                    <w:right w:val="none" w:sz="0" w:space="0" w:color="auto"/>
                  </w:divBdr>
                </w:div>
              </w:divsChild>
            </w:div>
            <w:div w:id="1560555494">
              <w:marLeft w:val="0"/>
              <w:marRight w:val="0"/>
              <w:marTop w:val="0"/>
              <w:marBottom w:val="0"/>
              <w:divBdr>
                <w:top w:val="none" w:sz="0" w:space="0" w:color="auto"/>
                <w:left w:val="none" w:sz="0" w:space="0" w:color="auto"/>
                <w:bottom w:val="none" w:sz="0" w:space="0" w:color="auto"/>
                <w:right w:val="none" w:sz="0" w:space="0" w:color="auto"/>
              </w:divBdr>
              <w:divsChild>
                <w:div w:id="199706941">
                  <w:marLeft w:val="640"/>
                  <w:marRight w:val="0"/>
                  <w:marTop w:val="0"/>
                  <w:marBottom w:val="0"/>
                  <w:divBdr>
                    <w:top w:val="none" w:sz="0" w:space="0" w:color="auto"/>
                    <w:left w:val="none" w:sz="0" w:space="0" w:color="auto"/>
                    <w:bottom w:val="none" w:sz="0" w:space="0" w:color="auto"/>
                    <w:right w:val="none" w:sz="0" w:space="0" w:color="auto"/>
                  </w:divBdr>
                </w:div>
                <w:div w:id="1302464640">
                  <w:marLeft w:val="640"/>
                  <w:marRight w:val="0"/>
                  <w:marTop w:val="0"/>
                  <w:marBottom w:val="0"/>
                  <w:divBdr>
                    <w:top w:val="none" w:sz="0" w:space="0" w:color="auto"/>
                    <w:left w:val="none" w:sz="0" w:space="0" w:color="auto"/>
                    <w:bottom w:val="none" w:sz="0" w:space="0" w:color="auto"/>
                    <w:right w:val="none" w:sz="0" w:space="0" w:color="auto"/>
                  </w:divBdr>
                </w:div>
                <w:div w:id="323362413">
                  <w:marLeft w:val="640"/>
                  <w:marRight w:val="0"/>
                  <w:marTop w:val="0"/>
                  <w:marBottom w:val="0"/>
                  <w:divBdr>
                    <w:top w:val="none" w:sz="0" w:space="0" w:color="auto"/>
                    <w:left w:val="none" w:sz="0" w:space="0" w:color="auto"/>
                    <w:bottom w:val="none" w:sz="0" w:space="0" w:color="auto"/>
                    <w:right w:val="none" w:sz="0" w:space="0" w:color="auto"/>
                  </w:divBdr>
                </w:div>
                <w:div w:id="1395935411">
                  <w:marLeft w:val="640"/>
                  <w:marRight w:val="0"/>
                  <w:marTop w:val="0"/>
                  <w:marBottom w:val="0"/>
                  <w:divBdr>
                    <w:top w:val="none" w:sz="0" w:space="0" w:color="auto"/>
                    <w:left w:val="none" w:sz="0" w:space="0" w:color="auto"/>
                    <w:bottom w:val="none" w:sz="0" w:space="0" w:color="auto"/>
                    <w:right w:val="none" w:sz="0" w:space="0" w:color="auto"/>
                  </w:divBdr>
                </w:div>
                <w:div w:id="693573347">
                  <w:marLeft w:val="640"/>
                  <w:marRight w:val="0"/>
                  <w:marTop w:val="0"/>
                  <w:marBottom w:val="0"/>
                  <w:divBdr>
                    <w:top w:val="none" w:sz="0" w:space="0" w:color="auto"/>
                    <w:left w:val="none" w:sz="0" w:space="0" w:color="auto"/>
                    <w:bottom w:val="none" w:sz="0" w:space="0" w:color="auto"/>
                    <w:right w:val="none" w:sz="0" w:space="0" w:color="auto"/>
                  </w:divBdr>
                </w:div>
                <w:div w:id="581841126">
                  <w:marLeft w:val="640"/>
                  <w:marRight w:val="0"/>
                  <w:marTop w:val="0"/>
                  <w:marBottom w:val="0"/>
                  <w:divBdr>
                    <w:top w:val="none" w:sz="0" w:space="0" w:color="auto"/>
                    <w:left w:val="none" w:sz="0" w:space="0" w:color="auto"/>
                    <w:bottom w:val="none" w:sz="0" w:space="0" w:color="auto"/>
                    <w:right w:val="none" w:sz="0" w:space="0" w:color="auto"/>
                  </w:divBdr>
                </w:div>
                <w:div w:id="2042322239">
                  <w:marLeft w:val="640"/>
                  <w:marRight w:val="0"/>
                  <w:marTop w:val="0"/>
                  <w:marBottom w:val="0"/>
                  <w:divBdr>
                    <w:top w:val="none" w:sz="0" w:space="0" w:color="auto"/>
                    <w:left w:val="none" w:sz="0" w:space="0" w:color="auto"/>
                    <w:bottom w:val="none" w:sz="0" w:space="0" w:color="auto"/>
                    <w:right w:val="none" w:sz="0" w:space="0" w:color="auto"/>
                  </w:divBdr>
                </w:div>
                <w:div w:id="1661814963">
                  <w:marLeft w:val="640"/>
                  <w:marRight w:val="0"/>
                  <w:marTop w:val="0"/>
                  <w:marBottom w:val="0"/>
                  <w:divBdr>
                    <w:top w:val="none" w:sz="0" w:space="0" w:color="auto"/>
                    <w:left w:val="none" w:sz="0" w:space="0" w:color="auto"/>
                    <w:bottom w:val="none" w:sz="0" w:space="0" w:color="auto"/>
                    <w:right w:val="none" w:sz="0" w:space="0" w:color="auto"/>
                  </w:divBdr>
                </w:div>
                <w:div w:id="715160780">
                  <w:marLeft w:val="640"/>
                  <w:marRight w:val="0"/>
                  <w:marTop w:val="0"/>
                  <w:marBottom w:val="0"/>
                  <w:divBdr>
                    <w:top w:val="none" w:sz="0" w:space="0" w:color="auto"/>
                    <w:left w:val="none" w:sz="0" w:space="0" w:color="auto"/>
                    <w:bottom w:val="none" w:sz="0" w:space="0" w:color="auto"/>
                    <w:right w:val="none" w:sz="0" w:space="0" w:color="auto"/>
                  </w:divBdr>
                </w:div>
              </w:divsChild>
            </w:div>
            <w:div w:id="1502886784">
              <w:marLeft w:val="0"/>
              <w:marRight w:val="0"/>
              <w:marTop w:val="0"/>
              <w:marBottom w:val="0"/>
              <w:divBdr>
                <w:top w:val="none" w:sz="0" w:space="0" w:color="auto"/>
                <w:left w:val="none" w:sz="0" w:space="0" w:color="auto"/>
                <w:bottom w:val="none" w:sz="0" w:space="0" w:color="auto"/>
                <w:right w:val="none" w:sz="0" w:space="0" w:color="auto"/>
              </w:divBdr>
              <w:divsChild>
                <w:div w:id="1725371205">
                  <w:marLeft w:val="0"/>
                  <w:marRight w:val="0"/>
                  <w:marTop w:val="0"/>
                  <w:marBottom w:val="0"/>
                  <w:divBdr>
                    <w:top w:val="none" w:sz="0" w:space="0" w:color="auto"/>
                    <w:left w:val="none" w:sz="0" w:space="0" w:color="auto"/>
                    <w:bottom w:val="none" w:sz="0" w:space="0" w:color="auto"/>
                    <w:right w:val="none" w:sz="0" w:space="0" w:color="auto"/>
                  </w:divBdr>
                </w:div>
                <w:div w:id="1421756576">
                  <w:marLeft w:val="0"/>
                  <w:marRight w:val="0"/>
                  <w:marTop w:val="0"/>
                  <w:marBottom w:val="0"/>
                  <w:divBdr>
                    <w:top w:val="none" w:sz="0" w:space="0" w:color="auto"/>
                    <w:left w:val="none" w:sz="0" w:space="0" w:color="auto"/>
                    <w:bottom w:val="none" w:sz="0" w:space="0" w:color="auto"/>
                    <w:right w:val="none" w:sz="0" w:space="0" w:color="auto"/>
                  </w:divBdr>
                </w:div>
                <w:div w:id="1295453029">
                  <w:marLeft w:val="0"/>
                  <w:marRight w:val="0"/>
                  <w:marTop w:val="0"/>
                  <w:marBottom w:val="0"/>
                  <w:divBdr>
                    <w:top w:val="none" w:sz="0" w:space="0" w:color="auto"/>
                    <w:left w:val="none" w:sz="0" w:space="0" w:color="auto"/>
                    <w:bottom w:val="none" w:sz="0" w:space="0" w:color="auto"/>
                    <w:right w:val="none" w:sz="0" w:space="0" w:color="auto"/>
                  </w:divBdr>
                </w:div>
                <w:div w:id="839077715">
                  <w:marLeft w:val="0"/>
                  <w:marRight w:val="0"/>
                  <w:marTop w:val="0"/>
                  <w:marBottom w:val="0"/>
                  <w:divBdr>
                    <w:top w:val="none" w:sz="0" w:space="0" w:color="auto"/>
                    <w:left w:val="none" w:sz="0" w:space="0" w:color="auto"/>
                    <w:bottom w:val="none" w:sz="0" w:space="0" w:color="auto"/>
                    <w:right w:val="none" w:sz="0" w:space="0" w:color="auto"/>
                  </w:divBdr>
                </w:div>
                <w:div w:id="1206986198">
                  <w:marLeft w:val="0"/>
                  <w:marRight w:val="0"/>
                  <w:marTop w:val="0"/>
                  <w:marBottom w:val="0"/>
                  <w:divBdr>
                    <w:top w:val="none" w:sz="0" w:space="0" w:color="auto"/>
                    <w:left w:val="none" w:sz="0" w:space="0" w:color="auto"/>
                    <w:bottom w:val="none" w:sz="0" w:space="0" w:color="auto"/>
                    <w:right w:val="none" w:sz="0" w:space="0" w:color="auto"/>
                  </w:divBdr>
                </w:div>
                <w:div w:id="687293200">
                  <w:marLeft w:val="0"/>
                  <w:marRight w:val="0"/>
                  <w:marTop w:val="0"/>
                  <w:marBottom w:val="0"/>
                  <w:divBdr>
                    <w:top w:val="none" w:sz="0" w:space="0" w:color="auto"/>
                    <w:left w:val="none" w:sz="0" w:space="0" w:color="auto"/>
                    <w:bottom w:val="none" w:sz="0" w:space="0" w:color="auto"/>
                    <w:right w:val="none" w:sz="0" w:space="0" w:color="auto"/>
                  </w:divBdr>
                </w:div>
                <w:div w:id="1389652151">
                  <w:marLeft w:val="0"/>
                  <w:marRight w:val="0"/>
                  <w:marTop w:val="0"/>
                  <w:marBottom w:val="0"/>
                  <w:divBdr>
                    <w:top w:val="none" w:sz="0" w:space="0" w:color="auto"/>
                    <w:left w:val="none" w:sz="0" w:space="0" w:color="auto"/>
                    <w:bottom w:val="none" w:sz="0" w:space="0" w:color="auto"/>
                    <w:right w:val="none" w:sz="0" w:space="0" w:color="auto"/>
                  </w:divBdr>
                </w:div>
                <w:div w:id="1480463745">
                  <w:marLeft w:val="0"/>
                  <w:marRight w:val="0"/>
                  <w:marTop w:val="0"/>
                  <w:marBottom w:val="0"/>
                  <w:divBdr>
                    <w:top w:val="none" w:sz="0" w:space="0" w:color="auto"/>
                    <w:left w:val="none" w:sz="0" w:space="0" w:color="auto"/>
                    <w:bottom w:val="none" w:sz="0" w:space="0" w:color="auto"/>
                    <w:right w:val="none" w:sz="0" w:space="0" w:color="auto"/>
                  </w:divBdr>
                </w:div>
                <w:div w:id="211073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4329">
      <w:bodyDiv w:val="1"/>
      <w:marLeft w:val="0"/>
      <w:marRight w:val="0"/>
      <w:marTop w:val="0"/>
      <w:marBottom w:val="0"/>
      <w:divBdr>
        <w:top w:val="none" w:sz="0" w:space="0" w:color="auto"/>
        <w:left w:val="none" w:sz="0" w:space="0" w:color="auto"/>
        <w:bottom w:val="none" w:sz="0" w:space="0" w:color="auto"/>
        <w:right w:val="none" w:sz="0" w:space="0" w:color="auto"/>
      </w:divBdr>
      <w:divsChild>
        <w:div w:id="970206498">
          <w:marLeft w:val="480"/>
          <w:marRight w:val="0"/>
          <w:marTop w:val="0"/>
          <w:marBottom w:val="0"/>
          <w:divBdr>
            <w:top w:val="none" w:sz="0" w:space="0" w:color="auto"/>
            <w:left w:val="none" w:sz="0" w:space="0" w:color="auto"/>
            <w:bottom w:val="none" w:sz="0" w:space="0" w:color="auto"/>
            <w:right w:val="none" w:sz="0" w:space="0" w:color="auto"/>
          </w:divBdr>
        </w:div>
        <w:div w:id="347606763">
          <w:marLeft w:val="480"/>
          <w:marRight w:val="0"/>
          <w:marTop w:val="0"/>
          <w:marBottom w:val="0"/>
          <w:divBdr>
            <w:top w:val="none" w:sz="0" w:space="0" w:color="auto"/>
            <w:left w:val="none" w:sz="0" w:space="0" w:color="auto"/>
            <w:bottom w:val="none" w:sz="0" w:space="0" w:color="auto"/>
            <w:right w:val="none" w:sz="0" w:space="0" w:color="auto"/>
          </w:divBdr>
        </w:div>
        <w:div w:id="1213271618">
          <w:marLeft w:val="480"/>
          <w:marRight w:val="0"/>
          <w:marTop w:val="0"/>
          <w:marBottom w:val="0"/>
          <w:divBdr>
            <w:top w:val="none" w:sz="0" w:space="0" w:color="auto"/>
            <w:left w:val="none" w:sz="0" w:space="0" w:color="auto"/>
            <w:bottom w:val="none" w:sz="0" w:space="0" w:color="auto"/>
            <w:right w:val="none" w:sz="0" w:space="0" w:color="auto"/>
          </w:divBdr>
        </w:div>
        <w:div w:id="371155181">
          <w:marLeft w:val="480"/>
          <w:marRight w:val="0"/>
          <w:marTop w:val="0"/>
          <w:marBottom w:val="0"/>
          <w:divBdr>
            <w:top w:val="none" w:sz="0" w:space="0" w:color="auto"/>
            <w:left w:val="none" w:sz="0" w:space="0" w:color="auto"/>
            <w:bottom w:val="none" w:sz="0" w:space="0" w:color="auto"/>
            <w:right w:val="none" w:sz="0" w:space="0" w:color="auto"/>
          </w:divBdr>
        </w:div>
        <w:div w:id="1989554200">
          <w:marLeft w:val="480"/>
          <w:marRight w:val="0"/>
          <w:marTop w:val="0"/>
          <w:marBottom w:val="0"/>
          <w:divBdr>
            <w:top w:val="none" w:sz="0" w:space="0" w:color="auto"/>
            <w:left w:val="none" w:sz="0" w:space="0" w:color="auto"/>
            <w:bottom w:val="none" w:sz="0" w:space="0" w:color="auto"/>
            <w:right w:val="none" w:sz="0" w:space="0" w:color="auto"/>
          </w:divBdr>
        </w:div>
        <w:div w:id="613243841">
          <w:marLeft w:val="480"/>
          <w:marRight w:val="0"/>
          <w:marTop w:val="0"/>
          <w:marBottom w:val="0"/>
          <w:divBdr>
            <w:top w:val="none" w:sz="0" w:space="0" w:color="auto"/>
            <w:left w:val="none" w:sz="0" w:space="0" w:color="auto"/>
            <w:bottom w:val="none" w:sz="0" w:space="0" w:color="auto"/>
            <w:right w:val="none" w:sz="0" w:space="0" w:color="auto"/>
          </w:divBdr>
        </w:div>
        <w:div w:id="627509498">
          <w:marLeft w:val="480"/>
          <w:marRight w:val="0"/>
          <w:marTop w:val="0"/>
          <w:marBottom w:val="0"/>
          <w:divBdr>
            <w:top w:val="none" w:sz="0" w:space="0" w:color="auto"/>
            <w:left w:val="none" w:sz="0" w:space="0" w:color="auto"/>
            <w:bottom w:val="none" w:sz="0" w:space="0" w:color="auto"/>
            <w:right w:val="none" w:sz="0" w:space="0" w:color="auto"/>
          </w:divBdr>
        </w:div>
      </w:divsChild>
    </w:div>
    <w:div w:id="1527063692">
      <w:bodyDiv w:val="1"/>
      <w:marLeft w:val="0"/>
      <w:marRight w:val="0"/>
      <w:marTop w:val="0"/>
      <w:marBottom w:val="0"/>
      <w:divBdr>
        <w:top w:val="none" w:sz="0" w:space="0" w:color="auto"/>
        <w:left w:val="none" w:sz="0" w:space="0" w:color="auto"/>
        <w:bottom w:val="none" w:sz="0" w:space="0" w:color="auto"/>
        <w:right w:val="none" w:sz="0" w:space="0" w:color="auto"/>
      </w:divBdr>
    </w:div>
    <w:div w:id="1597054136">
      <w:bodyDiv w:val="1"/>
      <w:marLeft w:val="0"/>
      <w:marRight w:val="0"/>
      <w:marTop w:val="0"/>
      <w:marBottom w:val="0"/>
      <w:divBdr>
        <w:top w:val="none" w:sz="0" w:space="0" w:color="auto"/>
        <w:left w:val="none" w:sz="0" w:space="0" w:color="auto"/>
        <w:bottom w:val="none" w:sz="0" w:space="0" w:color="auto"/>
        <w:right w:val="none" w:sz="0" w:space="0" w:color="auto"/>
      </w:divBdr>
    </w:div>
    <w:div w:id="1623880794">
      <w:bodyDiv w:val="1"/>
      <w:marLeft w:val="0"/>
      <w:marRight w:val="0"/>
      <w:marTop w:val="0"/>
      <w:marBottom w:val="0"/>
      <w:divBdr>
        <w:top w:val="none" w:sz="0" w:space="0" w:color="auto"/>
        <w:left w:val="none" w:sz="0" w:space="0" w:color="auto"/>
        <w:bottom w:val="none" w:sz="0" w:space="0" w:color="auto"/>
        <w:right w:val="none" w:sz="0" w:space="0" w:color="auto"/>
      </w:divBdr>
    </w:div>
    <w:div w:id="1712611166">
      <w:bodyDiv w:val="1"/>
      <w:marLeft w:val="0"/>
      <w:marRight w:val="0"/>
      <w:marTop w:val="0"/>
      <w:marBottom w:val="0"/>
      <w:divBdr>
        <w:top w:val="none" w:sz="0" w:space="0" w:color="auto"/>
        <w:left w:val="none" w:sz="0" w:space="0" w:color="auto"/>
        <w:bottom w:val="none" w:sz="0" w:space="0" w:color="auto"/>
        <w:right w:val="none" w:sz="0" w:space="0" w:color="auto"/>
      </w:divBdr>
    </w:div>
    <w:div w:id="1908613814">
      <w:bodyDiv w:val="1"/>
      <w:marLeft w:val="0"/>
      <w:marRight w:val="0"/>
      <w:marTop w:val="0"/>
      <w:marBottom w:val="0"/>
      <w:divBdr>
        <w:top w:val="none" w:sz="0" w:space="0" w:color="auto"/>
        <w:left w:val="none" w:sz="0" w:space="0" w:color="auto"/>
        <w:bottom w:val="none" w:sz="0" w:space="0" w:color="auto"/>
        <w:right w:val="none" w:sz="0" w:space="0" w:color="auto"/>
      </w:divBdr>
    </w:div>
    <w:div w:id="1923222713">
      <w:bodyDiv w:val="1"/>
      <w:marLeft w:val="0"/>
      <w:marRight w:val="0"/>
      <w:marTop w:val="0"/>
      <w:marBottom w:val="0"/>
      <w:divBdr>
        <w:top w:val="none" w:sz="0" w:space="0" w:color="auto"/>
        <w:left w:val="none" w:sz="0" w:space="0" w:color="auto"/>
        <w:bottom w:val="none" w:sz="0" w:space="0" w:color="auto"/>
        <w:right w:val="none" w:sz="0" w:space="0" w:color="auto"/>
      </w:divBdr>
    </w:div>
    <w:div w:id="1992440645">
      <w:bodyDiv w:val="1"/>
      <w:marLeft w:val="0"/>
      <w:marRight w:val="0"/>
      <w:marTop w:val="0"/>
      <w:marBottom w:val="0"/>
      <w:divBdr>
        <w:top w:val="none" w:sz="0" w:space="0" w:color="auto"/>
        <w:left w:val="none" w:sz="0" w:space="0" w:color="auto"/>
        <w:bottom w:val="none" w:sz="0" w:space="0" w:color="auto"/>
        <w:right w:val="none" w:sz="0" w:space="0" w:color="auto"/>
      </w:divBdr>
      <w:divsChild>
        <w:div w:id="862087318">
          <w:marLeft w:val="480"/>
          <w:marRight w:val="0"/>
          <w:marTop w:val="0"/>
          <w:marBottom w:val="0"/>
          <w:divBdr>
            <w:top w:val="none" w:sz="0" w:space="0" w:color="auto"/>
            <w:left w:val="none" w:sz="0" w:space="0" w:color="auto"/>
            <w:bottom w:val="none" w:sz="0" w:space="0" w:color="auto"/>
            <w:right w:val="none" w:sz="0" w:space="0" w:color="auto"/>
          </w:divBdr>
        </w:div>
        <w:div w:id="1704943689">
          <w:marLeft w:val="480"/>
          <w:marRight w:val="0"/>
          <w:marTop w:val="0"/>
          <w:marBottom w:val="0"/>
          <w:divBdr>
            <w:top w:val="none" w:sz="0" w:space="0" w:color="auto"/>
            <w:left w:val="none" w:sz="0" w:space="0" w:color="auto"/>
            <w:bottom w:val="none" w:sz="0" w:space="0" w:color="auto"/>
            <w:right w:val="none" w:sz="0" w:space="0" w:color="auto"/>
          </w:divBdr>
        </w:div>
        <w:div w:id="126315697">
          <w:marLeft w:val="480"/>
          <w:marRight w:val="0"/>
          <w:marTop w:val="0"/>
          <w:marBottom w:val="0"/>
          <w:divBdr>
            <w:top w:val="none" w:sz="0" w:space="0" w:color="auto"/>
            <w:left w:val="none" w:sz="0" w:space="0" w:color="auto"/>
            <w:bottom w:val="none" w:sz="0" w:space="0" w:color="auto"/>
            <w:right w:val="none" w:sz="0" w:space="0" w:color="auto"/>
          </w:divBdr>
        </w:div>
        <w:div w:id="1738354795">
          <w:marLeft w:val="480"/>
          <w:marRight w:val="0"/>
          <w:marTop w:val="0"/>
          <w:marBottom w:val="0"/>
          <w:divBdr>
            <w:top w:val="none" w:sz="0" w:space="0" w:color="auto"/>
            <w:left w:val="none" w:sz="0" w:space="0" w:color="auto"/>
            <w:bottom w:val="none" w:sz="0" w:space="0" w:color="auto"/>
            <w:right w:val="none" w:sz="0" w:space="0" w:color="auto"/>
          </w:divBdr>
        </w:div>
        <w:div w:id="146673358">
          <w:marLeft w:val="480"/>
          <w:marRight w:val="0"/>
          <w:marTop w:val="0"/>
          <w:marBottom w:val="0"/>
          <w:divBdr>
            <w:top w:val="none" w:sz="0" w:space="0" w:color="auto"/>
            <w:left w:val="none" w:sz="0" w:space="0" w:color="auto"/>
            <w:bottom w:val="none" w:sz="0" w:space="0" w:color="auto"/>
            <w:right w:val="none" w:sz="0" w:space="0" w:color="auto"/>
          </w:divBdr>
        </w:div>
        <w:div w:id="1895120817">
          <w:marLeft w:val="480"/>
          <w:marRight w:val="0"/>
          <w:marTop w:val="0"/>
          <w:marBottom w:val="0"/>
          <w:divBdr>
            <w:top w:val="none" w:sz="0" w:space="0" w:color="auto"/>
            <w:left w:val="none" w:sz="0" w:space="0" w:color="auto"/>
            <w:bottom w:val="none" w:sz="0" w:space="0" w:color="auto"/>
            <w:right w:val="none" w:sz="0" w:space="0" w:color="auto"/>
          </w:divBdr>
        </w:div>
      </w:divsChild>
    </w:div>
    <w:div w:id="2042971856">
      <w:bodyDiv w:val="1"/>
      <w:marLeft w:val="0"/>
      <w:marRight w:val="0"/>
      <w:marTop w:val="0"/>
      <w:marBottom w:val="0"/>
      <w:divBdr>
        <w:top w:val="none" w:sz="0" w:space="0" w:color="auto"/>
        <w:left w:val="none" w:sz="0" w:space="0" w:color="auto"/>
        <w:bottom w:val="none" w:sz="0" w:space="0" w:color="auto"/>
        <w:right w:val="none" w:sz="0" w:space="0" w:color="auto"/>
      </w:divBdr>
    </w:div>
    <w:div w:id="2062829553">
      <w:bodyDiv w:val="1"/>
      <w:marLeft w:val="0"/>
      <w:marRight w:val="0"/>
      <w:marTop w:val="0"/>
      <w:marBottom w:val="0"/>
      <w:divBdr>
        <w:top w:val="none" w:sz="0" w:space="0" w:color="auto"/>
        <w:left w:val="none" w:sz="0" w:space="0" w:color="auto"/>
        <w:bottom w:val="none" w:sz="0" w:space="0" w:color="auto"/>
        <w:right w:val="none" w:sz="0" w:space="0" w:color="auto"/>
      </w:divBdr>
    </w:div>
    <w:div w:id="2122726701">
      <w:bodyDiv w:val="1"/>
      <w:marLeft w:val="0"/>
      <w:marRight w:val="0"/>
      <w:marTop w:val="0"/>
      <w:marBottom w:val="0"/>
      <w:divBdr>
        <w:top w:val="none" w:sz="0" w:space="0" w:color="auto"/>
        <w:left w:val="none" w:sz="0" w:space="0" w:color="auto"/>
        <w:bottom w:val="none" w:sz="0" w:space="0" w:color="auto"/>
        <w:right w:val="none" w:sz="0" w:space="0" w:color="auto"/>
      </w:divBdr>
      <w:divsChild>
        <w:div w:id="1009136542">
          <w:marLeft w:val="480"/>
          <w:marRight w:val="0"/>
          <w:marTop w:val="0"/>
          <w:marBottom w:val="0"/>
          <w:divBdr>
            <w:top w:val="none" w:sz="0" w:space="0" w:color="auto"/>
            <w:left w:val="none" w:sz="0" w:space="0" w:color="auto"/>
            <w:bottom w:val="none" w:sz="0" w:space="0" w:color="auto"/>
            <w:right w:val="none" w:sz="0" w:space="0" w:color="auto"/>
          </w:divBdr>
        </w:div>
        <w:div w:id="1177772479">
          <w:marLeft w:val="480"/>
          <w:marRight w:val="0"/>
          <w:marTop w:val="0"/>
          <w:marBottom w:val="0"/>
          <w:divBdr>
            <w:top w:val="none" w:sz="0" w:space="0" w:color="auto"/>
            <w:left w:val="none" w:sz="0" w:space="0" w:color="auto"/>
            <w:bottom w:val="none" w:sz="0" w:space="0" w:color="auto"/>
            <w:right w:val="none" w:sz="0" w:space="0" w:color="auto"/>
          </w:divBdr>
        </w:div>
        <w:div w:id="289211780">
          <w:marLeft w:val="480"/>
          <w:marRight w:val="0"/>
          <w:marTop w:val="0"/>
          <w:marBottom w:val="0"/>
          <w:divBdr>
            <w:top w:val="none" w:sz="0" w:space="0" w:color="auto"/>
            <w:left w:val="none" w:sz="0" w:space="0" w:color="auto"/>
            <w:bottom w:val="none" w:sz="0" w:space="0" w:color="auto"/>
            <w:right w:val="none" w:sz="0" w:space="0" w:color="auto"/>
          </w:divBdr>
        </w:div>
        <w:div w:id="406148898">
          <w:marLeft w:val="480"/>
          <w:marRight w:val="0"/>
          <w:marTop w:val="0"/>
          <w:marBottom w:val="0"/>
          <w:divBdr>
            <w:top w:val="none" w:sz="0" w:space="0" w:color="auto"/>
            <w:left w:val="none" w:sz="0" w:space="0" w:color="auto"/>
            <w:bottom w:val="none" w:sz="0" w:space="0" w:color="auto"/>
            <w:right w:val="none" w:sz="0" w:space="0" w:color="auto"/>
          </w:divBdr>
        </w:div>
        <w:div w:id="1121267426">
          <w:marLeft w:val="480"/>
          <w:marRight w:val="0"/>
          <w:marTop w:val="0"/>
          <w:marBottom w:val="0"/>
          <w:divBdr>
            <w:top w:val="none" w:sz="0" w:space="0" w:color="auto"/>
            <w:left w:val="none" w:sz="0" w:space="0" w:color="auto"/>
            <w:bottom w:val="none" w:sz="0" w:space="0" w:color="auto"/>
            <w:right w:val="none" w:sz="0" w:space="0" w:color="auto"/>
          </w:divBdr>
        </w:div>
        <w:div w:id="418520746">
          <w:marLeft w:val="480"/>
          <w:marRight w:val="0"/>
          <w:marTop w:val="0"/>
          <w:marBottom w:val="0"/>
          <w:divBdr>
            <w:top w:val="none" w:sz="0" w:space="0" w:color="auto"/>
            <w:left w:val="none" w:sz="0" w:space="0" w:color="auto"/>
            <w:bottom w:val="none" w:sz="0" w:space="0" w:color="auto"/>
            <w:right w:val="none" w:sz="0" w:space="0" w:color="auto"/>
          </w:divBdr>
        </w:div>
        <w:div w:id="1931507310">
          <w:marLeft w:val="480"/>
          <w:marRight w:val="0"/>
          <w:marTop w:val="0"/>
          <w:marBottom w:val="0"/>
          <w:divBdr>
            <w:top w:val="none" w:sz="0" w:space="0" w:color="auto"/>
            <w:left w:val="none" w:sz="0" w:space="0" w:color="auto"/>
            <w:bottom w:val="none" w:sz="0" w:space="0" w:color="auto"/>
            <w:right w:val="none" w:sz="0" w:space="0" w:color="auto"/>
          </w:divBdr>
        </w:div>
        <w:div w:id="55251736">
          <w:marLeft w:val="480"/>
          <w:marRight w:val="0"/>
          <w:marTop w:val="0"/>
          <w:marBottom w:val="0"/>
          <w:divBdr>
            <w:top w:val="none" w:sz="0" w:space="0" w:color="auto"/>
            <w:left w:val="none" w:sz="0" w:space="0" w:color="auto"/>
            <w:bottom w:val="none" w:sz="0" w:space="0" w:color="auto"/>
            <w:right w:val="none" w:sz="0" w:space="0" w:color="auto"/>
          </w:divBdr>
        </w:div>
      </w:divsChild>
    </w:div>
    <w:div w:id="214187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icius.rocha@fieb.org.b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enoc.barreto@hotmail.com"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3DC60D4F-A268-457E-AF8D-6F4DD405CCC9}"/>
      </w:docPartPr>
      <w:docPartBody>
        <w:p w:rsidR="007A4067" w:rsidRDefault="00834A2F">
          <w:r w:rsidRPr="00F802F0">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A2F"/>
    <w:rsid w:val="001E2BA6"/>
    <w:rsid w:val="00556F54"/>
    <w:rsid w:val="007558D6"/>
    <w:rsid w:val="007A4067"/>
    <w:rsid w:val="00834A2F"/>
    <w:rsid w:val="00D328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834A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303A6E-EE88-4472-8FD4-1F1AB1E0B0C1}">
  <we:reference id="wa104382081" version="1.55.1.0" store="pt-BR" storeType="OMEX"/>
  <we:alternateReferences>
    <we:reference id="WA104382081" version="1.55.1.0" store="pt-BR" storeType="OMEX"/>
  </we:alternateReferences>
  <we:properties>
    <we:property name="MENDELEY_CITATIONS" value="[{&quot;citationID&quot;:&quot;MENDELEY_CITATION_b9b4c383-6522-43cc-aa70-0b422a968ab2&quot;,&quot;properties&quot;:{&quot;noteIndex&quot;:0},&quot;isEdited&quot;:false,&quot;manualOverride&quot;:{&quot;isManuallyOverridden&quot;:false,&quot;citeprocText&quot;:&quot;(FARRELL, 2009; KOCZULA; GALLOTTA, 2016; XIA et al., 2013)&quot;,&quot;manualOverrideText&quot;:&quot;&quot;},&quot;citationTag&quot;:&quot;MENDELEY_CITATION_v3_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&quot;,&quot;citationItems&quot;:[{&quot;id&quot;:&quot;c39ce83a-a677-3ab8-b2bb-55cacde63ff5&quot;,&quot;itemData&quot;:{&quot;type&quot;:&quot;article-journal&quot;,&quot;id&quot;:&quot;c39ce83a-a677-3ab8-b2bb-55cacde63ff5&quot;,&quot;title&quot;:&quot;Lateral flow assays&quot;,&quot;author&quot;:[{&quot;family&quot;:&quot;Koczula&quot;,&quot;given&quot;:&quot;Katarzyna M.&quot;,&quot;parse-names&quot;:false,&quot;dropping-particle&quot;:&quot;&quot;,&quot;non-dropping-particle&quot;:&quot;&quot;},{&quot;family&quot;:&quot;Gallotta&quot;,&quot;given&quot;:&quot;Andrea&quot;,&quot;parse-names&quot;:false,&quot;dropping-particle&quot;:&quot;&quot;,&quot;non-dropping-particle&quot;:&quot;&quot;}],&quot;container-title&quot;:&quot;Essays in Biochemistry&quot;,&quot;container-title-short&quot;:&quot;Essays Biochem&quot;,&quot;DOI&quot;:&quot;10.1042/EBC20150012&quot;,&quot;ISSN&quot;:&quot;00711365&quot;,&quot;PMID&quot;:&quot;27365041&quot;,&quot;issued&quot;:{&quot;date-parts&quot;:[[2016]]},&quot;page&quot;:&quot;111-120&quot;,&quot;abstract&quot;:&quot;Lateral flow assays (LFAs) are the technology behind low-cost, simple, rapid and portable detection devices popular in biomedicine, agriculture, food and environmental sciences. This review presents an overview of the principle of the method and the critical components of the assay, focusing on lateral flow immunoassays. This type of assay has recently attracted considerable interest because of its potential to provide instantaneous diagnosis directly to patients. The range and interpretation of results and parameters used for evaluation of the assay will also be discussed. The main advantages and disadvantages of LFAs will be summarized and relevant future improvements to testing devices and strategies will be proposed. Finally, the major recent advances and future diagnostic applications in the LFA field will be explored.&quot;,&quot;issue&quot;:&quot;1&quot;,&quot;volume&quot;:&quot;60&quot;},&quot;isTemporary&quot;:false},{&quot;id&quot;:&quot;20a82785-ce45-33be-a065-e21b66983d2c&quot;,&quot;itemData&quot;:{&quot;type&quot;:&quot;book&quot;,&quot;id&quot;:&quot;20a82785-ce45-33be-a065-e21b66983d2c&quot;,&quot;title&quot;:&quot;Lateral flow immunoassay&quot;,&quot;author&quot;:[{&quot;family&quot;:&quot;Farrell&quot;,&quot;given&quot;:&quot;Brendan O&quot;,&quot;parse-names&quot;:false,&quot;dropping-particle&quot;:&quot;&quot;,&quot;non-dropping-particle&quot;:&quot;&quot;}],&quot;container-title&quot;:&quot;Japanese Journal of Medical Mycology&quot;,&quot;DOI&quot;:&quot;10.1007/978-1-59745-240-3&quot;,&quot;ISBN&quot;:&quot;9781597452403&quot;,&quot;ISSN&quot;:&quot;09164804&quot;,&quot;issued&quot;:{&quot;date-parts&quot;:[[2009]]},&quot;number-of-pages&quot;:&quot;J 125&quot;,&quot;issue&quot;:&quot;3&quot;,&quot;volume&quot;:&quot;57&quot;,&quot;container-title-short&quot;:&quot;&quot;},&quot;isTemporary&quot;:false},{&quot;id&quot;:&quot;c57b65a4-87e7-3d5f-8af0-0da28632835b&quot;,&quot;itemData&quot;:{&quot;type&quot;:&quot;article-journal&quot;,&quot;id&quot;:&quot;c57b65a4-87e7-3d5f-8af0-0da28632835b&quot;,&quot;title&quot;:&quot;A highly sensitive europium nanoparticle-based lateral flow immunoassay for detection of chloramphenicol residue&quot;,&quot;author&quot;:[{&quot;family&quot;:&quot;Xia&quot;,&quot;given&quot;:&quot;Xiaohu&quot;,&quot;parse-names&quot;:false,&quot;dropping-particle&quot;:&quot;&quot;,&quot;non-dropping-particle&quot;:&quot;&quot;},{&quot;family&quot;:&quot;Xu&quot;,&quot;given&quot;:&quot;Ye&quot;,&quot;parse-names&quot;:false,&quot;dropping-particle&quot;:&quot;&quot;,&quot;non-dropping-particle&quot;:&quot;&quot;},{&quot;family&quot;:&quot;Ke&quot;,&quot;given&quot;:&quot;Rongqin&quot;,&quot;parse-names&quot;:false,&quot;dropping-particle&quot;:&quot;&quot;,&quot;non-dropping-particle&quot;:&quot;&quot;},{&quot;family&quot;:&quot;Zhang&quot;,&quot;given&quot;:&quot;Heng&quot;,&quot;parse-names&quot;:false,&quot;dropping-particle&quot;:&quot;&quot;,&quot;non-dropping-particle&quot;:&quot;&quot;},{&quot;family&quot;:&quot;Zou&quot;,&quot;given&quot;:&quot;Mingqiang&quot;,&quot;parse-names&quot;:false,&quot;dropping-particle&quot;:&quot;&quot;,&quot;non-dropping-particle&quot;:&quot;&quot;},{&quot;family&quot;:&quot;Yang&quot;,&quot;given&quot;:&quot;Wei&quot;,&quot;parse-names&quot;:false,&quot;dropping-particle&quot;:&quot;&quot;,&quot;non-dropping-particle&quot;:&quot;&quot;},{&quot;family&quot;:&quot;Li&quot;,&quot;given&quot;:&quot;Qingge&quot;,&quot;parse-names&quot;:false,&quot;dropping-particle&quot;:&quot;&quot;,&quot;non-dropping-particle&quot;:&quot;&quot;}],&quot;container-title&quot;:&quot;Analytical and Bioanalytical Chemistry&quot;,&quot;container-title-short&quot;:&quot;Anal Bioanal Chem&quot;,&quot;DOI&quot;:&quot;10.1007/s00216-013-7210-9&quot;,&quot;ISSN&quot;:&quot;1618-2642&quot;,&quot;URL&quot;:&quot;http://link.springer.com/10.1007/s00216-013-7210-9&quot;,&quot;issued&quot;:{&quot;date-parts&quot;:[[2013,9,11]]},&quot;page&quot;:&quot;7541-7544&quot;,&quot;abstract&quot;:&quot;A europium nanoparticle-based lateral flow im-munoassay for highly sensitive detection of chloramphenicol residue was developed. The detection result could be either qualitatively resolved with naked eye or quantitatively analyzed with the assistance of a digital camera. In the qualitative mode, the limit of detection (LOD) was found to be 0.25 ng/mL. In the quantitative mode, the half-maximal inhibition concentration (IC50) was determined to be 0.45 ng/mL and the LOD can reach an ultralow level of 0.03 ng/mL, which is ~100 times lower than that of the conventional colloidal gold-based lateral flow immunoassay. Potential application of the established method was demonstrated by analyzing representative cow milk samples.&quot;,&quot;issue&quot;:&quot;23&quot;,&quot;volume&quot;:&quot;405&quot;},&quot;isTemporary&quot;:false}]},{&quot;citationID&quot;:&quot;MENDELEY_CITATION_ab755a48-89e8-48a4-8798-db3630900e2f&quot;,&quot;properties&quot;:{&quot;noteIndex&quot;:0},&quot;isEdited&quot;:false,&quot;manualOverride&quot;:{&quot;isManuallyOverridden&quot;:false,&quot;citeprocText&quot;:&quot;(KOZEL; BURNHAM-MARUSICH, 2017)&quot;,&quot;manualOverrideText&quot;:&quot;&quot;},&quot;citationTag&quot;:&quot;MENDELEY_CITATION_v3_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&quot;,&quot;citationItems&quot;:[{&quot;id&quot;:&quot;6fbab21b-c6e0-38ad-a540-7e7e2357ed60&quot;,&quot;itemData&quot;:{&quot;type&quot;:&quot;article-journal&quot;,&quot;id&quot;:&quot;6fbab21b-c6e0-38ad-a540-7e7e2357ed60&quot;,&quot;title&quot;:&quot;Point-of-Care Testing for Infectious Diseases: Past, Present, and Future&quot;,&quot;author&quot;:[{&quot;family&quot;:&quot;Kozel&quot;,&quot;given&quot;:&quot;Thomas R.&quot;,&quot;parse-names&quot;:false,&quot;dropping-particle&quot;:&quot;&quot;,&quot;non-dropping-particle&quot;:&quot;&quot;},{&quot;family&quot;:&quot;Burnham-Marusich&quot;,&quot;given&quot;:&quot;Amanda R.&quot;,&quot;parse-names&quot;:false,&quot;dropping-particle&quot;:&quot;&quot;,&quot;non-dropping-particle&quot;:&quot;&quot;}],&quot;container-title&quot;:&quot;Journal of Clinical Microbiology&quot;,&quot;container-title-short&quot;:&quot;J Clin Microbiol&quot;,&quot;issued&quot;:{&quot;date-parts&quot;:[[2017]]},&quot;page&quot;:&quot;2313-2320&quot;,&quot;issue&quot;:&quot;8&quot;,&quot;volume&quot;:&quot;55&quot;},&quot;isTemporary&quot;:false}]},{&quot;citationID&quot;:&quot;MENDELEY_CITATION_378f1dad-eb05-4913-bb41-9e6b399dae5c&quot;,&quot;properties&quot;:{&quot;noteIndex&quot;:0},&quot;isEdited&quot;:false,&quot;manualOverride&quot;:{&quot;isManuallyOverridden&quot;:false,&quot;citeprocText&quot;:&quot;(DI NARDO et al., 2021)&quot;,&quot;manualOverrideText&quot;:&quot;&quot;},&quot;citationTag&quot;:&quot;MENDELEY_CITATION_v3_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&quot;,&quot;citationItems&quot;:[{&quot;id&quot;:&quot;d7080c82-ded5-36a1-b77f-71f437a84473&quot;,&quot;itemData&quot;:{&quot;type&quot;:&quot;article&quot;,&quot;id&quot;:&quot;d7080c82-ded5-36a1-b77f-71f437a84473&quot;,&quot;title&quot;:&quot;Ten years of lateral flow immunoassay technique applications: Trends, challenges and future perspectives&quot;,&quot;author&quot;:[{&quot;family&quot;:&quot;Nardo&quot;,&quot;given&quot;:&quot;Fabio&quot;,&quot;parse-names&quot;:false,&quot;dropping-particle&quot;:&quot;&quot;,&quot;non-dropping-particle&quot;:&quot;Di&quot;},{&quot;family&quot;:&quot;Chiarello&quot;,&quot;given&quot;:&quot;Matteo&quot;,&quot;parse-names&quot;:false,&quot;dropping-particle&quot;:&quot;&quot;,&quot;non-dropping-particle&quot;:&quot;&quot;},{&quot;family&quot;:&quot;Cavalera&quot;,&quot;given&quot;:&quot;Simone&quot;,&quot;parse-names&quot;:false,&quot;dropping-particle&quot;:&quot;&quot;,&quot;non-dropping-particle&quot;:&quot;&quot;},{&quot;family&quot;:&quot;Baggiani&quot;,&quot;given&quot;:&quot;Claudio&quot;,&quot;parse-names&quot;:false,&quot;dropping-particle&quot;:&quot;&quot;,&quot;non-dropping-particle&quot;:&quot;&quot;},{&quot;family&quot;:&quot;Anfossi&quot;,&quot;given&quot;:&quot;Laura&quot;,&quot;parse-names&quot;:false,&quot;dropping-particle&quot;:&quot;&quot;,&quot;non-dropping-particle&quot;:&quot;&quot;}],&quot;container-title&quot;:&quot;Sensors&quot;,&quot;DOI&quot;:&quot;10.3390/s21155185&quot;,&quot;ISSN&quot;:&quot;14248220&quot;,&quot;PMID&quot;:&quot;34372422&quot;,&quot;issued&quot;:{&quot;date-parts&quot;:[[2021,8,1]]},&quot;abstract&quot;:&quot;The Lateral Flow Immunoassay (LFIA) is by far one of the most successful analytical platforms to perform the on-site detection of target substances. LFIA can be considered as a sort of lab-in-a-hand and, together with other point-of-need tests, has represented a paradigm shift from sam-ple-to-lab to lab-to-sample aiming to improve decision making and turnaround time. The features of LFIAs made them a very attractive tool in clinical diagnostic where they can improve patient care by enabling more prompt diagnosis and treatment decisions. The rapidity, simplicity, relative cost-effectiveness, and the possibility to be used by nonskilled personnel contributed to the wide ac-ceptance of LFIAs. As a consequence, from the detection of molecules, organisms, and (bio)markers for clinical purposes, the LFIA application has been rapidly extended to other fields, including food and feed safety, veterinary medicine, environmental control, and many others. This review aims to provide readers with a 10-years overview of applications, outlining the trends for the main application fields and the relative compounded annual growth rates. Moreover, future perspectives and challenges are discussed.&quot;,&quot;publisher&quot;:&quot;MDPI AG&quot;,&quot;issue&quot;:&quot;15&quot;,&quot;volume&quot;:&quot;21&quot;,&quot;container-title-short&quot;:&quot;&quot;},&quot;isTemporary&quot;:false}]},{&quot;citationID&quot;:&quot;MENDELEY_CITATION_6ee6caea-3c70-46ac-8af1-714afa186a3b&quot;,&quot;properties&quot;:{&quot;noteIndex&quot;:0},&quot;isEdited&quot;:false,&quot;manualOverride&quot;:{&quot;isManuallyOverridden&quot;:false,&quot;citeprocText&quot;:&quot;(JAPOLLA et al., 2015; LAI et al., 2016; XIA et al., 2013)&quot;,&quot;manualOverrideText&quot;:&quot;&quot;},&quot;citationTag&quot;:&quot;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&quot;,&quot;citationItems&quot;:[{&quot;id&quot;:&quot;c57b65a4-87e7-3d5f-8af0-0da28632835b&quot;,&quot;itemData&quot;:{&quot;type&quot;:&quot;article-journal&quot;,&quot;id&quot;:&quot;c57b65a4-87e7-3d5f-8af0-0da28632835b&quot;,&quot;title&quot;:&quot;A highly sensitive europium nanoparticle-based lateral flow immunoassay for detection of chloramphenicol residue&quot;,&quot;author&quot;:[{&quot;family&quot;:&quot;Xia&quot;,&quot;given&quot;:&quot;Xiaohu&quot;,&quot;parse-names&quot;:false,&quot;dropping-particle&quot;:&quot;&quot;,&quot;non-dropping-particle&quot;:&quot;&quot;},{&quot;family&quot;:&quot;Xu&quot;,&quot;given&quot;:&quot;Ye&quot;,&quot;parse-names&quot;:false,&quot;dropping-particle&quot;:&quot;&quot;,&quot;non-dropping-particle&quot;:&quot;&quot;},{&quot;family&quot;:&quot;Ke&quot;,&quot;given&quot;:&quot;Rongqin&quot;,&quot;parse-names&quot;:false,&quot;dropping-particle&quot;:&quot;&quot;,&quot;non-dropping-particle&quot;:&quot;&quot;},{&quot;family&quot;:&quot;Zhang&quot;,&quot;given&quot;:&quot;Heng&quot;,&quot;parse-names&quot;:false,&quot;dropping-particle&quot;:&quot;&quot;,&quot;non-dropping-particle&quot;:&quot;&quot;},{&quot;family&quot;:&quot;Zou&quot;,&quot;given&quot;:&quot;Mingqiang&quot;,&quot;parse-names&quot;:false,&quot;dropping-particle&quot;:&quot;&quot;,&quot;non-dropping-particle&quot;:&quot;&quot;},{&quot;family&quot;:&quot;Yang&quot;,&quot;given&quot;:&quot;Wei&quot;,&quot;parse-names&quot;:false,&quot;dropping-particle&quot;:&quot;&quot;,&quot;non-dropping-particle&quot;:&quot;&quot;},{&quot;family&quot;:&quot;Li&quot;,&quot;given&quot;:&quot;Qingge&quot;,&quot;parse-names&quot;:false,&quot;dropping-particle&quot;:&quot;&quot;,&quot;non-dropping-particle&quot;:&quot;&quot;}],&quot;container-title&quot;:&quot;Analytical and Bioanalytical Chemistry&quot;,&quot;container-title-short&quot;:&quot;Anal Bioanal Chem&quot;,&quot;DOI&quot;:&quot;10.1007/s00216-013-7210-9&quot;,&quot;ISSN&quot;:&quot;1618-2642&quot;,&quot;URL&quot;:&quot;http://link.springer.com/10.1007/s00216-013-7210-9&quot;,&quot;issued&quot;:{&quot;date-parts&quot;:[[2013,9,11]]},&quot;page&quot;:&quot;7541-7544&quot;,&quot;abstract&quot;:&quot;A europium nanoparticle-based lateral flow im-munoassay for highly sensitive detection of chloramphenicol residue was developed. The detection result could be either qualitatively resolved with naked eye or quantitatively analyzed with the assistance of a digital camera. In the qualitative mode, the limit of detection (LOD) was found to be 0.25 ng/mL. In the quantitative mode, the half-maximal inhibition concentration (IC50) was determined to be 0.45 ng/mL and the LOD can reach an ultralow level of 0.03 ng/mL, which is ~100 times lower than that of the conventional colloidal gold-based lateral flow immunoassay. Potential application of the established method was demonstrated by analyzing representative cow milk samples.&quot;,&quot;issue&quot;:&quot;23&quot;,&quot;volume&quot;:&quot;405&quot;},&quot;isTemporary&quot;:false},{&quot;id&quot;:&quot;b4662814-0576-3a83-816d-3bc7c9245971&quot;,&quot;itemData&quot;:{&quot;type&quot;:&quot;article-journal&quot;,&quot;id&quot;:&quot;b4662814-0576-3a83-816d-3bc7c9245971&quot;,&quot;title&quot;:&quot;A Fluorescence Immunochromatographic Assay Using Europium (III) Chelate Microparticles for Rapid, Quantitative and Sensitive Detection of Creatine Kinase MB&quot;,&quot;author&quot;:[{&quot;family&quot;:&quot;Lai&quot;,&quot;given&quot;:&quot;Xiao Hong&quot;,&quot;parse-names&quot;:false,&quot;dropping-particle&quot;:&quot;&quot;,&quot;non-dropping-particle&quot;:&quot;&quot;},{&quot;family&quot;:&quot;Liang&quot;,&quot;given&quot;:&quot;Rong Liang&quot;,&quot;parse-names&quot;:false,&quot;dropping-particle&quot;:&quot;&quot;,&quot;non-dropping-particle&quot;:&quot;&quot;},{&quot;family&quot;:&quot;Liu&quot;,&quot;given&quot;:&quot;Tian Cai&quot;,&quot;parse-names&quot;:false,&quot;dropping-particle&quot;:&quot;&quot;,&quot;non-dropping-particle&quot;:&quot;&quot;},{&quot;family&quot;:&quot;Dong&quot;,&quot;given&quot;:&quot;Zhi Ning&quot;,&quot;parse-names&quot;:false,&quot;dropping-particle&quot;:&quot;&quot;,&quot;non-dropping-particle&quot;:&quot;&quot;},{&quot;family&quot;:&quot;Wu&quot;,&quot;given&quot;:&quot;Ying Song&quot;,&quot;parse-names&quot;:false,&quot;dropping-particle&quot;:&quot;&quot;,&quot;non-dropping-particle&quot;:&quot;&quot;},{&quot;family&quot;:&quot;Li&quot;,&quot;given&quot;:&quot;Lin Hai&quot;,&quot;parse-names&quot;:false,&quot;dropping-particle&quot;:&quot;&quot;,&quot;non-dropping-particle&quot;:&quot;&quot;}],&quot;container-title&quot;:&quot;Journal of Fluorescence&quot;,&quot;container-title-short&quot;:&quot;J Fluoresc&quot;,&quot;DOI&quot;:&quot;10.1007/s10895-016-1786-3&quot;,&quot;ISSN&quot;:&quot;10530509&quot;,&quot;PMID&quot;:&quot;27034063&quot;,&quot;issued&quot;:{&quot;date-parts&quot;:[[2016,5,1]]},&quot;page&quot;:&quot;987-996&quot;,&quot;abstract&quot;:&quot;The isoenzyme creatine kinase MB is very important for diagnosis of acute myocardial infarction (AMI). Some CK-MB immunoassays are sensitive, accurate and available for clinical application, but they are expensive and time-consuming procedures. Furthermore, conventional fluorescence immunochromatographic assays (FL-ICAs) have suffered from background fluorescence interference and low analytical sensitivity. A rapid and simple FL-ICA with Eu (III) chelate polystyrene microparticles was developed to determine CK-MB in 50uL serum samples using a portable test strip reader by measuring the fluorescence peak heights of the test line (HT) and the control line (HC) in 12 min. The assay was reliable with a good correlation coefficient between HT/HC ratio and CK-MB concentration in samples. A linear range was 0.85–100.29 ng/mL for CK-MB, and the LOD was 0.029 ng/mL. The intra- and inter-assay coefficients of variation (CV) were both &lt;10 % and the average recoveries were from 90.17 % -112.63 % for CK-MB. The system performed well in interference experiments. Furthermore, a highly significant correlation (r = 0.9794, P &lt; 0.001) between this method and the commercially available bioMérieux mini VIDAS system were attained for measuring 120 CK-MB samples. These results indicated that the Eu (III) chelate microparticles-based FL-ICA is simple, fast, highly sensitive, reliable, and reproducible for point-of-care testing of CK-MB concentrations in serum. [Figure not available: see fulltext.]&quot;,&quot;publisher&quot;:&quot;Springer New York LLC&quot;,&quot;issue&quot;:&quot;3&quot;,&quot;volume&quot;:&quot;26&quot;},&quot;isTemporary&quot;:false},{&quot;id&quot;:&quot;52dba988-3b7d-35ef-b721-c57dc11dee49&quot;,&quot;itemData&quot;:{&quot;type&quot;:&quot;article-journal&quot;,&quot;id&quot;:&quot;52dba988-3b7d-35ef-b721-c57dc11dee49&quot;,&quot;title&quot;:&quot;TESTE IMUNOCROMATOGRÁFICO DE FLUXO LATERAL: UMA FERRAMENTA RÁPIDA DE DIAGNÓSTICO&quot;,&quot;author&quot;:[{&quot;family&quot;:&quot;Japolla&quot;,&quot;given&quot;:&quot;Greice&quot;,&quot;parse-names&quot;:false,&quot;dropping-particle&quot;:&quot;&quot;,&quot;non-dropping-particle&quot;:&quot;&quot;},{&quot;family&quot;:&quot;Greyciele Rodrigues Almeida&quot;,&quot;given&quot;:&quot;&quot;,&quot;parse-names&quot;:false,&quot;dropping-particle&quot;:&quot;&quot;,&quot;non-dropping-particle&quot;:&quot;&quot;},{&quot;family&quot;:&quot;Junior&quot;,&quot;given&quot;:&quot;Jair Pereira da Cunha&quot;,&quot;parse-names&quot;:false,&quot;dropping-particle&quot;:&quot;&quot;,&quot;non-dropping-particle&quot;:&quot;&quot;},{&quot;family&quot;:&quot;Bataus&quot;,&quot;given&quot;:&quot;Luiz Artur Mendes&quot;,&quot;parse-names&quot;:false,&quot;dropping-particle&quot;:&quot;&quot;,&quot;non-dropping-particle&quot;:&quot;&quot;},{&quot;family&quot;:&quot;Souza&quot;,&quot;given&quot;:&quot;Guilherme Rocha Lino&quot;,&quot;parse-names&quot;:false,&quot;dropping-particle&quot;:&quot;de&quot;,&quot;non-dropping-particle&quot;:&quot;&quot;}],&quot;container-title&quot;:&quot;Enciclopedia Biosfera&quot;,&quot;ISBN&quot;:&quot;9788578110796&quot;,&quot;ISSN&quot;:&quot;1098-6596&quot;,&quot;PMID&quot;:&quot;25246403&quot;,&quot;issued&quot;:{&quot;date-parts&quot;:[[2015]]},&quot;page&quot;:&quot;1689-1699&quot;,&quot;abstract&quot;:&quo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quot;,&quot;issue&quot;:&quot;9&quot;,&quot;volume&quot;:&quot;53&quot;,&quot;container-title-short&quot;:&quot;&quot;},&quot;isTemporary&quot;:false}]},{&quot;citationID&quot;:&quot;MENDELEY_CITATION_83697063-5c1f-40ea-ab21-9019169e2666&quot;,&quot;properties&quot;:{&quot;noteIndex&quot;:0},&quot;isEdited&quot;:false,&quot;manualOverride&quot;:{&quot;isManuallyOverridden&quot;:false,&quot;citeprocText&quot;:&quot;(AUDITEAU et al., 2022)&quot;,&quot;manualOverrideText&quot;:&quot;&quot;},&quot;citationTag&quot;:&quot;MENDELEY_CITATION_v3_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&quot;,&quot;citationItems&quot;:[{&quot;id&quot;:&quot;602f4736-4cad-33cb-9031-cc25bbb9cf5a&quot;,&quot;itemData&quot;:{&quot;type&quot;:&quot;article-journal&quot;,&quot;id&quot;:&quot;602f4736-4cad-33cb-9031-cc25bbb9cf5a&quot;,&quot;title&quot;:&quot;D-dimer testing in clinical practice in the era of COVID-19&quot;,&quot;author&quot;:[{&quot;family&quot;:&quot;Auditeau&quot;,&quot;given&quot;:&quot;Claire&quot;,&quot;parse-names&quot;:false,&quot;dropping-particle&quot;:&quot;&quot;,&quot;non-dropping-particle&quot;:&quot;&quot;},{&quot;family&quot;:&quot;Khider&quot;,&quot;given&quot;:&quot;Lina&quot;,&quot;parse-names&quot;:false,&quot;dropping-particle&quot;:&quot;&quot;,&quot;non-dropping-particle&quot;:&quot;&quot;},{&quot;family&quot;:&quot;Planquette&quot;,&quot;given&quot;:&quot;Benjamin&quot;,&quot;parse-names&quot;:false,&quot;dropping-particle&quot;:&quot;&quot;,&quot;non-dropping-particle&quot;:&quot;&quot;},{&quot;family&quot;:&quot;Sanchez&quot;,&quot;given&quot;:&quot;Olivier&quot;,&quot;parse-names&quot;:false,&quot;dropping-particle&quot;:&quot;&quot;,&quot;non-dropping-particle&quot;:&quot;&quot;},{&quot;family&quot;:&quot;Smadja&quot;,&quot;given&quot;:&quot;David M.&quot;,&quot;parse-names&quot;:false,&quot;dropping-particle&quot;:&quot;&quot;,&quot;non-dropping-particle&quot;:&quot;&quot;},{&quot;family&quot;:&quot;Gendron&quot;,&quot;given&quot;:&quot;Nicolas&quot;,&quot;parse-names&quot;:false,&quot;dropping-particle&quot;:&quot;&quot;,&quot;non-dropping-particle&quot;:&quot;&quot;}],&quot;container-title&quot;:&quot;Research and Practice in Thrombosis and Haemostasis&quot;,&quot;container-title-short&quot;:&quot;Res Pract Thromb Haemost&quot;,&quot;DOI&quot;:&quot;10.1002/rth2.12730&quot;,&quot;ISSN&quot;:&quot;24750379&quot;,&quot;issued&quot;:{&quot;date-parts&quot;:[[2022,5,1]]},&quot;abstract&quot;:&quot;D-dimer is a fragment of crosslinked fibrin resulting from plasmin cleavage of fibrin clots and hence an indirect biomarker of the hemostatic system activation. Early in the coronavirus disease 2019 (COVID-19) pandemic, several studies described coagulation disorders in affected patients, including high D-dimer levels. Consequently, D-dimer has been widely used in not-yet-approved indications. Ruling out pulmonary embolism and deep vein thrombosis in patients with low or intermediate clinical suspicion is the main application of D-dimer. D-dimer is also used to estimate the risk of venous thromboembolism recurrence and is included in the ISTH algorithm for the diagnosis of disseminated intravascular coagulation. Finally, numerous studies identified high D-dimer levels as a biomarker of poor prognosis in hospitalized patients with COVID-19. This report focuses on validated applications of D-dimer testing in patients with and without COVID-19.&quot;,&quot;publisher&quot;:&quot;John Wiley and Sons Inc&quot;,&quot;issue&quot;:&quot;4&quot;,&quot;volume&quot;:&quot;6&quot;},&quot;isTemporary&quot;:false}]},{&quot;citationID&quot;:&quot;MENDELEY_CITATION_6178e2f8-ecec-4725-a102-d70ee18f2e27&quot;,&quot;properties&quot;:{&quot;noteIndex&quot;:0},&quot;isEdited&quot;:false,&quot;manualOverride&quot;:{&quot;isManuallyOverridden&quot;:false,&quot;citeprocText&quot;:&quot;(ROSTAMI; MANSOURITORGHABEH, 2020)&quot;,&quot;manualOverrideText&quot;:&quot;&quot;},&quot;citationTag&quot;:&quot;MENDELEY_CITATION_v3_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&quot;,&quot;citationItems&quot;:[{&quot;id&quot;:&quot;ff6cefc0-4a2c-3f20-ad0d-9df10f997798&quot;,&quot;itemData&quot;:{&quot;type&quot;:&quot;article-journal&quot;,&quot;id&quot;:&quot;ff6cefc0-4a2c-3f20-ad0d-9df10f997798&quot;,&quot;title&quot;:&quot;Expert Review of Hematology ISSN: (Print) (Online) Journal homepage: https://www.tandfonline.com/loi/ierr20 D-dimer level in COVID-19 infection: a systematic review D-dimer level in COVID-19 infection: a systematic review&quot;,&quot;author&quot;:[{&quot;family&quot;:&quot;Rostami&quot;,&quot;given&quot;:&quot;Mehrdad&quot;,&quot;parse-names&quot;:false,&quot;dropping-particle&quot;:&quot;&quot;,&quot;non-dropping-particle&quot;:&quot;&quot;},{&quot;family&quot;:&quot;Mansouritorghabeh&quot;,&quot;given&quot;:&quot;Hassan&quot;,&quot;parse-names&quot;:false,&quot;dropping-particle&quot;:&quot;&quot;,&quot;non-dropping-particle&quot;:&quot;&quot;}],&quot;DOI&quot;:&quot;10.1080/17474086.2020.1831383&quot;,&quot;URL&quot;:&quot;https://www.tandfonline.com/action/journalInformation?journalCode=ierr20&quot;,&quot;issued&quot;:{&quot;date-parts&quot;:[[2020]]},&quot;container-title-short&quot;:&quot;&quot;},&quot;isTemporary&quot;:false}]}]"/>
    <we:property name="MENDELEY_CITATIONS_LOCALE_CODE" value="&quot;pt-BR&quot;"/>
    <we:property name="MENDELEY_CITATIONS_STYLE" value="{&quot;id&quot;:&quot;https://www.zotero.org/styles/associacao-brasileira-de-normas-tecnicas&quot;,&quot;title&quot;:&quot;Associação Brasileira de Normas Técnicas (Português - Brasil)&quot;,&quot;format&quot;:&quot;author-date&quot;,&quot;defaultLocale&quot;:&quot;pt-BR&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FA364-7964-4DE0-A950-7714C6FEB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4</Pages>
  <Words>2021</Words>
  <Characters>10918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Lefol Nani Guarieiro</dc:creator>
  <cp:keywords/>
  <dc:description/>
  <cp:lastModifiedBy>Breno Barreto</cp:lastModifiedBy>
  <cp:revision>229</cp:revision>
  <dcterms:created xsi:type="dcterms:W3CDTF">2023-03-06T14:15:00Z</dcterms:created>
  <dcterms:modified xsi:type="dcterms:W3CDTF">2023-05-08T16:44:00Z</dcterms:modified>
</cp:coreProperties>
</file>