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1BBBC" w14:textId="2FC4E92E" w:rsidR="009853BD" w:rsidRPr="009853BD" w:rsidRDefault="00F2395F" w:rsidP="009853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53BD">
        <w:rPr>
          <w:rFonts w:ascii="Times New Roman" w:hAnsi="Times New Roman" w:cs="Times New Roman"/>
          <w:b/>
          <w:sz w:val="24"/>
          <w:szCs w:val="24"/>
        </w:rPr>
        <w:t>O VERÃO 2023 NOS AEROPORTOS CATARINENSES: A RETOMADA DE CRESCIMENTO DO SETOR</w:t>
      </w:r>
    </w:p>
    <w:p w14:paraId="2CF571B2" w14:textId="77777777" w:rsidR="00A51130" w:rsidRDefault="00A51130" w:rsidP="009853BD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0D3FC5C" w14:textId="19B4177A" w:rsidR="009405C0" w:rsidRPr="00A51130" w:rsidRDefault="00A51130" w:rsidP="009853BD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51130">
        <w:rPr>
          <w:rFonts w:ascii="Times New Roman" w:hAnsi="Times New Roman" w:cs="Times New Roman"/>
          <w:bCs/>
          <w:sz w:val="24"/>
          <w:szCs w:val="24"/>
        </w:rPr>
        <w:t xml:space="preserve">Lucas Azeredo Rodrigues; UFSC; </w:t>
      </w:r>
      <w:hyperlink r:id="rId6" w:history="1">
        <w:r w:rsidRPr="00A51130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lucas.azeredo.rodrigues@gmail.com</w:t>
        </w:r>
      </w:hyperlink>
      <w:r w:rsidRPr="00A5113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48DD86C" w14:textId="77777777" w:rsidR="009405C0" w:rsidRPr="009853BD" w:rsidRDefault="009405C0" w:rsidP="009853B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B4978E" w14:textId="3F90B2EC" w:rsidR="009539B1" w:rsidRPr="009853BD" w:rsidRDefault="009405C0" w:rsidP="00985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BD">
        <w:rPr>
          <w:rFonts w:ascii="Times New Roman" w:hAnsi="Times New Roman" w:cs="Times New Roman"/>
          <w:sz w:val="24"/>
          <w:szCs w:val="24"/>
        </w:rPr>
        <w:t xml:space="preserve">Área Temática </w:t>
      </w:r>
      <w:r w:rsidR="00D90E55" w:rsidRPr="009853BD">
        <w:rPr>
          <w:rFonts w:ascii="Times New Roman" w:hAnsi="Times New Roman" w:cs="Times New Roman"/>
          <w:sz w:val="24"/>
          <w:szCs w:val="24"/>
        </w:rPr>
        <w:t>7</w:t>
      </w:r>
      <w:r w:rsidRPr="009853BD">
        <w:rPr>
          <w:rFonts w:ascii="Times New Roman" w:hAnsi="Times New Roman" w:cs="Times New Roman"/>
          <w:sz w:val="24"/>
          <w:szCs w:val="24"/>
        </w:rPr>
        <w:t xml:space="preserve">: </w:t>
      </w:r>
      <w:r w:rsidR="00AC4A84" w:rsidRPr="009853BD">
        <w:rPr>
          <w:rFonts w:ascii="Times New Roman" w:hAnsi="Times New Roman" w:cs="Times New Roman"/>
          <w:sz w:val="24"/>
          <w:szCs w:val="24"/>
        </w:rPr>
        <w:t>Desenvolvimento Regional e Urbano</w:t>
      </w:r>
    </w:p>
    <w:p w14:paraId="2B26E0DA" w14:textId="77777777" w:rsidR="009539B1" w:rsidRPr="009853BD" w:rsidRDefault="009539B1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8CE2DE" w14:textId="77777777" w:rsidR="009405C0" w:rsidRPr="009853BD" w:rsidRDefault="009405C0" w:rsidP="009853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53BD"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796E0C5B" w14:textId="77777777" w:rsidR="007F2912" w:rsidRPr="009853BD" w:rsidRDefault="007F2912" w:rsidP="009853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024343" w14:textId="36943ADA" w:rsidR="008C7019" w:rsidRPr="009853BD" w:rsidRDefault="005D0E17" w:rsidP="00985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BD">
        <w:rPr>
          <w:rFonts w:ascii="Times New Roman" w:hAnsi="Times New Roman" w:cs="Times New Roman"/>
          <w:sz w:val="24"/>
          <w:szCs w:val="24"/>
        </w:rPr>
        <w:t xml:space="preserve">O transporte aéreo </w:t>
      </w:r>
      <w:r w:rsidR="002D1837" w:rsidRPr="009853BD">
        <w:rPr>
          <w:rFonts w:ascii="Times New Roman" w:hAnsi="Times New Roman" w:cs="Times New Roman"/>
          <w:sz w:val="24"/>
          <w:szCs w:val="24"/>
        </w:rPr>
        <w:t>de passageiros é fundamental para a manutenção das diferentes formas de interações espaciais</w:t>
      </w:r>
      <w:r w:rsidR="007F2912" w:rsidRPr="009853BD">
        <w:rPr>
          <w:rFonts w:ascii="Times New Roman" w:hAnsi="Times New Roman" w:cs="Times New Roman"/>
          <w:sz w:val="24"/>
          <w:szCs w:val="24"/>
        </w:rPr>
        <w:t xml:space="preserve">. Os aeroportos servem como fixos que apresentam </w:t>
      </w:r>
      <w:r w:rsidR="005D3C3D" w:rsidRPr="009853BD">
        <w:rPr>
          <w:rFonts w:ascii="Times New Roman" w:hAnsi="Times New Roman" w:cs="Times New Roman"/>
          <w:sz w:val="24"/>
          <w:szCs w:val="24"/>
        </w:rPr>
        <w:t>um</w:t>
      </w:r>
      <w:r w:rsidR="0064334E" w:rsidRPr="009853BD">
        <w:rPr>
          <w:rFonts w:ascii="Times New Roman" w:hAnsi="Times New Roman" w:cs="Times New Roman"/>
          <w:sz w:val="24"/>
          <w:szCs w:val="24"/>
        </w:rPr>
        <w:t>a grande influência regional.</w:t>
      </w:r>
      <w:r w:rsidR="0024564C">
        <w:rPr>
          <w:rFonts w:ascii="Times New Roman" w:hAnsi="Times New Roman" w:cs="Times New Roman"/>
          <w:sz w:val="24"/>
          <w:szCs w:val="24"/>
        </w:rPr>
        <w:t xml:space="preserve"> No Brasil, a distribuição de aeroportos com voos regulares é bastante desigual, </w:t>
      </w:r>
      <w:r w:rsidR="008E09D7">
        <w:rPr>
          <w:rFonts w:ascii="Times New Roman" w:hAnsi="Times New Roman" w:cs="Times New Roman"/>
          <w:sz w:val="24"/>
          <w:szCs w:val="24"/>
        </w:rPr>
        <w:t xml:space="preserve">assim como os fluxos de passageiros são concentrados em </w:t>
      </w:r>
      <w:r w:rsidR="008E09D7">
        <w:rPr>
          <w:rFonts w:ascii="Times New Roman" w:hAnsi="Times New Roman" w:cs="Times New Roman"/>
          <w:i/>
          <w:iCs/>
          <w:sz w:val="24"/>
          <w:szCs w:val="24"/>
        </w:rPr>
        <w:t>hubs</w:t>
      </w:r>
      <w:r w:rsidR="008E09D7">
        <w:rPr>
          <w:rFonts w:ascii="Times New Roman" w:hAnsi="Times New Roman" w:cs="Times New Roman"/>
          <w:sz w:val="24"/>
          <w:szCs w:val="24"/>
        </w:rPr>
        <w:t xml:space="preserve"> nacionais e regionais.</w:t>
      </w:r>
      <w:r w:rsidR="0064334E" w:rsidRPr="009853BD">
        <w:rPr>
          <w:rFonts w:ascii="Times New Roman" w:hAnsi="Times New Roman" w:cs="Times New Roman"/>
          <w:sz w:val="24"/>
          <w:szCs w:val="24"/>
        </w:rPr>
        <w:t xml:space="preserve"> Em Santa Catarina,</w:t>
      </w:r>
      <w:r w:rsidR="00C04556" w:rsidRPr="009853BD">
        <w:rPr>
          <w:rFonts w:ascii="Times New Roman" w:hAnsi="Times New Roman" w:cs="Times New Roman"/>
          <w:sz w:val="24"/>
          <w:szCs w:val="24"/>
        </w:rPr>
        <w:t xml:space="preserve"> a dinâmica dos voos está atrelada às diversas </w:t>
      </w:r>
      <w:r w:rsidR="00024E6A" w:rsidRPr="009853BD">
        <w:rPr>
          <w:rFonts w:ascii="Times New Roman" w:hAnsi="Times New Roman" w:cs="Times New Roman"/>
          <w:sz w:val="24"/>
          <w:szCs w:val="24"/>
        </w:rPr>
        <w:t>dinâmicas urbanas e regionais</w:t>
      </w:r>
      <w:r w:rsidR="00A759F3">
        <w:rPr>
          <w:rFonts w:ascii="Times New Roman" w:hAnsi="Times New Roman" w:cs="Times New Roman"/>
          <w:sz w:val="24"/>
          <w:szCs w:val="24"/>
        </w:rPr>
        <w:t xml:space="preserve"> constituintes da formação socioespacial</w:t>
      </w:r>
      <w:r w:rsidR="00ED48BA">
        <w:rPr>
          <w:rFonts w:ascii="Times New Roman" w:hAnsi="Times New Roman" w:cs="Times New Roman"/>
          <w:sz w:val="24"/>
          <w:szCs w:val="24"/>
        </w:rPr>
        <w:t xml:space="preserve">. </w:t>
      </w:r>
      <w:r w:rsidR="00A759F3">
        <w:rPr>
          <w:rFonts w:ascii="Times New Roman" w:hAnsi="Times New Roman" w:cs="Times New Roman"/>
          <w:sz w:val="24"/>
          <w:szCs w:val="24"/>
        </w:rPr>
        <w:t xml:space="preserve">Com </w:t>
      </w:r>
      <w:r w:rsidR="00F36CFF" w:rsidRPr="009853BD">
        <w:rPr>
          <w:rFonts w:ascii="Times New Roman" w:hAnsi="Times New Roman" w:cs="Times New Roman"/>
          <w:sz w:val="24"/>
          <w:szCs w:val="24"/>
        </w:rPr>
        <w:t>a difusão da pandemia em 2020 pelo território nacional, o setor aéreo foi fortemente impactado</w:t>
      </w:r>
      <w:r w:rsidR="00DA6457">
        <w:rPr>
          <w:rFonts w:ascii="Times New Roman" w:hAnsi="Times New Roman" w:cs="Times New Roman"/>
          <w:sz w:val="24"/>
          <w:szCs w:val="24"/>
        </w:rPr>
        <w:t xml:space="preserve">, tendo um recuo aproximado de </w:t>
      </w:r>
      <w:r w:rsidR="00871116">
        <w:rPr>
          <w:rFonts w:ascii="Times New Roman" w:hAnsi="Times New Roman" w:cs="Times New Roman"/>
          <w:sz w:val="24"/>
          <w:szCs w:val="24"/>
        </w:rPr>
        <w:t>50% na movimentação de passageiros. N</w:t>
      </w:r>
      <w:r w:rsidR="00D01CC1" w:rsidRPr="009853BD">
        <w:rPr>
          <w:rFonts w:ascii="Times New Roman" w:hAnsi="Times New Roman" w:cs="Times New Roman"/>
          <w:sz w:val="24"/>
          <w:szCs w:val="24"/>
        </w:rPr>
        <w:t>os últimos meses têm obtido um movimento similar ao de antes do</w:t>
      </w:r>
      <w:r w:rsidR="001674C4">
        <w:rPr>
          <w:rFonts w:ascii="Times New Roman" w:hAnsi="Times New Roman" w:cs="Times New Roman"/>
          <w:sz w:val="24"/>
          <w:szCs w:val="24"/>
        </w:rPr>
        <w:t xml:space="preserve"> isolamento</w:t>
      </w:r>
      <w:r w:rsidR="00D01CC1" w:rsidRPr="009853BD">
        <w:rPr>
          <w:rFonts w:ascii="Times New Roman" w:hAnsi="Times New Roman" w:cs="Times New Roman"/>
          <w:sz w:val="24"/>
          <w:szCs w:val="24"/>
        </w:rPr>
        <w:t xml:space="preserve">. A temporada Verão 2023, </w:t>
      </w:r>
      <w:r w:rsidR="00426A0D" w:rsidRPr="009853BD">
        <w:rPr>
          <w:rFonts w:ascii="Times New Roman" w:hAnsi="Times New Roman" w:cs="Times New Roman"/>
          <w:sz w:val="24"/>
          <w:szCs w:val="24"/>
        </w:rPr>
        <w:t>foi um grande termômetro para o estado, haja vista que tivemos vários voos</w:t>
      </w:r>
      <w:r w:rsidR="007A624D" w:rsidRPr="009853BD">
        <w:rPr>
          <w:rFonts w:ascii="Times New Roman" w:hAnsi="Times New Roman" w:cs="Times New Roman"/>
          <w:sz w:val="24"/>
          <w:szCs w:val="24"/>
        </w:rPr>
        <w:t xml:space="preserve"> experimentais e u</w:t>
      </w:r>
      <w:r w:rsidR="003B6C98">
        <w:rPr>
          <w:rFonts w:ascii="Times New Roman" w:hAnsi="Times New Roman" w:cs="Times New Roman"/>
          <w:sz w:val="24"/>
          <w:szCs w:val="24"/>
        </w:rPr>
        <w:t>m</w:t>
      </w:r>
      <w:r w:rsidR="007A624D" w:rsidRPr="009853BD">
        <w:rPr>
          <w:rFonts w:ascii="Times New Roman" w:hAnsi="Times New Roman" w:cs="Times New Roman"/>
          <w:sz w:val="24"/>
          <w:szCs w:val="24"/>
        </w:rPr>
        <w:t xml:space="preserve"> volume de passageiros</w:t>
      </w:r>
      <w:r w:rsidR="003B6C98">
        <w:rPr>
          <w:rFonts w:ascii="Times New Roman" w:hAnsi="Times New Roman" w:cs="Times New Roman"/>
          <w:sz w:val="24"/>
          <w:szCs w:val="24"/>
        </w:rPr>
        <w:t xml:space="preserve"> semelhante ao período </w:t>
      </w:r>
      <w:proofErr w:type="spellStart"/>
      <w:r w:rsidR="003B6C98">
        <w:rPr>
          <w:rFonts w:ascii="Times New Roman" w:hAnsi="Times New Roman" w:cs="Times New Roman"/>
          <w:sz w:val="24"/>
          <w:szCs w:val="24"/>
        </w:rPr>
        <w:t>pré</w:t>
      </w:r>
      <w:proofErr w:type="spellEnd"/>
      <w:r w:rsidR="003B6C98">
        <w:rPr>
          <w:rFonts w:ascii="Times New Roman" w:hAnsi="Times New Roman" w:cs="Times New Roman"/>
          <w:sz w:val="24"/>
          <w:szCs w:val="24"/>
        </w:rPr>
        <w:t>-pandemia</w:t>
      </w:r>
      <w:r w:rsidR="007A624D" w:rsidRPr="009853BD">
        <w:rPr>
          <w:rFonts w:ascii="Times New Roman" w:hAnsi="Times New Roman" w:cs="Times New Roman"/>
          <w:sz w:val="24"/>
          <w:szCs w:val="24"/>
        </w:rPr>
        <w:t xml:space="preserve">. Neste sentido, esse texto objetiva analisar </w:t>
      </w:r>
      <w:r w:rsidR="00AC799C">
        <w:rPr>
          <w:rFonts w:ascii="Times New Roman" w:hAnsi="Times New Roman" w:cs="Times New Roman"/>
          <w:sz w:val="24"/>
          <w:szCs w:val="24"/>
        </w:rPr>
        <w:t>a importância dos aeroportos sob um viés de uma infraestrutura regional, e como foi</w:t>
      </w:r>
      <w:r w:rsidR="007A624D" w:rsidRPr="009853BD">
        <w:rPr>
          <w:rFonts w:ascii="Times New Roman" w:hAnsi="Times New Roman" w:cs="Times New Roman"/>
          <w:sz w:val="24"/>
          <w:szCs w:val="24"/>
        </w:rPr>
        <w:t xml:space="preserve"> recuperação dos fluxos aéreos de passageiros em Santa Catarina com base no Verão 2023 dez/2022, </w:t>
      </w:r>
      <w:proofErr w:type="spellStart"/>
      <w:r w:rsidR="007A624D" w:rsidRPr="009853BD">
        <w:rPr>
          <w:rFonts w:ascii="Times New Roman" w:hAnsi="Times New Roman" w:cs="Times New Roman"/>
          <w:sz w:val="24"/>
          <w:szCs w:val="24"/>
        </w:rPr>
        <w:t>jan</w:t>
      </w:r>
      <w:proofErr w:type="spellEnd"/>
      <w:r w:rsidR="007A624D" w:rsidRPr="009853BD">
        <w:rPr>
          <w:rFonts w:ascii="Times New Roman" w:hAnsi="Times New Roman" w:cs="Times New Roman"/>
          <w:sz w:val="24"/>
          <w:szCs w:val="24"/>
        </w:rPr>
        <w:t xml:space="preserve">/2023 e </w:t>
      </w:r>
      <w:proofErr w:type="spellStart"/>
      <w:r w:rsidR="007A624D" w:rsidRPr="009853BD">
        <w:rPr>
          <w:rFonts w:ascii="Times New Roman" w:hAnsi="Times New Roman" w:cs="Times New Roman"/>
          <w:sz w:val="24"/>
          <w:szCs w:val="24"/>
        </w:rPr>
        <w:t>fev</w:t>
      </w:r>
      <w:proofErr w:type="spellEnd"/>
      <w:r w:rsidR="007A624D" w:rsidRPr="009853BD">
        <w:rPr>
          <w:rFonts w:ascii="Times New Roman" w:hAnsi="Times New Roman" w:cs="Times New Roman"/>
          <w:sz w:val="24"/>
          <w:szCs w:val="24"/>
        </w:rPr>
        <w:t>/2023).</w:t>
      </w:r>
      <w:r w:rsidR="00F36CFF" w:rsidRPr="009853BD">
        <w:rPr>
          <w:rFonts w:ascii="Times New Roman" w:hAnsi="Times New Roman" w:cs="Times New Roman"/>
          <w:sz w:val="24"/>
          <w:szCs w:val="24"/>
        </w:rPr>
        <w:t xml:space="preserve"> </w:t>
      </w:r>
      <w:r w:rsidR="0068325C" w:rsidRPr="009853BD">
        <w:rPr>
          <w:rFonts w:ascii="Times New Roman" w:hAnsi="Times New Roman" w:cs="Times New Roman"/>
          <w:sz w:val="24"/>
          <w:szCs w:val="24"/>
        </w:rPr>
        <w:t>Destacam-se como resultados parciais</w:t>
      </w:r>
      <w:r w:rsidR="00600451">
        <w:rPr>
          <w:rFonts w:ascii="Times New Roman" w:hAnsi="Times New Roman" w:cs="Times New Roman"/>
          <w:sz w:val="24"/>
          <w:szCs w:val="24"/>
        </w:rPr>
        <w:t>:</w:t>
      </w:r>
      <w:r w:rsidR="0068325C" w:rsidRPr="009853BD">
        <w:rPr>
          <w:rFonts w:ascii="Times New Roman" w:hAnsi="Times New Roman" w:cs="Times New Roman"/>
          <w:sz w:val="24"/>
          <w:szCs w:val="24"/>
        </w:rPr>
        <w:t xml:space="preserve"> o estabelecimento de novas redes de circulação com </w:t>
      </w:r>
      <w:r w:rsidR="000C0188">
        <w:rPr>
          <w:rFonts w:ascii="Times New Roman" w:hAnsi="Times New Roman" w:cs="Times New Roman"/>
          <w:sz w:val="24"/>
          <w:szCs w:val="24"/>
        </w:rPr>
        <w:t xml:space="preserve">o </w:t>
      </w:r>
      <w:r w:rsidR="0068325C" w:rsidRPr="009853BD">
        <w:rPr>
          <w:rFonts w:ascii="Times New Roman" w:hAnsi="Times New Roman" w:cs="Times New Roman"/>
          <w:sz w:val="24"/>
          <w:szCs w:val="24"/>
        </w:rPr>
        <w:t xml:space="preserve">interior </w:t>
      </w:r>
      <w:r w:rsidR="00600451">
        <w:rPr>
          <w:rFonts w:ascii="Times New Roman" w:hAnsi="Times New Roman" w:cs="Times New Roman"/>
          <w:sz w:val="24"/>
          <w:szCs w:val="24"/>
        </w:rPr>
        <w:t>e</w:t>
      </w:r>
      <w:r w:rsidR="0068325C" w:rsidRPr="009853BD">
        <w:rPr>
          <w:rFonts w:ascii="Times New Roman" w:hAnsi="Times New Roman" w:cs="Times New Roman"/>
          <w:sz w:val="24"/>
          <w:szCs w:val="24"/>
        </w:rPr>
        <w:t xml:space="preserve"> com capitais de outras regiões</w:t>
      </w:r>
      <w:r w:rsidR="00600451">
        <w:rPr>
          <w:rFonts w:ascii="Times New Roman" w:hAnsi="Times New Roman" w:cs="Times New Roman"/>
          <w:sz w:val="24"/>
          <w:szCs w:val="24"/>
        </w:rPr>
        <w:t xml:space="preserve"> do Brasil; existe um</w:t>
      </w:r>
      <w:r w:rsidR="00302DB5" w:rsidRPr="009853BD">
        <w:rPr>
          <w:rFonts w:ascii="Times New Roman" w:hAnsi="Times New Roman" w:cs="Times New Roman"/>
          <w:sz w:val="24"/>
          <w:szCs w:val="24"/>
        </w:rPr>
        <w:t>a tendência de concentração n</w:t>
      </w:r>
      <w:r w:rsidR="009853BD" w:rsidRPr="009853BD">
        <w:rPr>
          <w:rFonts w:ascii="Times New Roman" w:hAnsi="Times New Roman" w:cs="Times New Roman"/>
          <w:sz w:val="24"/>
          <w:szCs w:val="24"/>
        </w:rPr>
        <w:t>o fluxo de passageiros na capital catarinense</w:t>
      </w:r>
      <w:r w:rsidR="00600451">
        <w:rPr>
          <w:rFonts w:ascii="Times New Roman" w:hAnsi="Times New Roman" w:cs="Times New Roman"/>
          <w:sz w:val="24"/>
          <w:szCs w:val="24"/>
        </w:rPr>
        <w:t xml:space="preserve"> por causa de sua posição na rede urbana nacional;</w:t>
      </w:r>
      <w:r w:rsidR="00FB0E62">
        <w:rPr>
          <w:rFonts w:ascii="Times New Roman" w:hAnsi="Times New Roman" w:cs="Times New Roman"/>
          <w:sz w:val="24"/>
          <w:szCs w:val="24"/>
        </w:rPr>
        <w:t xml:space="preserve"> deve ser pensando em políticas de desenvolvimento regional eficazes</w:t>
      </w:r>
      <w:r w:rsidR="00956E21">
        <w:rPr>
          <w:rFonts w:ascii="Times New Roman" w:hAnsi="Times New Roman" w:cs="Times New Roman"/>
          <w:sz w:val="24"/>
          <w:szCs w:val="24"/>
        </w:rPr>
        <w:t xml:space="preserve"> que</w:t>
      </w:r>
      <w:r w:rsidR="00704FC0">
        <w:rPr>
          <w:rFonts w:ascii="Times New Roman" w:hAnsi="Times New Roman" w:cs="Times New Roman"/>
          <w:sz w:val="24"/>
          <w:szCs w:val="24"/>
        </w:rPr>
        <w:t xml:space="preserve"> possuam o objetivo de amenizar a desigualdade da prestação dos serviços aéreos; </w:t>
      </w:r>
      <w:r w:rsidR="00956E21">
        <w:rPr>
          <w:rFonts w:ascii="Times New Roman" w:hAnsi="Times New Roman" w:cs="Times New Roman"/>
          <w:sz w:val="24"/>
          <w:szCs w:val="24"/>
        </w:rPr>
        <w:t xml:space="preserve">buscar diálogos entre a logística de </w:t>
      </w:r>
      <w:r w:rsidR="0035165D">
        <w:rPr>
          <w:rFonts w:ascii="Times New Roman" w:hAnsi="Times New Roman" w:cs="Times New Roman"/>
          <w:sz w:val="24"/>
          <w:szCs w:val="24"/>
        </w:rPr>
        <w:t>estatal</w:t>
      </w:r>
      <w:r w:rsidR="00956E21">
        <w:rPr>
          <w:rFonts w:ascii="Times New Roman" w:hAnsi="Times New Roman" w:cs="Times New Roman"/>
          <w:sz w:val="24"/>
          <w:szCs w:val="24"/>
        </w:rPr>
        <w:t xml:space="preserve"> e a logística corporativa </w:t>
      </w:r>
      <w:r w:rsidR="0035165D">
        <w:rPr>
          <w:rFonts w:ascii="Times New Roman" w:hAnsi="Times New Roman" w:cs="Times New Roman"/>
          <w:sz w:val="24"/>
          <w:szCs w:val="24"/>
        </w:rPr>
        <w:t>em prol de constituir novas redes de circulação no estado</w:t>
      </w:r>
      <w:r w:rsidR="009853BD" w:rsidRPr="009853BD">
        <w:rPr>
          <w:rFonts w:ascii="Times New Roman" w:hAnsi="Times New Roman" w:cs="Times New Roman"/>
          <w:sz w:val="24"/>
          <w:szCs w:val="24"/>
        </w:rPr>
        <w:t>.</w:t>
      </w:r>
    </w:p>
    <w:p w14:paraId="1EDB2527" w14:textId="77777777" w:rsidR="008C7019" w:rsidRPr="009853BD" w:rsidRDefault="008C7019" w:rsidP="009853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2D0B67" w14:textId="4ECBA6B0" w:rsidR="008C7019" w:rsidRPr="009853BD" w:rsidRDefault="008C7019" w:rsidP="00985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BD">
        <w:rPr>
          <w:rFonts w:ascii="Times New Roman" w:hAnsi="Times New Roman" w:cs="Times New Roman"/>
          <w:b/>
          <w:sz w:val="24"/>
          <w:szCs w:val="24"/>
        </w:rPr>
        <w:t>Palavras</w:t>
      </w:r>
      <w:r w:rsidR="00406404" w:rsidRPr="009853BD">
        <w:rPr>
          <w:rFonts w:ascii="Times New Roman" w:hAnsi="Times New Roman" w:cs="Times New Roman"/>
          <w:b/>
          <w:sz w:val="24"/>
          <w:szCs w:val="24"/>
        </w:rPr>
        <w:t>-</w:t>
      </w:r>
      <w:r w:rsidRPr="009853BD">
        <w:rPr>
          <w:rFonts w:ascii="Times New Roman" w:hAnsi="Times New Roman" w:cs="Times New Roman"/>
          <w:b/>
          <w:sz w:val="24"/>
          <w:szCs w:val="24"/>
        </w:rPr>
        <w:t>chave</w:t>
      </w:r>
      <w:r w:rsidR="00406404" w:rsidRPr="009853BD">
        <w:rPr>
          <w:rFonts w:ascii="Times New Roman" w:hAnsi="Times New Roman" w:cs="Times New Roman"/>
          <w:b/>
          <w:sz w:val="24"/>
          <w:szCs w:val="24"/>
        </w:rPr>
        <w:t>:</w:t>
      </w:r>
      <w:r w:rsidR="00406404" w:rsidRPr="009853BD">
        <w:rPr>
          <w:rFonts w:ascii="Times New Roman" w:hAnsi="Times New Roman" w:cs="Times New Roman"/>
          <w:sz w:val="24"/>
          <w:szCs w:val="24"/>
        </w:rPr>
        <w:t xml:space="preserve"> </w:t>
      </w:r>
      <w:r w:rsidR="009853BD">
        <w:rPr>
          <w:rFonts w:ascii="Times New Roman" w:hAnsi="Times New Roman" w:cs="Times New Roman"/>
          <w:sz w:val="24"/>
          <w:szCs w:val="24"/>
        </w:rPr>
        <w:t xml:space="preserve">Transporte Aéreo; Santa Catarina; </w:t>
      </w:r>
      <w:r w:rsidR="00AD0D9B">
        <w:rPr>
          <w:rFonts w:ascii="Times New Roman" w:hAnsi="Times New Roman" w:cs="Times New Roman"/>
          <w:sz w:val="24"/>
          <w:szCs w:val="24"/>
        </w:rPr>
        <w:t>Desenvolvimento Regional e Urbano</w:t>
      </w:r>
      <w:r w:rsidR="00FE4E3A">
        <w:rPr>
          <w:rFonts w:ascii="Times New Roman" w:hAnsi="Times New Roman" w:cs="Times New Roman"/>
          <w:sz w:val="24"/>
          <w:szCs w:val="24"/>
        </w:rPr>
        <w:t>; Geografia; Geografia dos Transportes.</w:t>
      </w:r>
    </w:p>
    <w:p w14:paraId="531B5E23" w14:textId="77777777" w:rsidR="005142B0" w:rsidRDefault="005142B0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A4BADE" w14:textId="77777777" w:rsidR="00CC267A" w:rsidRPr="009853BD" w:rsidRDefault="00CC267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F737E2" w14:textId="77777777" w:rsidR="00406404" w:rsidRPr="009853BD" w:rsidRDefault="00E52F39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3BD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406404" w:rsidRPr="009853BD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627CAC5" w14:textId="4054AAF6" w:rsidR="008C7019" w:rsidRDefault="000C5A18" w:rsidP="00985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910E9">
        <w:rPr>
          <w:rFonts w:ascii="Times New Roman" w:hAnsi="Times New Roman" w:cs="Times New Roman"/>
          <w:sz w:val="24"/>
          <w:szCs w:val="24"/>
        </w:rPr>
        <w:t xml:space="preserve">As particularidades do processo da formação socioespacial de Santa Catarina evidenciam </w:t>
      </w:r>
      <w:r w:rsidR="00703D02">
        <w:rPr>
          <w:rFonts w:ascii="Times New Roman" w:hAnsi="Times New Roman" w:cs="Times New Roman"/>
          <w:sz w:val="24"/>
          <w:szCs w:val="24"/>
        </w:rPr>
        <w:t>regiões com uma divisão territorial bem definida e distinta</w:t>
      </w:r>
      <w:r w:rsidR="007B593A">
        <w:rPr>
          <w:rFonts w:ascii="Times New Roman" w:hAnsi="Times New Roman" w:cs="Times New Roman"/>
          <w:sz w:val="24"/>
          <w:szCs w:val="24"/>
        </w:rPr>
        <w:t>s umas das outras</w:t>
      </w:r>
      <w:r w:rsidR="00703D02">
        <w:rPr>
          <w:rFonts w:ascii="Times New Roman" w:hAnsi="Times New Roman" w:cs="Times New Roman"/>
          <w:sz w:val="24"/>
          <w:szCs w:val="24"/>
        </w:rPr>
        <w:t xml:space="preserve">. Apesar de no passado, o estado ter </w:t>
      </w:r>
      <w:r w:rsidR="00F32CD9">
        <w:rPr>
          <w:rFonts w:ascii="Times New Roman" w:hAnsi="Times New Roman" w:cs="Times New Roman"/>
          <w:sz w:val="24"/>
          <w:szCs w:val="24"/>
        </w:rPr>
        <w:t xml:space="preserve">grandes influências dos estados vizinhos (MAMIGONIAN, 1966), no cenário mais recente </w:t>
      </w:r>
      <w:r w:rsidR="000C0188">
        <w:rPr>
          <w:rFonts w:ascii="Times New Roman" w:hAnsi="Times New Roman" w:cs="Times New Roman"/>
          <w:sz w:val="24"/>
          <w:szCs w:val="24"/>
        </w:rPr>
        <w:t>essa configuração tem</w:t>
      </w:r>
      <w:r w:rsidR="00F32CD9">
        <w:rPr>
          <w:rFonts w:ascii="Times New Roman" w:hAnsi="Times New Roman" w:cs="Times New Roman"/>
          <w:sz w:val="24"/>
          <w:szCs w:val="24"/>
        </w:rPr>
        <w:t xml:space="preserve"> se alterado</w:t>
      </w:r>
      <w:r w:rsidR="00DD3EEF">
        <w:rPr>
          <w:rFonts w:ascii="Times New Roman" w:hAnsi="Times New Roman" w:cs="Times New Roman"/>
          <w:sz w:val="24"/>
          <w:szCs w:val="24"/>
        </w:rPr>
        <w:t>, com fortes influências do eixo dinâmico do país</w:t>
      </w:r>
      <w:r w:rsidR="00F32CD9">
        <w:rPr>
          <w:rFonts w:ascii="Times New Roman" w:hAnsi="Times New Roman" w:cs="Times New Roman"/>
          <w:sz w:val="24"/>
          <w:szCs w:val="24"/>
        </w:rPr>
        <w:t xml:space="preserve">. </w:t>
      </w:r>
      <w:r w:rsidR="00AF7987">
        <w:rPr>
          <w:rFonts w:ascii="Times New Roman" w:hAnsi="Times New Roman" w:cs="Times New Roman"/>
          <w:sz w:val="24"/>
          <w:szCs w:val="24"/>
        </w:rPr>
        <w:t>O desenvolvimento industrial catarinense</w:t>
      </w:r>
      <w:r w:rsidR="00F212BA">
        <w:rPr>
          <w:rFonts w:ascii="Times New Roman" w:hAnsi="Times New Roman" w:cs="Times New Roman"/>
          <w:sz w:val="24"/>
          <w:szCs w:val="24"/>
        </w:rPr>
        <w:t xml:space="preserve"> </w:t>
      </w:r>
      <w:r w:rsidR="00E6379A">
        <w:rPr>
          <w:rFonts w:ascii="Times New Roman" w:hAnsi="Times New Roman" w:cs="Times New Roman"/>
          <w:sz w:val="24"/>
          <w:szCs w:val="24"/>
        </w:rPr>
        <w:lastRenderedPageBreak/>
        <w:t xml:space="preserve">favoreceu o crescimento </w:t>
      </w:r>
      <w:r w:rsidR="00C72CA7">
        <w:rPr>
          <w:rFonts w:ascii="Times New Roman" w:hAnsi="Times New Roman" w:cs="Times New Roman"/>
          <w:sz w:val="24"/>
          <w:szCs w:val="24"/>
        </w:rPr>
        <w:t xml:space="preserve">dos grandes centros (ou melhor, das capitais regionais) que a partir do êxodo rural, observou o </w:t>
      </w:r>
      <w:r w:rsidR="00B93002">
        <w:rPr>
          <w:rFonts w:ascii="Times New Roman" w:hAnsi="Times New Roman" w:cs="Times New Roman"/>
          <w:sz w:val="24"/>
          <w:szCs w:val="24"/>
        </w:rPr>
        <w:t>processo de urbanização</w:t>
      </w:r>
      <w:r w:rsidR="00C55C79">
        <w:rPr>
          <w:rFonts w:ascii="Times New Roman" w:hAnsi="Times New Roman" w:cs="Times New Roman"/>
          <w:sz w:val="24"/>
          <w:szCs w:val="24"/>
        </w:rPr>
        <w:t xml:space="preserve"> </w:t>
      </w:r>
      <w:r w:rsidR="00B93002">
        <w:rPr>
          <w:rFonts w:ascii="Times New Roman" w:hAnsi="Times New Roman" w:cs="Times New Roman"/>
          <w:sz w:val="24"/>
          <w:szCs w:val="24"/>
        </w:rPr>
        <w:t>(MAMIGONIAN, 2011),</w:t>
      </w:r>
      <w:r w:rsidR="00C55C79">
        <w:rPr>
          <w:rFonts w:ascii="Times New Roman" w:hAnsi="Times New Roman" w:cs="Times New Roman"/>
          <w:sz w:val="24"/>
          <w:szCs w:val="24"/>
        </w:rPr>
        <w:t xml:space="preserve"> e por conseguinte, a constituição de novas redes de circulação.</w:t>
      </w:r>
      <w:r w:rsidR="00F300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DC9BE7" w14:textId="77777777" w:rsidR="00DB44A2" w:rsidRDefault="00C55C79" w:rsidP="00DB44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05FC6">
        <w:rPr>
          <w:rFonts w:ascii="Times New Roman" w:hAnsi="Times New Roman" w:cs="Times New Roman"/>
          <w:sz w:val="24"/>
          <w:szCs w:val="24"/>
        </w:rPr>
        <w:t xml:space="preserve">Essa reestruturação, baseada na pequena produção mercantil rural e urbana, </w:t>
      </w:r>
      <w:r w:rsidR="005901F1">
        <w:rPr>
          <w:rFonts w:ascii="Times New Roman" w:hAnsi="Times New Roman" w:cs="Times New Roman"/>
          <w:sz w:val="24"/>
          <w:szCs w:val="24"/>
        </w:rPr>
        <w:t>atribuiu novas dinâmicas no estado (PEREIRA, 2003). Ne</w:t>
      </w:r>
      <w:r>
        <w:rPr>
          <w:rFonts w:ascii="Times New Roman" w:hAnsi="Times New Roman" w:cs="Times New Roman"/>
          <w:sz w:val="24"/>
          <w:szCs w:val="24"/>
        </w:rPr>
        <w:t xml:space="preserve">ste cenário, as interações </w:t>
      </w:r>
      <w:r w:rsidR="00F6792B">
        <w:rPr>
          <w:rFonts w:ascii="Times New Roman" w:hAnsi="Times New Roman" w:cs="Times New Roman"/>
          <w:sz w:val="24"/>
          <w:szCs w:val="24"/>
        </w:rPr>
        <w:t xml:space="preserve">espaciais </w:t>
      </w:r>
      <w:r>
        <w:rPr>
          <w:rFonts w:ascii="Times New Roman" w:hAnsi="Times New Roman" w:cs="Times New Roman"/>
          <w:sz w:val="24"/>
          <w:szCs w:val="24"/>
        </w:rPr>
        <w:t>constituídas</w:t>
      </w:r>
      <w:r w:rsidR="003D0515">
        <w:rPr>
          <w:rFonts w:ascii="Times New Roman" w:hAnsi="Times New Roman" w:cs="Times New Roman"/>
          <w:sz w:val="24"/>
          <w:szCs w:val="24"/>
        </w:rPr>
        <w:t>, estabeleceram novas redes de transporte, as quais geraram novas formas de acessibilidade.</w:t>
      </w:r>
      <w:r w:rsidR="0018154A">
        <w:rPr>
          <w:rFonts w:ascii="Times New Roman" w:hAnsi="Times New Roman" w:cs="Times New Roman"/>
          <w:sz w:val="24"/>
          <w:szCs w:val="24"/>
        </w:rPr>
        <w:t xml:space="preserve"> </w:t>
      </w:r>
      <w:r w:rsidR="00446919">
        <w:rPr>
          <w:rFonts w:ascii="Times New Roman" w:hAnsi="Times New Roman" w:cs="Times New Roman"/>
          <w:sz w:val="24"/>
          <w:szCs w:val="24"/>
        </w:rPr>
        <w:t>Aos poucos, essas interações expand</w:t>
      </w:r>
      <w:r w:rsidR="00A013CC">
        <w:rPr>
          <w:rFonts w:ascii="Times New Roman" w:hAnsi="Times New Roman" w:cs="Times New Roman"/>
          <w:sz w:val="24"/>
          <w:szCs w:val="24"/>
        </w:rPr>
        <w:t xml:space="preserve">iram suas escalas de atuação e os transportes assumiram um papel importante. </w:t>
      </w:r>
    </w:p>
    <w:p w14:paraId="4E0C2DD6" w14:textId="16B556E6" w:rsidR="00DB44A2" w:rsidRDefault="00DB44A2" w:rsidP="00DB44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 crescimento industrial </w:t>
      </w:r>
      <w:r w:rsidR="003A34BF">
        <w:rPr>
          <w:rFonts w:ascii="Times New Roman" w:hAnsi="Times New Roman" w:cs="Times New Roman"/>
          <w:sz w:val="24"/>
          <w:szCs w:val="24"/>
        </w:rPr>
        <w:t xml:space="preserve">catarinense demandou por ligações mais rápidas, sejam às capitais sulistas ou até a </w:t>
      </w:r>
      <w:proofErr w:type="spellStart"/>
      <w:r w:rsidR="003A34BF">
        <w:rPr>
          <w:rFonts w:ascii="Times New Roman" w:hAnsi="Times New Roman" w:cs="Times New Roman"/>
          <w:sz w:val="24"/>
          <w:szCs w:val="24"/>
        </w:rPr>
        <w:t>macrometrópole</w:t>
      </w:r>
      <w:proofErr w:type="spellEnd"/>
      <w:r w:rsidR="003A34BF">
        <w:rPr>
          <w:rFonts w:ascii="Times New Roman" w:hAnsi="Times New Roman" w:cs="Times New Roman"/>
          <w:sz w:val="24"/>
          <w:szCs w:val="24"/>
        </w:rPr>
        <w:t xml:space="preserve"> paulista. E o </w:t>
      </w:r>
      <w:r w:rsidR="003E3552">
        <w:rPr>
          <w:rFonts w:ascii="Times New Roman" w:hAnsi="Times New Roman" w:cs="Times New Roman"/>
          <w:sz w:val="24"/>
          <w:szCs w:val="24"/>
        </w:rPr>
        <w:t>modal</w:t>
      </w:r>
      <w:r w:rsidR="003A34BF">
        <w:rPr>
          <w:rFonts w:ascii="Times New Roman" w:hAnsi="Times New Roman" w:cs="Times New Roman"/>
          <w:sz w:val="24"/>
          <w:szCs w:val="24"/>
        </w:rPr>
        <w:t xml:space="preserve"> que contribui para</w:t>
      </w:r>
      <w:r w:rsidR="003E3552">
        <w:rPr>
          <w:rFonts w:ascii="Times New Roman" w:hAnsi="Times New Roman" w:cs="Times New Roman"/>
          <w:sz w:val="24"/>
          <w:szCs w:val="24"/>
        </w:rPr>
        <w:t xml:space="preserve"> alimentar </w:t>
      </w:r>
      <w:r w:rsidR="00496126">
        <w:rPr>
          <w:rFonts w:ascii="Times New Roman" w:hAnsi="Times New Roman" w:cs="Times New Roman"/>
          <w:sz w:val="24"/>
          <w:szCs w:val="24"/>
        </w:rPr>
        <w:t>esse apetite territorial</w:t>
      </w:r>
      <w:r w:rsidR="003E3552">
        <w:rPr>
          <w:rFonts w:ascii="Times New Roman" w:hAnsi="Times New Roman" w:cs="Times New Roman"/>
          <w:sz w:val="24"/>
          <w:szCs w:val="24"/>
        </w:rPr>
        <w:t xml:space="preserve"> por fluidez, é o aéreo. </w:t>
      </w:r>
      <w:r w:rsidR="00B700C6">
        <w:rPr>
          <w:rFonts w:ascii="Times New Roman" w:hAnsi="Times New Roman" w:cs="Times New Roman"/>
          <w:sz w:val="24"/>
          <w:szCs w:val="24"/>
        </w:rPr>
        <w:t>No entanto, muitas cidades catarinenses ao longo do século XX deixaram de ter voos. Rodrigues (2020) destaca que além da baixa demanda de algumas localidades, a utilização de aeronaves maiores</w:t>
      </w:r>
      <w:r w:rsidR="00BB7720">
        <w:rPr>
          <w:rFonts w:ascii="Times New Roman" w:hAnsi="Times New Roman" w:cs="Times New Roman"/>
          <w:sz w:val="24"/>
          <w:szCs w:val="24"/>
        </w:rPr>
        <w:t xml:space="preserve"> e uma infraestrutura precária dos aeroportos, contribuíram significativamente a extinção de rotas. </w:t>
      </w:r>
      <w:r w:rsidR="00B25C6A">
        <w:rPr>
          <w:rFonts w:ascii="Times New Roman" w:hAnsi="Times New Roman" w:cs="Times New Roman"/>
          <w:sz w:val="24"/>
          <w:szCs w:val="24"/>
        </w:rPr>
        <w:t>Silveira e Rodrigues (2020) apontam ainda que a remodelação das estratégia</w:t>
      </w:r>
      <w:r w:rsidR="00FB06B9">
        <w:rPr>
          <w:rFonts w:ascii="Times New Roman" w:hAnsi="Times New Roman" w:cs="Times New Roman"/>
          <w:sz w:val="24"/>
          <w:szCs w:val="24"/>
        </w:rPr>
        <w:t>s</w:t>
      </w:r>
      <w:r w:rsidR="00B25C6A">
        <w:rPr>
          <w:rFonts w:ascii="Times New Roman" w:hAnsi="Times New Roman" w:cs="Times New Roman"/>
          <w:sz w:val="24"/>
          <w:szCs w:val="24"/>
        </w:rPr>
        <w:t xml:space="preserve"> logísticas do Estado e do setor corporativo, favoreceram uma </w:t>
      </w:r>
      <w:r w:rsidR="00FB06B9">
        <w:rPr>
          <w:rFonts w:ascii="Times New Roman" w:hAnsi="Times New Roman" w:cs="Times New Roman"/>
          <w:sz w:val="24"/>
          <w:szCs w:val="24"/>
        </w:rPr>
        <w:t xml:space="preserve">mudança na aviação regional catarinense, o que justifica, em partes, a concentração dos voos no estado. </w:t>
      </w:r>
    </w:p>
    <w:p w14:paraId="5F038618" w14:textId="64C30E6A" w:rsidR="005A1A91" w:rsidRDefault="005A1A91" w:rsidP="00DB44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7CF4">
        <w:rPr>
          <w:rFonts w:ascii="Times New Roman" w:hAnsi="Times New Roman" w:cs="Times New Roman"/>
          <w:sz w:val="24"/>
          <w:szCs w:val="24"/>
        </w:rPr>
        <w:t xml:space="preserve">A problemática de </w:t>
      </w:r>
      <w:r>
        <w:rPr>
          <w:rFonts w:ascii="Times New Roman" w:hAnsi="Times New Roman" w:cs="Times New Roman"/>
          <w:sz w:val="24"/>
          <w:szCs w:val="24"/>
        </w:rPr>
        <w:t xml:space="preserve">poucos aeroportos com operações regulares não é recente. </w:t>
      </w:r>
      <w:r w:rsidR="00F00454">
        <w:rPr>
          <w:rFonts w:ascii="Times New Roman" w:hAnsi="Times New Roman" w:cs="Times New Roman"/>
          <w:sz w:val="24"/>
          <w:szCs w:val="24"/>
        </w:rPr>
        <w:t>A história do desenvolvimento da aviação catarinense nos aponta</w:t>
      </w:r>
      <w:r w:rsidR="00AD74C9">
        <w:rPr>
          <w:rFonts w:ascii="Times New Roman" w:hAnsi="Times New Roman" w:cs="Times New Roman"/>
          <w:sz w:val="24"/>
          <w:szCs w:val="24"/>
        </w:rPr>
        <w:t xml:space="preserve"> diversos indícios. Apesar de tudo, os números da movimentação de passageiros após </w:t>
      </w:r>
      <w:r w:rsidR="005704B3">
        <w:rPr>
          <w:rFonts w:ascii="Times New Roman" w:hAnsi="Times New Roman" w:cs="Times New Roman"/>
          <w:sz w:val="24"/>
          <w:szCs w:val="24"/>
        </w:rPr>
        <w:t>o início da imunização em massa da população</w:t>
      </w:r>
      <w:r w:rsidR="008907ED">
        <w:rPr>
          <w:rFonts w:ascii="Times New Roman" w:hAnsi="Times New Roman" w:cs="Times New Roman"/>
          <w:sz w:val="24"/>
          <w:szCs w:val="24"/>
        </w:rPr>
        <w:t xml:space="preserve"> após a difusão do Sars-Cov-2 em 2020,</w:t>
      </w:r>
      <w:r w:rsidR="005704B3">
        <w:rPr>
          <w:rFonts w:ascii="Times New Roman" w:hAnsi="Times New Roman" w:cs="Times New Roman"/>
          <w:sz w:val="24"/>
          <w:szCs w:val="24"/>
        </w:rPr>
        <w:t xml:space="preserve"> apontam situações positivas e negativas</w:t>
      </w:r>
      <w:r w:rsidR="00287C0F">
        <w:rPr>
          <w:rFonts w:ascii="Times New Roman" w:hAnsi="Times New Roman" w:cs="Times New Roman"/>
          <w:sz w:val="24"/>
          <w:szCs w:val="24"/>
        </w:rPr>
        <w:t xml:space="preserve"> que devem ser discutidas</w:t>
      </w:r>
      <w:r w:rsidR="005704B3">
        <w:rPr>
          <w:rFonts w:ascii="Times New Roman" w:hAnsi="Times New Roman" w:cs="Times New Roman"/>
          <w:sz w:val="24"/>
          <w:szCs w:val="24"/>
        </w:rPr>
        <w:t>, sobretudo os fluxos aéreos d</w:t>
      </w:r>
      <w:r w:rsidR="00F00454">
        <w:rPr>
          <w:rFonts w:ascii="Times New Roman" w:hAnsi="Times New Roman" w:cs="Times New Roman"/>
          <w:sz w:val="24"/>
          <w:szCs w:val="24"/>
        </w:rPr>
        <w:t xml:space="preserve">a temporada Verão 2023 (dez/22 à </w:t>
      </w:r>
      <w:proofErr w:type="spellStart"/>
      <w:r w:rsidR="00F00454">
        <w:rPr>
          <w:rFonts w:ascii="Times New Roman" w:hAnsi="Times New Roman" w:cs="Times New Roman"/>
          <w:sz w:val="24"/>
          <w:szCs w:val="24"/>
        </w:rPr>
        <w:t>fev</w:t>
      </w:r>
      <w:proofErr w:type="spellEnd"/>
      <w:r w:rsidR="00F00454">
        <w:rPr>
          <w:rFonts w:ascii="Times New Roman" w:hAnsi="Times New Roman" w:cs="Times New Roman"/>
          <w:sz w:val="24"/>
          <w:szCs w:val="24"/>
        </w:rPr>
        <w:t>/23).</w:t>
      </w:r>
    </w:p>
    <w:p w14:paraId="1F6DD0A8" w14:textId="77777777" w:rsidR="00B81A23" w:rsidRDefault="00287C0F" w:rsidP="00DB44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É neste sentido, que esta pesquisa objetiva discutir a importância da retomada de crescimento do setor aéreo brasileiro </w:t>
      </w:r>
      <w:r w:rsidR="005D3FFE">
        <w:rPr>
          <w:rFonts w:ascii="Times New Roman" w:hAnsi="Times New Roman" w:cs="Times New Roman"/>
          <w:sz w:val="24"/>
          <w:szCs w:val="24"/>
        </w:rPr>
        <w:t>no Verão 2023</w:t>
      </w:r>
      <w:r w:rsidR="00B81A23">
        <w:rPr>
          <w:rFonts w:ascii="Times New Roman" w:hAnsi="Times New Roman" w:cs="Times New Roman"/>
          <w:sz w:val="24"/>
          <w:szCs w:val="24"/>
        </w:rPr>
        <w:t xml:space="preserve"> em Santa Catarina</w:t>
      </w:r>
      <w:r w:rsidR="005D3FFE">
        <w:rPr>
          <w:rFonts w:ascii="Times New Roman" w:hAnsi="Times New Roman" w:cs="Times New Roman"/>
          <w:sz w:val="24"/>
          <w:szCs w:val="24"/>
        </w:rPr>
        <w:t xml:space="preserve">, considerando diferentes aspectos da logística de Estado e corporativa. </w:t>
      </w:r>
      <w:r w:rsidR="00E14FA8">
        <w:rPr>
          <w:rFonts w:ascii="Times New Roman" w:hAnsi="Times New Roman" w:cs="Times New Roman"/>
          <w:sz w:val="24"/>
          <w:szCs w:val="24"/>
        </w:rPr>
        <w:t xml:space="preserve">Além disso, resgatar alguns aspectos que </w:t>
      </w:r>
      <w:r w:rsidR="00B81A23">
        <w:rPr>
          <w:rFonts w:ascii="Times New Roman" w:hAnsi="Times New Roman" w:cs="Times New Roman"/>
          <w:sz w:val="24"/>
          <w:szCs w:val="24"/>
        </w:rPr>
        <w:t>contribuem para o processo de concentração de fluxos no estado.</w:t>
      </w:r>
    </w:p>
    <w:p w14:paraId="0AD723A8" w14:textId="383BA123" w:rsidR="00E4194C" w:rsidRDefault="00B81A23" w:rsidP="00DB44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</w:t>
      </w:r>
      <w:r w:rsidR="00E4194C">
        <w:rPr>
          <w:rFonts w:ascii="Times New Roman" w:hAnsi="Times New Roman" w:cs="Times New Roman"/>
          <w:sz w:val="24"/>
          <w:szCs w:val="24"/>
        </w:rPr>
        <w:t xml:space="preserve">ara isso, a Geografia dos transportes é fundamental. Pois, </w:t>
      </w:r>
      <w:r w:rsidR="001068C3">
        <w:rPr>
          <w:rFonts w:ascii="Times New Roman" w:hAnsi="Times New Roman" w:cs="Times New Roman"/>
          <w:sz w:val="24"/>
          <w:szCs w:val="24"/>
        </w:rPr>
        <w:t xml:space="preserve">trata-se de uma forma de </w:t>
      </w:r>
      <w:r w:rsidR="00DA0D1A">
        <w:rPr>
          <w:rFonts w:ascii="Times New Roman" w:hAnsi="Times New Roman" w:cs="Times New Roman"/>
          <w:sz w:val="24"/>
          <w:szCs w:val="24"/>
        </w:rPr>
        <w:t xml:space="preserve">analisar um território, considerando diversos aspectos, desde a composição da formação socioespacial, </w:t>
      </w:r>
      <w:r w:rsidR="00E0656F">
        <w:rPr>
          <w:rFonts w:ascii="Times New Roman" w:hAnsi="Times New Roman" w:cs="Times New Roman"/>
          <w:sz w:val="24"/>
          <w:szCs w:val="24"/>
        </w:rPr>
        <w:t xml:space="preserve">divisão territorial do trabalho, </w:t>
      </w:r>
      <w:r w:rsidR="00A02081">
        <w:rPr>
          <w:rFonts w:ascii="Times New Roman" w:hAnsi="Times New Roman" w:cs="Times New Roman"/>
          <w:sz w:val="24"/>
          <w:szCs w:val="24"/>
        </w:rPr>
        <w:t>log</w:t>
      </w:r>
      <w:r w:rsidR="002047F0">
        <w:rPr>
          <w:rFonts w:ascii="Times New Roman" w:hAnsi="Times New Roman" w:cs="Times New Roman"/>
          <w:sz w:val="24"/>
          <w:szCs w:val="24"/>
        </w:rPr>
        <w:t xml:space="preserve">ística, dinâmicas urbanas e regionais, dentre outros elementos. Neste trabalho, </w:t>
      </w:r>
      <w:r w:rsidR="00D1349A">
        <w:rPr>
          <w:rFonts w:ascii="Times New Roman" w:hAnsi="Times New Roman" w:cs="Times New Roman"/>
          <w:sz w:val="24"/>
          <w:szCs w:val="24"/>
        </w:rPr>
        <w:t>é utilizada a perspectiva da Geografia da Circulação, Transporte e Logística trabalhada por Silveira (2011)</w:t>
      </w:r>
      <w:r w:rsidR="000546AD">
        <w:rPr>
          <w:rFonts w:ascii="Times New Roman" w:hAnsi="Times New Roman" w:cs="Times New Roman"/>
          <w:sz w:val="24"/>
          <w:szCs w:val="24"/>
        </w:rPr>
        <w:t>, pois, para o</w:t>
      </w:r>
      <w:r w:rsidR="00D1349A">
        <w:rPr>
          <w:rFonts w:ascii="Times New Roman" w:hAnsi="Times New Roman" w:cs="Times New Roman"/>
          <w:sz w:val="24"/>
          <w:szCs w:val="24"/>
        </w:rPr>
        <w:t xml:space="preserve"> </w:t>
      </w:r>
      <w:r w:rsidR="00D50E52">
        <w:rPr>
          <w:rFonts w:ascii="Times New Roman" w:hAnsi="Times New Roman" w:cs="Times New Roman"/>
          <w:sz w:val="24"/>
          <w:szCs w:val="24"/>
        </w:rPr>
        <w:t xml:space="preserve">autor </w:t>
      </w:r>
      <w:r w:rsidR="008C56DF">
        <w:rPr>
          <w:rFonts w:ascii="Times New Roman" w:hAnsi="Times New Roman" w:cs="Times New Roman"/>
          <w:sz w:val="24"/>
          <w:szCs w:val="24"/>
        </w:rPr>
        <w:t xml:space="preserve">é fundamental </w:t>
      </w:r>
      <w:r w:rsidR="00747DD3">
        <w:rPr>
          <w:rFonts w:ascii="Times New Roman" w:hAnsi="Times New Roman" w:cs="Times New Roman"/>
          <w:sz w:val="24"/>
          <w:szCs w:val="24"/>
        </w:rPr>
        <w:t>estudar as ações relacionadas ao transporte, circulação do capital e a log</w:t>
      </w:r>
      <w:r w:rsidR="000546AD">
        <w:rPr>
          <w:rFonts w:ascii="Times New Roman" w:hAnsi="Times New Roman" w:cs="Times New Roman"/>
          <w:sz w:val="24"/>
          <w:szCs w:val="24"/>
        </w:rPr>
        <w:t>ística.</w:t>
      </w:r>
    </w:p>
    <w:p w14:paraId="4D82A4A6" w14:textId="2E4336F2" w:rsidR="00287C0F" w:rsidRDefault="00B81A23" w:rsidP="00DB44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546AD">
        <w:rPr>
          <w:rFonts w:ascii="Times New Roman" w:hAnsi="Times New Roman" w:cs="Times New Roman"/>
          <w:sz w:val="24"/>
          <w:szCs w:val="24"/>
        </w:rPr>
        <w:tab/>
      </w:r>
      <w:r w:rsidR="009948C6">
        <w:rPr>
          <w:rFonts w:ascii="Times New Roman" w:hAnsi="Times New Roman" w:cs="Times New Roman"/>
          <w:sz w:val="24"/>
          <w:szCs w:val="24"/>
        </w:rPr>
        <w:t>Além de estar fundado ao método do materialismo histórico e dialético, esta pesquisa adota o meta</w:t>
      </w:r>
      <w:r w:rsidR="007D4640">
        <w:rPr>
          <w:rFonts w:ascii="Times New Roman" w:hAnsi="Times New Roman" w:cs="Times New Roman"/>
          <w:sz w:val="24"/>
          <w:szCs w:val="24"/>
        </w:rPr>
        <w:t>-</w:t>
      </w:r>
      <w:r w:rsidR="009948C6">
        <w:rPr>
          <w:rFonts w:ascii="Times New Roman" w:hAnsi="Times New Roman" w:cs="Times New Roman"/>
          <w:sz w:val="24"/>
          <w:szCs w:val="24"/>
        </w:rPr>
        <w:t>conceito de “formação socioespacial”, trabalhada por Santos (1977), tendo em vista</w:t>
      </w:r>
      <w:r w:rsidR="00D50E52">
        <w:rPr>
          <w:rFonts w:ascii="Times New Roman" w:hAnsi="Times New Roman" w:cs="Times New Roman"/>
          <w:sz w:val="24"/>
          <w:szCs w:val="24"/>
        </w:rPr>
        <w:t xml:space="preserve"> que</w:t>
      </w:r>
      <w:r w:rsidR="009948C6">
        <w:rPr>
          <w:rFonts w:ascii="Times New Roman" w:hAnsi="Times New Roman" w:cs="Times New Roman"/>
          <w:sz w:val="24"/>
          <w:szCs w:val="24"/>
        </w:rPr>
        <w:t xml:space="preserve"> </w:t>
      </w:r>
      <w:r w:rsidR="00DF0A68">
        <w:rPr>
          <w:rFonts w:ascii="Times New Roman" w:hAnsi="Times New Roman" w:cs="Times New Roman"/>
          <w:sz w:val="24"/>
          <w:szCs w:val="24"/>
        </w:rPr>
        <w:t xml:space="preserve">os territórios são resultantes </w:t>
      </w:r>
      <w:r w:rsidR="002728F1">
        <w:rPr>
          <w:rFonts w:ascii="Times New Roman" w:hAnsi="Times New Roman" w:cs="Times New Roman"/>
          <w:sz w:val="24"/>
          <w:szCs w:val="24"/>
        </w:rPr>
        <w:t>das diferentes formas de acumulações do passado. Para contribuir na análise,</w:t>
      </w:r>
      <w:r w:rsidR="009F0609">
        <w:rPr>
          <w:rFonts w:ascii="Times New Roman" w:hAnsi="Times New Roman" w:cs="Times New Roman"/>
          <w:sz w:val="24"/>
          <w:szCs w:val="24"/>
        </w:rPr>
        <w:t xml:space="preserve"> são utilizados</w:t>
      </w:r>
      <w:r w:rsidR="002728F1">
        <w:rPr>
          <w:rFonts w:ascii="Times New Roman" w:hAnsi="Times New Roman" w:cs="Times New Roman"/>
          <w:sz w:val="24"/>
          <w:szCs w:val="24"/>
        </w:rPr>
        <w:t xml:space="preserve"> gráficos, cartogramas</w:t>
      </w:r>
      <w:r w:rsidR="0013126F">
        <w:rPr>
          <w:rFonts w:ascii="Times New Roman" w:hAnsi="Times New Roman" w:cs="Times New Roman"/>
          <w:sz w:val="24"/>
          <w:szCs w:val="24"/>
        </w:rPr>
        <w:t xml:space="preserve">, tabelas e uma revisão bibliográfica de temas correlatos. </w:t>
      </w:r>
    </w:p>
    <w:p w14:paraId="099391C2" w14:textId="5DC63107" w:rsidR="00BA2F11" w:rsidRDefault="0013126F" w:rsidP="004051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Por fim, esse texto está dividido em duas grandes partes: 1) a questão da infraestrutura de transportes em Santa Catarina, considerando o papel de concentração dos aeroportos com voos regulares</w:t>
      </w:r>
      <w:r w:rsidR="004051E8">
        <w:rPr>
          <w:rFonts w:ascii="Times New Roman" w:hAnsi="Times New Roman" w:cs="Times New Roman"/>
          <w:sz w:val="24"/>
          <w:szCs w:val="24"/>
        </w:rPr>
        <w:t>; 2) uma análise dos fluxos aéreos operados no Verão 2023 em Santa Catarina</w:t>
      </w:r>
    </w:p>
    <w:p w14:paraId="61FBB13D" w14:textId="068FFF16" w:rsidR="001F517C" w:rsidRDefault="001F517C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484E2E" w14:textId="3D3C13EC" w:rsidR="001F517C" w:rsidRDefault="001F517C" w:rsidP="001F517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A74D0E">
        <w:rPr>
          <w:rFonts w:ascii="Times New Roman" w:hAnsi="Times New Roman" w:cs="Times New Roman"/>
          <w:b/>
          <w:bCs/>
          <w:sz w:val="24"/>
          <w:szCs w:val="24"/>
        </w:rPr>
        <w:t>AEROPORTOS E SUA INFLUÊNCIA NO DESENVOLVIMENTO REGIONAL E URBANO</w:t>
      </w:r>
    </w:p>
    <w:p w14:paraId="65F825E1" w14:textId="2103B3A1" w:rsidR="00990495" w:rsidRDefault="00E10CE6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81CFF">
        <w:rPr>
          <w:rFonts w:ascii="Times New Roman" w:hAnsi="Times New Roman" w:cs="Times New Roman"/>
          <w:sz w:val="24"/>
          <w:szCs w:val="24"/>
        </w:rPr>
        <w:t>Os diferentes sistemas de transporte compõem um denso e vasto sistema arterial dotado de fluidez e competitividade territorial.</w:t>
      </w:r>
      <w:r w:rsidR="006A3D38">
        <w:rPr>
          <w:rFonts w:ascii="Times New Roman" w:hAnsi="Times New Roman" w:cs="Times New Roman"/>
          <w:sz w:val="24"/>
          <w:szCs w:val="24"/>
        </w:rPr>
        <w:t xml:space="preserve"> No Brasil, e em particular, Santa Catarina, as infraestruturas se encontram concentradas em regiões de grande circulação. </w:t>
      </w:r>
      <w:r w:rsidR="00252C16">
        <w:rPr>
          <w:rFonts w:ascii="Times New Roman" w:hAnsi="Times New Roman" w:cs="Times New Roman"/>
          <w:sz w:val="24"/>
          <w:szCs w:val="24"/>
        </w:rPr>
        <w:t xml:space="preserve">No caso dos aeroportos, os que </w:t>
      </w:r>
      <w:r w:rsidR="008D338C">
        <w:rPr>
          <w:rFonts w:ascii="Times New Roman" w:hAnsi="Times New Roman" w:cs="Times New Roman"/>
          <w:sz w:val="24"/>
          <w:szCs w:val="24"/>
        </w:rPr>
        <w:t xml:space="preserve">dispõem de </w:t>
      </w:r>
      <w:r w:rsidR="00252C16">
        <w:rPr>
          <w:rFonts w:ascii="Times New Roman" w:hAnsi="Times New Roman" w:cs="Times New Roman"/>
          <w:sz w:val="24"/>
          <w:szCs w:val="24"/>
        </w:rPr>
        <w:t>voos regulares</w:t>
      </w:r>
      <w:r w:rsidR="00EA4383">
        <w:rPr>
          <w:rFonts w:ascii="Times New Roman" w:hAnsi="Times New Roman" w:cs="Times New Roman"/>
          <w:sz w:val="24"/>
          <w:szCs w:val="24"/>
        </w:rPr>
        <w:t>, cada região do estado possui um em atividade</w:t>
      </w:r>
      <w:r w:rsidR="00990495">
        <w:rPr>
          <w:rFonts w:ascii="Times New Roman" w:hAnsi="Times New Roman" w:cs="Times New Roman"/>
          <w:sz w:val="24"/>
          <w:szCs w:val="24"/>
        </w:rPr>
        <w:t xml:space="preserve">: </w:t>
      </w:r>
      <w:r w:rsidR="00EA4383">
        <w:rPr>
          <w:rFonts w:ascii="Times New Roman" w:hAnsi="Times New Roman" w:cs="Times New Roman"/>
          <w:sz w:val="24"/>
          <w:szCs w:val="24"/>
        </w:rPr>
        <w:t>Chapecó para o Oeste; Correia Pinto para o Planalto</w:t>
      </w:r>
      <w:r w:rsidR="000501BA">
        <w:rPr>
          <w:rFonts w:ascii="Times New Roman" w:hAnsi="Times New Roman" w:cs="Times New Roman"/>
          <w:sz w:val="24"/>
          <w:szCs w:val="24"/>
        </w:rPr>
        <w:t>; Jaguaruna para o Sul; Florianópolis para sua Região Metropolitana</w:t>
      </w:r>
      <w:r w:rsidR="00D462CD">
        <w:rPr>
          <w:rFonts w:ascii="Times New Roman" w:hAnsi="Times New Roman" w:cs="Times New Roman"/>
          <w:sz w:val="24"/>
          <w:szCs w:val="24"/>
        </w:rPr>
        <w:t>; Navegantes para o Vale do Itajaí; e Joinville para o Norte do estado.</w:t>
      </w:r>
    </w:p>
    <w:p w14:paraId="7F7B5796" w14:textId="7A6C8EEF" w:rsidR="0095695F" w:rsidRDefault="00990495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Todos os aeroportos estão relativamente próximos d</w:t>
      </w:r>
      <w:r w:rsidR="000507D8">
        <w:rPr>
          <w:rFonts w:ascii="Times New Roman" w:hAnsi="Times New Roman" w:cs="Times New Roman"/>
          <w:sz w:val="24"/>
          <w:szCs w:val="24"/>
        </w:rPr>
        <w:t xml:space="preserve">e importantes nós da rede urbana, sejam as capitais regionais, ou como o caso da capital, metrópole. </w:t>
      </w:r>
      <w:r w:rsidR="000501BA">
        <w:rPr>
          <w:rFonts w:ascii="Times New Roman" w:hAnsi="Times New Roman" w:cs="Times New Roman"/>
          <w:sz w:val="24"/>
          <w:szCs w:val="24"/>
        </w:rPr>
        <w:t xml:space="preserve"> </w:t>
      </w:r>
      <w:r w:rsidR="00714551">
        <w:rPr>
          <w:rFonts w:ascii="Times New Roman" w:hAnsi="Times New Roman" w:cs="Times New Roman"/>
          <w:sz w:val="24"/>
          <w:szCs w:val="24"/>
        </w:rPr>
        <w:t>A hierarquia dos aeroportos catarinenses obedece, em partes, a própria estrutura da rede urbana</w:t>
      </w:r>
      <w:r w:rsidR="00E76C8B">
        <w:rPr>
          <w:rFonts w:ascii="Times New Roman" w:hAnsi="Times New Roman" w:cs="Times New Roman"/>
          <w:sz w:val="24"/>
          <w:szCs w:val="24"/>
        </w:rPr>
        <w:t xml:space="preserve"> (tabela 1)</w:t>
      </w:r>
      <w:r w:rsidR="00714551">
        <w:rPr>
          <w:rFonts w:ascii="Times New Roman" w:hAnsi="Times New Roman" w:cs="Times New Roman"/>
          <w:sz w:val="24"/>
          <w:szCs w:val="24"/>
        </w:rPr>
        <w:t>.</w:t>
      </w:r>
    </w:p>
    <w:p w14:paraId="4BACCC5E" w14:textId="77777777" w:rsidR="00E561CA" w:rsidRDefault="00E561CA" w:rsidP="00E561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Outras capitais regionais também possuem aeroporto, porém, não utilizados para a aviação comercial regular. Como por exemplo, Caçador, Joaçaba, Lages, Criciúma e Blumenau. Outras cidades em outro nível da hierarquia urbana, no caso dos centros locais, também estão na mesma situação: São Miguel do Oeste, Xanxerê, Concórdia, Videira e Curitibanos. São importantes pontos da rede catarinense que também possuem demanda para voos regulares, mas não o suficiente para ser atrativo para as companhias aéreas operantes no momento.</w:t>
      </w:r>
    </w:p>
    <w:p w14:paraId="1BBA0DB6" w14:textId="77777777" w:rsidR="00E561CA" w:rsidRDefault="00E561CA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1ED39E" w14:textId="77777777" w:rsidR="00E561CA" w:rsidRDefault="00E561CA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E8350" w14:textId="77777777" w:rsidR="00E561CA" w:rsidRDefault="00E561CA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FF63CE" w14:textId="77777777" w:rsidR="00E561CA" w:rsidRDefault="00E561CA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B7B3C2" w14:textId="39E1E534" w:rsidR="00390AEF" w:rsidRPr="00E76C8B" w:rsidRDefault="0095695F" w:rsidP="0095695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C8B">
        <w:rPr>
          <w:rFonts w:ascii="Times New Roman" w:hAnsi="Times New Roman" w:cs="Times New Roman"/>
          <w:sz w:val="24"/>
          <w:szCs w:val="24"/>
        </w:rPr>
        <w:lastRenderedPageBreak/>
        <w:t>Tabela 1. Movimento de Passageiros em Santa Catarina (2022)</w:t>
      </w:r>
    </w:p>
    <w:tbl>
      <w:tblPr>
        <w:tblStyle w:val="Tabelacomgrade"/>
        <w:tblW w:w="8647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3055"/>
        <w:gridCol w:w="3969"/>
      </w:tblGrid>
      <w:tr w:rsidR="0095695F" w:rsidRPr="006A2256" w14:paraId="208DDD28" w14:textId="77777777" w:rsidTr="00495A58">
        <w:trPr>
          <w:jc w:val="center"/>
        </w:trPr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</w:tcPr>
          <w:p w14:paraId="3652D54B" w14:textId="7E2EAFE5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Aeroporto</w:t>
            </w:r>
          </w:p>
        </w:tc>
        <w:tc>
          <w:tcPr>
            <w:tcW w:w="3055" w:type="dxa"/>
            <w:tcBorders>
              <w:top w:val="single" w:sz="4" w:space="0" w:color="auto"/>
              <w:bottom w:val="single" w:sz="4" w:space="0" w:color="auto"/>
            </w:tcBorders>
          </w:tcPr>
          <w:p w14:paraId="22CD7B76" w14:textId="2DE693C6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Região </w:t>
            </w:r>
            <w:r w:rsidR="00E76C8B" w:rsidRPr="006A2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atendida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0060FD8" w14:textId="429B3079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Movimento de passageiros (embarque e desembarque)</w:t>
            </w:r>
          </w:p>
        </w:tc>
      </w:tr>
      <w:tr w:rsidR="0095695F" w:rsidRPr="006A2256" w14:paraId="4ED6A90D" w14:textId="77777777" w:rsidTr="00495A58">
        <w:trPr>
          <w:jc w:val="center"/>
        </w:trPr>
        <w:tc>
          <w:tcPr>
            <w:tcW w:w="1623" w:type="dxa"/>
            <w:tcBorders>
              <w:top w:val="single" w:sz="4" w:space="0" w:color="auto"/>
            </w:tcBorders>
          </w:tcPr>
          <w:p w14:paraId="7D6A0E43" w14:textId="4637F633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3055" w:type="dxa"/>
            <w:tcBorders>
              <w:top w:val="single" w:sz="4" w:space="0" w:color="auto"/>
            </w:tcBorders>
          </w:tcPr>
          <w:p w14:paraId="68B20C29" w14:textId="3903E8AC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Região metropolitana e faixa litorânea catarinense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189696C" w14:textId="77C382DC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3.271.084</w:t>
            </w:r>
          </w:p>
        </w:tc>
      </w:tr>
      <w:tr w:rsidR="0095695F" w:rsidRPr="006A2256" w14:paraId="1F3507C2" w14:textId="77777777" w:rsidTr="00495A58">
        <w:trPr>
          <w:jc w:val="center"/>
        </w:trPr>
        <w:tc>
          <w:tcPr>
            <w:tcW w:w="1623" w:type="dxa"/>
          </w:tcPr>
          <w:p w14:paraId="1C204904" w14:textId="52DDED8D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Navegantes</w:t>
            </w:r>
          </w:p>
        </w:tc>
        <w:tc>
          <w:tcPr>
            <w:tcW w:w="3055" w:type="dxa"/>
          </w:tcPr>
          <w:p w14:paraId="1D9DEA82" w14:textId="796F0545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Vale do Itajaí</w:t>
            </w:r>
          </w:p>
        </w:tc>
        <w:tc>
          <w:tcPr>
            <w:tcW w:w="3969" w:type="dxa"/>
          </w:tcPr>
          <w:p w14:paraId="4E3A3EB7" w14:textId="6E436BAC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1.909.750</w:t>
            </w:r>
          </w:p>
        </w:tc>
      </w:tr>
      <w:tr w:rsidR="0095695F" w:rsidRPr="006A2256" w14:paraId="3C3108CB" w14:textId="77777777" w:rsidTr="00495A58">
        <w:trPr>
          <w:jc w:val="center"/>
        </w:trPr>
        <w:tc>
          <w:tcPr>
            <w:tcW w:w="1623" w:type="dxa"/>
          </w:tcPr>
          <w:p w14:paraId="50776508" w14:textId="4DF15AC4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Chapecó</w:t>
            </w:r>
          </w:p>
        </w:tc>
        <w:tc>
          <w:tcPr>
            <w:tcW w:w="3055" w:type="dxa"/>
          </w:tcPr>
          <w:p w14:paraId="0F6BCFA8" w14:textId="13407AFF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Oeste e Meio Oeste catarinense, noroeste gaúcho e sudoeste paranaense</w:t>
            </w:r>
          </w:p>
        </w:tc>
        <w:tc>
          <w:tcPr>
            <w:tcW w:w="3969" w:type="dxa"/>
          </w:tcPr>
          <w:p w14:paraId="360A1B27" w14:textId="7730FFC5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496.647</w:t>
            </w:r>
          </w:p>
        </w:tc>
      </w:tr>
      <w:tr w:rsidR="0095695F" w:rsidRPr="006A2256" w14:paraId="6007CB3A" w14:textId="77777777" w:rsidTr="00495A58">
        <w:trPr>
          <w:jc w:val="center"/>
        </w:trPr>
        <w:tc>
          <w:tcPr>
            <w:tcW w:w="1623" w:type="dxa"/>
          </w:tcPr>
          <w:p w14:paraId="402B21D2" w14:textId="6763B64E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Joinville</w:t>
            </w:r>
          </w:p>
        </w:tc>
        <w:tc>
          <w:tcPr>
            <w:tcW w:w="3055" w:type="dxa"/>
          </w:tcPr>
          <w:p w14:paraId="51BD5978" w14:textId="090C099C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Norte catarinense</w:t>
            </w:r>
          </w:p>
        </w:tc>
        <w:tc>
          <w:tcPr>
            <w:tcW w:w="3969" w:type="dxa"/>
          </w:tcPr>
          <w:p w14:paraId="681E24D0" w14:textId="740CA2CD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241.940</w:t>
            </w:r>
          </w:p>
        </w:tc>
      </w:tr>
      <w:tr w:rsidR="0095695F" w:rsidRPr="006A2256" w14:paraId="346A4048" w14:textId="77777777" w:rsidTr="00495A58">
        <w:trPr>
          <w:jc w:val="center"/>
        </w:trPr>
        <w:tc>
          <w:tcPr>
            <w:tcW w:w="1623" w:type="dxa"/>
          </w:tcPr>
          <w:p w14:paraId="260C4890" w14:textId="6EA8F025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Jaguaruna</w:t>
            </w:r>
          </w:p>
        </w:tc>
        <w:tc>
          <w:tcPr>
            <w:tcW w:w="3055" w:type="dxa"/>
          </w:tcPr>
          <w:p w14:paraId="404883A5" w14:textId="61F5E2AC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Sul catarinense</w:t>
            </w:r>
          </w:p>
        </w:tc>
        <w:tc>
          <w:tcPr>
            <w:tcW w:w="3969" w:type="dxa"/>
          </w:tcPr>
          <w:p w14:paraId="38EF27C9" w14:textId="1E7A4B80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121.335</w:t>
            </w:r>
          </w:p>
        </w:tc>
      </w:tr>
      <w:tr w:rsidR="0095695F" w:rsidRPr="006A2256" w14:paraId="7395CCC7" w14:textId="77777777" w:rsidTr="00495A58">
        <w:trPr>
          <w:jc w:val="center"/>
        </w:trPr>
        <w:tc>
          <w:tcPr>
            <w:tcW w:w="1623" w:type="dxa"/>
          </w:tcPr>
          <w:p w14:paraId="6B30C965" w14:textId="65A045FB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Correia Pinto</w:t>
            </w:r>
          </w:p>
        </w:tc>
        <w:tc>
          <w:tcPr>
            <w:tcW w:w="3055" w:type="dxa"/>
          </w:tcPr>
          <w:p w14:paraId="49AB0D38" w14:textId="4F432316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Planalto e meio oeste catarinense</w:t>
            </w:r>
          </w:p>
        </w:tc>
        <w:tc>
          <w:tcPr>
            <w:tcW w:w="3969" w:type="dxa"/>
          </w:tcPr>
          <w:p w14:paraId="4226FBFA" w14:textId="6AF906B0" w:rsidR="0095695F" w:rsidRPr="006A2256" w:rsidRDefault="0095695F" w:rsidP="006A22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24.849</w:t>
            </w:r>
          </w:p>
        </w:tc>
      </w:tr>
    </w:tbl>
    <w:p w14:paraId="14929BB1" w14:textId="24767CEA" w:rsidR="00B00B0D" w:rsidRPr="00E76C8B" w:rsidRDefault="0095695F" w:rsidP="000164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C8B">
        <w:rPr>
          <w:rFonts w:ascii="Times New Roman" w:hAnsi="Times New Roman" w:cs="Times New Roman"/>
          <w:sz w:val="24"/>
          <w:szCs w:val="24"/>
        </w:rPr>
        <w:t>Fonte: ANAC (2023)</w:t>
      </w:r>
      <w:r w:rsidR="000164F3" w:rsidRPr="00E76C8B">
        <w:rPr>
          <w:rFonts w:ascii="Times New Roman" w:hAnsi="Times New Roman" w:cs="Times New Roman"/>
          <w:sz w:val="24"/>
          <w:szCs w:val="24"/>
        </w:rPr>
        <w:t>. Elaboração: Autor (2023)</w:t>
      </w:r>
    </w:p>
    <w:p w14:paraId="7B6DF674" w14:textId="1A7E3318" w:rsidR="00896D2D" w:rsidRDefault="00DA716A" w:rsidP="00676E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Os aeroportos </w:t>
      </w:r>
      <w:r w:rsidR="00264FDD">
        <w:rPr>
          <w:rFonts w:ascii="Times New Roman" w:hAnsi="Times New Roman" w:cs="Times New Roman"/>
          <w:sz w:val="24"/>
          <w:szCs w:val="24"/>
        </w:rPr>
        <w:t>catarinenses estão localizados nas proximidades das principais rodovias do estado: BR-282, BR-101</w:t>
      </w:r>
      <w:r w:rsidR="008003AC">
        <w:rPr>
          <w:rFonts w:ascii="Times New Roman" w:hAnsi="Times New Roman" w:cs="Times New Roman"/>
          <w:sz w:val="24"/>
          <w:szCs w:val="24"/>
        </w:rPr>
        <w:t>, BR-470</w:t>
      </w:r>
      <w:r w:rsidR="00264FDD">
        <w:rPr>
          <w:rFonts w:ascii="Times New Roman" w:hAnsi="Times New Roman" w:cs="Times New Roman"/>
          <w:sz w:val="24"/>
          <w:szCs w:val="24"/>
        </w:rPr>
        <w:t xml:space="preserve"> e BR-116. Isso não acontece por acaso</w:t>
      </w:r>
      <w:r w:rsidR="00E36B0E">
        <w:rPr>
          <w:rFonts w:ascii="Times New Roman" w:hAnsi="Times New Roman" w:cs="Times New Roman"/>
          <w:sz w:val="24"/>
          <w:szCs w:val="24"/>
        </w:rPr>
        <w:t xml:space="preserve">. Essas </w:t>
      </w:r>
      <w:r w:rsidR="00555FE0">
        <w:rPr>
          <w:rFonts w:ascii="Times New Roman" w:hAnsi="Times New Roman" w:cs="Times New Roman"/>
          <w:sz w:val="24"/>
          <w:szCs w:val="24"/>
        </w:rPr>
        <w:t>infraestruturas</w:t>
      </w:r>
      <w:r w:rsidR="00E36B0E">
        <w:rPr>
          <w:rFonts w:ascii="Times New Roman" w:hAnsi="Times New Roman" w:cs="Times New Roman"/>
          <w:sz w:val="24"/>
          <w:szCs w:val="24"/>
        </w:rPr>
        <w:t xml:space="preserve"> </w:t>
      </w:r>
      <w:r w:rsidR="00824230">
        <w:rPr>
          <w:rFonts w:ascii="Times New Roman" w:hAnsi="Times New Roman" w:cs="Times New Roman"/>
          <w:sz w:val="24"/>
          <w:szCs w:val="24"/>
        </w:rPr>
        <w:t xml:space="preserve">localizam-se </w:t>
      </w:r>
      <w:r w:rsidR="00555FE0">
        <w:rPr>
          <w:rFonts w:ascii="Times New Roman" w:hAnsi="Times New Roman" w:cs="Times New Roman"/>
          <w:sz w:val="24"/>
          <w:szCs w:val="24"/>
        </w:rPr>
        <w:t>nos eixos de desenvolvimento</w:t>
      </w:r>
      <w:r w:rsidR="00EA4507">
        <w:rPr>
          <w:rFonts w:ascii="Times New Roman" w:hAnsi="Times New Roman" w:cs="Times New Roman"/>
          <w:sz w:val="24"/>
          <w:szCs w:val="24"/>
        </w:rPr>
        <w:t xml:space="preserve"> do estado</w:t>
      </w:r>
      <w:r w:rsidR="006F7E1A">
        <w:rPr>
          <w:rFonts w:ascii="Times New Roman" w:hAnsi="Times New Roman" w:cs="Times New Roman"/>
          <w:sz w:val="24"/>
          <w:szCs w:val="24"/>
        </w:rPr>
        <w:t xml:space="preserve">, onde estão presentes </w:t>
      </w:r>
      <w:r w:rsidR="000535EC">
        <w:rPr>
          <w:rFonts w:ascii="Times New Roman" w:hAnsi="Times New Roman" w:cs="Times New Roman"/>
          <w:sz w:val="24"/>
          <w:szCs w:val="24"/>
        </w:rPr>
        <w:t xml:space="preserve">significativas redes de circulação, atreladas </w:t>
      </w:r>
      <w:r w:rsidR="00C53868">
        <w:rPr>
          <w:rFonts w:ascii="Times New Roman" w:hAnsi="Times New Roman" w:cs="Times New Roman"/>
          <w:sz w:val="24"/>
          <w:szCs w:val="24"/>
        </w:rPr>
        <w:t>às</w:t>
      </w:r>
      <w:r w:rsidR="000535EC">
        <w:rPr>
          <w:rFonts w:ascii="Times New Roman" w:hAnsi="Times New Roman" w:cs="Times New Roman"/>
          <w:sz w:val="24"/>
          <w:szCs w:val="24"/>
        </w:rPr>
        <w:t xml:space="preserve"> diversas atividades como comércio e serviço, agronegóci</w:t>
      </w:r>
      <w:r w:rsidR="004903E9">
        <w:rPr>
          <w:rFonts w:ascii="Times New Roman" w:hAnsi="Times New Roman" w:cs="Times New Roman"/>
          <w:sz w:val="24"/>
          <w:szCs w:val="24"/>
        </w:rPr>
        <w:t>o, indústria e logística</w:t>
      </w:r>
      <w:r w:rsidR="00D94F83">
        <w:rPr>
          <w:rFonts w:ascii="Times New Roman" w:hAnsi="Times New Roman" w:cs="Times New Roman"/>
          <w:sz w:val="24"/>
          <w:szCs w:val="24"/>
        </w:rPr>
        <w:t>.</w:t>
      </w:r>
    </w:p>
    <w:p w14:paraId="71A72C30" w14:textId="32EAAE6F" w:rsidR="00742DE1" w:rsidRPr="00D94F83" w:rsidRDefault="00742DE1" w:rsidP="001D136A">
      <w:pPr>
        <w:spacing w:line="240" w:lineRule="auto"/>
        <w:ind w:left="2832"/>
        <w:jc w:val="both"/>
        <w:rPr>
          <w:rFonts w:ascii="Times New Roman" w:hAnsi="Times New Roman" w:cs="Times New Roman"/>
          <w:sz w:val="20"/>
          <w:szCs w:val="20"/>
        </w:rPr>
      </w:pPr>
      <w:r w:rsidRPr="00D94F83">
        <w:rPr>
          <w:rFonts w:ascii="Times New Roman" w:hAnsi="Times New Roman" w:cs="Times New Roman"/>
          <w:sz w:val="20"/>
          <w:szCs w:val="20"/>
        </w:rPr>
        <w:t>Santa Catarina passa por momentos de adaptação, enfrentando</w:t>
      </w:r>
      <w:r w:rsidR="00EC3499" w:rsidRPr="00D94F83">
        <w:rPr>
          <w:rFonts w:ascii="Times New Roman" w:hAnsi="Times New Roman" w:cs="Times New Roman"/>
          <w:sz w:val="20"/>
          <w:szCs w:val="20"/>
        </w:rPr>
        <w:t xml:space="preserve"> a </w:t>
      </w:r>
      <w:r w:rsidR="00D94F83" w:rsidRPr="00D94F83">
        <w:rPr>
          <w:rFonts w:ascii="Times New Roman" w:hAnsi="Times New Roman" w:cs="Times New Roman"/>
          <w:sz w:val="20"/>
          <w:szCs w:val="20"/>
        </w:rPr>
        <w:t>reestruturação</w:t>
      </w:r>
      <w:r w:rsidR="00EC3499" w:rsidRPr="00D94F83">
        <w:rPr>
          <w:rFonts w:ascii="Times New Roman" w:hAnsi="Times New Roman" w:cs="Times New Roman"/>
          <w:sz w:val="20"/>
          <w:szCs w:val="20"/>
        </w:rPr>
        <w:t xml:space="preserve"> econômica no âmbito mundial, em termos, até positivamente, pois, integra-se, de forma secundária, às cadeias glo</w:t>
      </w:r>
      <w:r w:rsidR="00D94F83" w:rsidRPr="00D94F83">
        <w:rPr>
          <w:rFonts w:ascii="Times New Roman" w:hAnsi="Times New Roman" w:cs="Times New Roman"/>
          <w:sz w:val="20"/>
          <w:szCs w:val="20"/>
        </w:rPr>
        <w:t>b</w:t>
      </w:r>
      <w:r w:rsidR="00EC3499" w:rsidRPr="00D94F83">
        <w:rPr>
          <w:rFonts w:ascii="Times New Roman" w:hAnsi="Times New Roman" w:cs="Times New Roman"/>
          <w:sz w:val="20"/>
          <w:szCs w:val="20"/>
        </w:rPr>
        <w:t xml:space="preserve">ais de valor (apesar de se distanciar do topo </w:t>
      </w:r>
      <w:proofErr w:type="gramStart"/>
      <w:r w:rsidR="00EC3499" w:rsidRPr="00D94F83">
        <w:rPr>
          <w:rFonts w:ascii="Times New Roman" w:hAnsi="Times New Roman" w:cs="Times New Roman"/>
          <w:sz w:val="20"/>
          <w:szCs w:val="20"/>
        </w:rPr>
        <w:t>das mesmas</w:t>
      </w:r>
      <w:proofErr w:type="gramEnd"/>
      <w:r w:rsidR="00EC3499" w:rsidRPr="00D94F83">
        <w:rPr>
          <w:rFonts w:ascii="Times New Roman" w:hAnsi="Times New Roman" w:cs="Times New Roman"/>
          <w:sz w:val="20"/>
          <w:szCs w:val="20"/>
        </w:rPr>
        <w:t xml:space="preserve">). Isso devido à sua capacidade </w:t>
      </w:r>
      <w:r w:rsidR="009F4A48" w:rsidRPr="00D94F83">
        <w:rPr>
          <w:rFonts w:ascii="Times New Roman" w:hAnsi="Times New Roman" w:cs="Times New Roman"/>
          <w:sz w:val="20"/>
          <w:szCs w:val="20"/>
        </w:rPr>
        <w:t xml:space="preserve">de atração de serviços especializados conectados às vultuosas estruturas produtivas agroindustriais, de metalurgia, </w:t>
      </w:r>
      <w:r w:rsidR="00E67E16" w:rsidRPr="00D94F83">
        <w:rPr>
          <w:rFonts w:ascii="Times New Roman" w:hAnsi="Times New Roman" w:cs="Times New Roman"/>
          <w:sz w:val="20"/>
          <w:szCs w:val="20"/>
        </w:rPr>
        <w:t>de máquinas e equipamentos, de materiais elétricos, de tecnologia e informática, de autopeças, de produtos de plástico</w:t>
      </w:r>
      <w:r w:rsidR="00697950" w:rsidRPr="00D94F83">
        <w:rPr>
          <w:rFonts w:ascii="Times New Roman" w:hAnsi="Times New Roman" w:cs="Times New Roman"/>
          <w:sz w:val="20"/>
          <w:szCs w:val="20"/>
        </w:rPr>
        <w:t>, de indústria naval, do vestuário e têxtil, de pesca, de madeira</w:t>
      </w:r>
      <w:r w:rsidR="00D94F83" w:rsidRPr="00D94F83">
        <w:rPr>
          <w:rFonts w:ascii="Times New Roman" w:hAnsi="Times New Roman" w:cs="Times New Roman"/>
          <w:sz w:val="20"/>
          <w:szCs w:val="20"/>
        </w:rPr>
        <w:t>, de papel e celulose</w:t>
      </w:r>
      <w:r w:rsidR="00D94F83">
        <w:rPr>
          <w:rFonts w:ascii="Times New Roman" w:hAnsi="Times New Roman" w:cs="Times New Roman"/>
          <w:sz w:val="20"/>
          <w:szCs w:val="20"/>
        </w:rPr>
        <w:t xml:space="preserve"> </w:t>
      </w:r>
      <w:r w:rsidR="00D94F83" w:rsidRPr="00D94F83">
        <w:rPr>
          <w:rFonts w:ascii="Times New Roman" w:hAnsi="Times New Roman" w:cs="Times New Roman"/>
          <w:sz w:val="20"/>
          <w:szCs w:val="20"/>
        </w:rPr>
        <w:t xml:space="preserve">(SILVEIRA, 2016, p.65-66). </w:t>
      </w:r>
    </w:p>
    <w:p w14:paraId="245A3A79" w14:textId="234281B7" w:rsidR="00D91ABB" w:rsidRDefault="00C0573B" w:rsidP="006313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13FB">
        <w:rPr>
          <w:rFonts w:ascii="Times New Roman" w:hAnsi="Times New Roman" w:cs="Times New Roman"/>
          <w:sz w:val="24"/>
          <w:szCs w:val="24"/>
        </w:rPr>
        <w:t xml:space="preserve"> </w:t>
      </w:r>
      <w:r w:rsidR="00D94F83">
        <w:rPr>
          <w:rFonts w:ascii="Times New Roman" w:hAnsi="Times New Roman" w:cs="Times New Roman"/>
          <w:sz w:val="24"/>
          <w:szCs w:val="24"/>
        </w:rPr>
        <w:t>Essa gama de atividades demanda por diversas formas de circulação, desde o</w:t>
      </w:r>
      <w:r w:rsidR="000D2F37">
        <w:rPr>
          <w:rFonts w:ascii="Times New Roman" w:hAnsi="Times New Roman" w:cs="Times New Roman"/>
          <w:sz w:val="24"/>
          <w:szCs w:val="24"/>
        </w:rPr>
        <w:t>s diferentes modais terrestres ao aéreo. Existe o desenvolvimento de uma cadeia produtiva</w:t>
      </w:r>
      <w:r w:rsidR="003316F1">
        <w:rPr>
          <w:rFonts w:ascii="Times New Roman" w:hAnsi="Times New Roman" w:cs="Times New Roman"/>
          <w:sz w:val="24"/>
          <w:szCs w:val="24"/>
        </w:rPr>
        <w:t xml:space="preserve"> que destaca os transportes, e por conseguinte, demanda</w:t>
      </w:r>
      <w:r w:rsidR="008E398D">
        <w:rPr>
          <w:rFonts w:ascii="Times New Roman" w:hAnsi="Times New Roman" w:cs="Times New Roman"/>
          <w:sz w:val="24"/>
          <w:szCs w:val="24"/>
        </w:rPr>
        <w:t xml:space="preserve"> </w:t>
      </w:r>
      <w:r w:rsidR="003316F1">
        <w:rPr>
          <w:rFonts w:ascii="Times New Roman" w:hAnsi="Times New Roman" w:cs="Times New Roman"/>
          <w:sz w:val="24"/>
          <w:szCs w:val="24"/>
        </w:rPr>
        <w:t>por infraestruturas</w:t>
      </w:r>
      <w:r w:rsidR="00C01009">
        <w:rPr>
          <w:rFonts w:ascii="Times New Roman" w:hAnsi="Times New Roman" w:cs="Times New Roman"/>
          <w:sz w:val="24"/>
          <w:szCs w:val="24"/>
        </w:rPr>
        <w:t xml:space="preserve"> adequadas para o seu crescimento</w:t>
      </w:r>
      <w:r w:rsidR="003316F1">
        <w:rPr>
          <w:rFonts w:ascii="Times New Roman" w:hAnsi="Times New Roman" w:cs="Times New Roman"/>
          <w:sz w:val="24"/>
          <w:szCs w:val="24"/>
        </w:rPr>
        <w:t>.</w:t>
      </w:r>
      <w:r w:rsidR="00D91A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BCD419" w14:textId="42B9ADB8" w:rsidR="00577681" w:rsidRDefault="006C5CEE" w:rsidP="005776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Todos os</w:t>
      </w:r>
      <w:r w:rsidR="00C01009">
        <w:rPr>
          <w:rFonts w:ascii="Times New Roman" w:hAnsi="Times New Roman" w:cs="Times New Roman"/>
          <w:sz w:val="24"/>
          <w:szCs w:val="24"/>
        </w:rPr>
        <w:t xml:space="preserve"> aeroportos de Santa Catarina</w:t>
      </w:r>
      <w:r w:rsidR="0021543B">
        <w:rPr>
          <w:rFonts w:ascii="Times New Roman" w:hAnsi="Times New Roman" w:cs="Times New Roman"/>
          <w:sz w:val="24"/>
          <w:szCs w:val="24"/>
        </w:rPr>
        <w:t xml:space="preserve"> com voos regulares</w:t>
      </w:r>
      <w:r>
        <w:rPr>
          <w:rFonts w:ascii="Times New Roman" w:hAnsi="Times New Roman" w:cs="Times New Roman"/>
          <w:sz w:val="24"/>
          <w:szCs w:val="24"/>
        </w:rPr>
        <w:t xml:space="preserve"> estão concedidos à iniciativa privada.</w:t>
      </w:r>
      <w:r w:rsidR="001D096A">
        <w:rPr>
          <w:rFonts w:ascii="Times New Roman" w:hAnsi="Times New Roman" w:cs="Times New Roman"/>
          <w:sz w:val="24"/>
          <w:szCs w:val="24"/>
        </w:rPr>
        <w:t xml:space="preserve"> De forma positiva ou negativa, a</w:t>
      </w:r>
      <w:r w:rsidR="0057276C">
        <w:rPr>
          <w:rFonts w:ascii="Times New Roman" w:hAnsi="Times New Roman" w:cs="Times New Roman"/>
          <w:sz w:val="24"/>
          <w:szCs w:val="24"/>
        </w:rPr>
        <w:t>lguns passaram por significativas reformas pelas operadoras</w:t>
      </w:r>
      <w:r w:rsidR="003869C2">
        <w:rPr>
          <w:rFonts w:ascii="Times New Roman" w:hAnsi="Times New Roman" w:cs="Times New Roman"/>
          <w:sz w:val="24"/>
          <w:szCs w:val="24"/>
        </w:rPr>
        <w:t xml:space="preserve"> e outros contam apenas com a administração. O Governo do Estado adotou </w:t>
      </w:r>
      <w:r w:rsidR="00D91ABB">
        <w:rPr>
          <w:rFonts w:ascii="Times New Roman" w:hAnsi="Times New Roman" w:cs="Times New Roman"/>
          <w:sz w:val="24"/>
          <w:szCs w:val="24"/>
        </w:rPr>
        <w:t>o modelo de aeroportos regionais, como o caso de Aeroporto Regional do Planalto</w:t>
      </w:r>
      <w:r w:rsidR="001D096A">
        <w:rPr>
          <w:rFonts w:ascii="Times New Roman" w:hAnsi="Times New Roman" w:cs="Times New Roman"/>
          <w:sz w:val="24"/>
          <w:szCs w:val="24"/>
        </w:rPr>
        <w:t xml:space="preserve"> Serrano</w:t>
      </w:r>
      <w:r w:rsidR="00EF524C">
        <w:rPr>
          <w:rFonts w:ascii="Times New Roman" w:hAnsi="Times New Roman" w:cs="Times New Roman"/>
          <w:sz w:val="24"/>
          <w:szCs w:val="24"/>
        </w:rPr>
        <w:t xml:space="preserve"> (Correia Pinto)</w:t>
      </w:r>
      <w:r w:rsidR="00D91ABB">
        <w:rPr>
          <w:rFonts w:ascii="Times New Roman" w:hAnsi="Times New Roman" w:cs="Times New Roman"/>
          <w:sz w:val="24"/>
          <w:szCs w:val="24"/>
        </w:rPr>
        <w:t xml:space="preserve"> e o Aeroporto</w:t>
      </w:r>
      <w:r w:rsidR="003316F1">
        <w:rPr>
          <w:rFonts w:ascii="Times New Roman" w:hAnsi="Times New Roman" w:cs="Times New Roman"/>
          <w:sz w:val="24"/>
          <w:szCs w:val="24"/>
        </w:rPr>
        <w:t xml:space="preserve"> </w:t>
      </w:r>
      <w:r w:rsidR="00EF524C">
        <w:rPr>
          <w:rFonts w:ascii="Times New Roman" w:hAnsi="Times New Roman" w:cs="Times New Roman"/>
          <w:sz w:val="24"/>
          <w:szCs w:val="24"/>
        </w:rPr>
        <w:t xml:space="preserve">Regional Sul (Jaguaruna). </w:t>
      </w:r>
      <w:r w:rsidR="0062738C">
        <w:rPr>
          <w:rFonts w:ascii="Times New Roman" w:hAnsi="Times New Roman" w:cs="Times New Roman"/>
          <w:sz w:val="24"/>
          <w:szCs w:val="24"/>
        </w:rPr>
        <w:t>Es</w:t>
      </w:r>
      <w:r w:rsidR="00B81B53">
        <w:rPr>
          <w:rFonts w:ascii="Times New Roman" w:hAnsi="Times New Roman" w:cs="Times New Roman"/>
          <w:sz w:val="24"/>
          <w:szCs w:val="24"/>
        </w:rPr>
        <w:t>sa</w:t>
      </w:r>
      <w:r w:rsidR="00EF524C">
        <w:rPr>
          <w:rFonts w:ascii="Times New Roman" w:hAnsi="Times New Roman" w:cs="Times New Roman"/>
          <w:sz w:val="24"/>
          <w:szCs w:val="24"/>
        </w:rPr>
        <w:t xml:space="preserve"> ação contribuiu para o processo de concentração de voos em aeroportos que ficam lo</w:t>
      </w:r>
      <w:r w:rsidR="00821E18">
        <w:rPr>
          <w:rFonts w:ascii="Times New Roman" w:hAnsi="Times New Roman" w:cs="Times New Roman"/>
          <w:sz w:val="24"/>
          <w:szCs w:val="24"/>
        </w:rPr>
        <w:t>calizados em um ponto estratégico da rede urbana. No caso de Jaguaruna, o aeroporto está entre as duas principais capitais regionais do sul catarinense, Tubarão e Criciúma.</w:t>
      </w:r>
      <w:r w:rsidR="00577681">
        <w:rPr>
          <w:rFonts w:ascii="Times New Roman" w:hAnsi="Times New Roman" w:cs="Times New Roman"/>
          <w:sz w:val="24"/>
          <w:szCs w:val="24"/>
        </w:rPr>
        <w:t xml:space="preserve"> Tanto que quando esses aeroportos entraram em operação</w:t>
      </w:r>
      <w:r w:rsidR="005269AA">
        <w:rPr>
          <w:rFonts w:ascii="Times New Roman" w:hAnsi="Times New Roman" w:cs="Times New Roman"/>
          <w:sz w:val="24"/>
          <w:szCs w:val="24"/>
        </w:rPr>
        <w:t>, Lages e Criciúma tiveram suas operações suspensas, haja vista que as companhias aéreas poderiam operar aviões maiores nos novos.</w:t>
      </w:r>
    </w:p>
    <w:p w14:paraId="4B9DFD34" w14:textId="07D9F896" w:rsidR="005269AA" w:rsidRDefault="005269AA" w:rsidP="005776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Isso </w:t>
      </w:r>
      <w:r w:rsidR="00B51C96">
        <w:rPr>
          <w:rFonts w:ascii="Times New Roman" w:hAnsi="Times New Roman" w:cs="Times New Roman"/>
          <w:sz w:val="24"/>
          <w:szCs w:val="24"/>
        </w:rPr>
        <w:t xml:space="preserve">intensificou </w:t>
      </w:r>
      <w:r>
        <w:rPr>
          <w:rFonts w:ascii="Times New Roman" w:hAnsi="Times New Roman" w:cs="Times New Roman"/>
          <w:sz w:val="24"/>
          <w:szCs w:val="24"/>
        </w:rPr>
        <w:t xml:space="preserve">a competitividade territorial. </w:t>
      </w:r>
      <w:r w:rsidR="00BB6111">
        <w:rPr>
          <w:rFonts w:ascii="Times New Roman" w:hAnsi="Times New Roman" w:cs="Times New Roman"/>
          <w:sz w:val="24"/>
          <w:szCs w:val="24"/>
        </w:rPr>
        <w:t>Não apenas a guerra entre os lugares para ter uma infraestrutura d</w:t>
      </w:r>
      <w:r w:rsidR="00B81B53">
        <w:rPr>
          <w:rFonts w:ascii="Times New Roman" w:hAnsi="Times New Roman" w:cs="Times New Roman"/>
          <w:sz w:val="24"/>
          <w:szCs w:val="24"/>
        </w:rPr>
        <w:t>e grande</w:t>
      </w:r>
      <w:r w:rsidR="00BB6111">
        <w:rPr>
          <w:rFonts w:ascii="Times New Roman" w:hAnsi="Times New Roman" w:cs="Times New Roman"/>
          <w:sz w:val="24"/>
          <w:szCs w:val="24"/>
        </w:rPr>
        <w:t xml:space="preserve"> porte, mas também </w:t>
      </w:r>
      <w:r w:rsidR="00143B9E">
        <w:rPr>
          <w:rFonts w:ascii="Times New Roman" w:hAnsi="Times New Roman" w:cs="Times New Roman"/>
          <w:sz w:val="24"/>
          <w:szCs w:val="24"/>
        </w:rPr>
        <w:t xml:space="preserve">a disputa entre os próprios aeroportos em ter voos. Essa ação é mais uma que se soma </w:t>
      </w:r>
      <w:r w:rsidR="003348E1">
        <w:rPr>
          <w:rFonts w:ascii="Times New Roman" w:hAnsi="Times New Roman" w:cs="Times New Roman"/>
          <w:sz w:val="24"/>
          <w:szCs w:val="24"/>
        </w:rPr>
        <w:t>às justificativas da aviação catarinense ser concentrada</w:t>
      </w:r>
      <w:r w:rsidR="00FF0D0C">
        <w:rPr>
          <w:rFonts w:ascii="Times New Roman" w:hAnsi="Times New Roman" w:cs="Times New Roman"/>
          <w:sz w:val="24"/>
          <w:szCs w:val="24"/>
        </w:rPr>
        <w:t xml:space="preserve"> (figura 1)</w:t>
      </w:r>
      <w:r w:rsidR="003348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0728ED" w14:textId="604B610C" w:rsidR="004051E8" w:rsidRPr="00AE48EA" w:rsidRDefault="00AE48EA" w:rsidP="00AE48E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48EA">
        <w:rPr>
          <w:rFonts w:ascii="Times New Roman" w:hAnsi="Times New Roman" w:cs="Times New Roman"/>
          <w:sz w:val="24"/>
          <w:szCs w:val="24"/>
        </w:rPr>
        <w:t>Figura 1</w:t>
      </w:r>
      <w:r w:rsidR="006A698A">
        <w:rPr>
          <w:rFonts w:ascii="Times New Roman" w:hAnsi="Times New Roman" w:cs="Times New Roman"/>
          <w:sz w:val="24"/>
          <w:szCs w:val="24"/>
        </w:rPr>
        <w:t>:</w:t>
      </w:r>
      <w:r w:rsidRPr="00AE48EA">
        <w:rPr>
          <w:rFonts w:ascii="Times New Roman" w:hAnsi="Times New Roman" w:cs="Times New Roman"/>
          <w:sz w:val="24"/>
          <w:szCs w:val="24"/>
        </w:rPr>
        <w:t xml:space="preserve"> Infraestrutura de transportes em Santa Catarina</w:t>
      </w:r>
    </w:p>
    <w:p w14:paraId="289B58E9" w14:textId="12C41375" w:rsidR="00792BF9" w:rsidRDefault="00947B6B" w:rsidP="005D31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2B3078" wp14:editId="59604C08">
            <wp:extent cx="5400434" cy="3818534"/>
            <wp:effectExtent l="0" t="0" r="0" b="0"/>
            <wp:docPr id="8" name="Imagem 8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Map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200" cy="38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87FD" w14:textId="68DD7C7A" w:rsidR="00047A7E" w:rsidRDefault="00AE48EA" w:rsidP="00A204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48EA">
        <w:rPr>
          <w:rFonts w:ascii="Times New Roman" w:hAnsi="Times New Roman" w:cs="Times New Roman"/>
          <w:sz w:val="24"/>
          <w:szCs w:val="24"/>
        </w:rPr>
        <w:t>Elaboração: Autor (2023</w:t>
      </w:r>
      <w:r w:rsidR="00A204BD">
        <w:rPr>
          <w:rFonts w:ascii="Times New Roman" w:hAnsi="Times New Roman" w:cs="Times New Roman"/>
          <w:sz w:val="24"/>
          <w:szCs w:val="24"/>
        </w:rPr>
        <w:t>)</w:t>
      </w:r>
    </w:p>
    <w:p w14:paraId="36CA982C" w14:textId="77777777" w:rsidR="00CC657B" w:rsidRDefault="0043303B" w:rsidP="009952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B1F11">
        <w:rPr>
          <w:rFonts w:ascii="Times New Roman" w:hAnsi="Times New Roman" w:cs="Times New Roman"/>
          <w:sz w:val="24"/>
          <w:szCs w:val="24"/>
        </w:rPr>
        <w:t>eroportos com infraestrutura melhores são mais atraentes para as empresas aéreas, e até mesmo, para o usuário</w:t>
      </w:r>
      <w:r w:rsidR="00F70676">
        <w:rPr>
          <w:rFonts w:ascii="Times New Roman" w:hAnsi="Times New Roman" w:cs="Times New Roman"/>
          <w:sz w:val="24"/>
          <w:szCs w:val="24"/>
        </w:rPr>
        <w:t>, oferecendo comodidades.</w:t>
      </w:r>
      <w:r w:rsidR="002B1F11">
        <w:rPr>
          <w:rFonts w:ascii="Times New Roman" w:hAnsi="Times New Roman" w:cs="Times New Roman"/>
          <w:sz w:val="24"/>
          <w:szCs w:val="24"/>
        </w:rPr>
        <w:t xml:space="preserve"> Daqui, pode ser re</w:t>
      </w:r>
      <w:r w:rsidR="0064636C">
        <w:rPr>
          <w:rFonts w:ascii="Times New Roman" w:hAnsi="Times New Roman" w:cs="Times New Roman"/>
          <w:sz w:val="24"/>
          <w:szCs w:val="24"/>
        </w:rPr>
        <w:t>s</w:t>
      </w:r>
      <w:r w:rsidR="002B1F11">
        <w:rPr>
          <w:rFonts w:ascii="Times New Roman" w:hAnsi="Times New Roman" w:cs="Times New Roman"/>
          <w:sz w:val="24"/>
          <w:szCs w:val="24"/>
        </w:rPr>
        <w:t>gatad</w:t>
      </w:r>
      <w:r w:rsidR="0064636C">
        <w:rPr>
          <w:rFonts w:ascii="Times New Roman" w:hAnsi="Times New Roman" w:cs="Times New Roman"/>
          <w:sz w:val="24"/>
          <w:szCs w:val="24"/>
        </w:rPr>
        <w:t xml:space="preserve">a </w:t>
      </w:r>
      <w:r w:rsidR="002B1F11">
        <w:rPr>
          <w:rFonts w:ascii="Times New Roman" w:hAnsi="Times New Roman" w:cs="Times New Roman"/>
          <w:sz w:val="24"/>
          <w:szCs w:val="24"/>
        </w:rPr>
        <w:t>a importância de equilibrar e redistribuir os investimentos nos aeroportos, assim como incentivar, a partir da logística de Estado</w:t>
      </w:r>
      <w:r>
        <w:rPr>
          <w:rFonts w:ascii="Times New Roman" w:hAnsi="Times New Roman" w:cs="Times New Roman"/>
          <w:sz w:val="24"/>
          <w:szCs w:val="24"/>
        </w:rPr>
        <w:t xml:space="preserve"> e logística corporativa (de forma combinada, ou não)</w:t>
      </w:r>
      <w:r w:rsidR="002B1F11">
        <w:rPr>
          <w:rFonts w:ascii="Times New Roman" w:hAnsi="Times New Roman" w:cs="Times New Roman"/>
          <w:sz w:val="24"/>
          <w:szCs w:val="24"/>
        </w:rPr>
        <w:t>, novos voos para outras regiões do estado, haja vis</w:t>
      </w:r>
      <w:r>
        <w:rPr>
          <w:rFonts w:ascii="Times New Roman" w:hAnsi="Times New Roman" w:cs="Times New Roman"/>
          <w:sz w:val="24"/>
          <w:szCs w:val="24"/>
        </w:rPr>
        <w:t>ta que deve ser pensado em todo o efeito multiplicador das operações aéreas, e isso numa escala regional.</w:t>
      </w:r>
      <w:r w:rsidR="007313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9F2A4B" w14:textId="619BF31D" w:rsidR="006313FB" w:rsidRDefault="0003030F" w:rsidP="009952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São serviços que </w:t>
      </w:r>
      <w:r w:rsidR="00861404">
        <w:rPr>
          <w:rFonts w:ascii="Times New Roman" w:hAnsi="Times New Roman" w:cs="Times New Roman"/>
          <w:sz w:val="24"/>
          <w:szCs w:val="24"/>
        </w:rPr>
        <w:t>induzem a criação de empregos de forma direta, indireta ou catalizadora</w:t>
      </w:r>
      <w:r w:rsidR="00725FEF">
        <w:rPr>
          <w:rFonts w:ascii="Times New Roman" w:hAnsi="Times New Roman" w:cs="Times New Roman"/>
          <w:sz w:val="24"/>
          <w:szCs w:val="24"/>
        </w:rPr>
        <w:t xml:space="preserve"> (este último, mais difícil de mensurar, sobretudo o setor de negócios)</w:t>
      </w:r>
      <w:r w:rsidR="00861404">
        <w:rPr>
          <w:rFonts w:ascii="Times New Roman" w:hAnsi="Times New Roman" w:cs="Times New Roman"/>
          <w:sz w:val="24"/>
          <w:szCs w:val="24"/>
        </w:rPr>
        <w:t>.</w:t>
      </w:r>
      <w:r w:rsidR="00CB542A">
        <w:rPr>
          <w:rFonts w:ascii="Times New Roman" w:hAnsi="Times New Roman" w:cs="Times New Roman"/>
          <w:sz w:val="24"/>
          <w:szCs w:val="24"/>
        </w:rPr>
        <w:t xml:space="preserve"> </w:t>
      </w:r>
      <w:r w:rsidR="00861404">
        <w:rPr>
          <w:rFonts w:ascii="Times New Roman" w:hAnsi="Times New Roman" w:cs="Times New Roman"/>
          <w:sz w:val="24"/>
          <w:szCs w:val="24"/>
        </w:rPr>
        <w:t>A ABEAR (202</w:t>
      </w:r>
      <w:r w:rsidR="005C335F">
        <w:rPr>
          <w:rFonts w:ascii="Times New Roman" w:hAnsi="Times New Roman" w:cs="Times New Roman"/>
          <w:sz w:val="24"/>
          <w:szCs w:val="24"/>
        </w:rPr>
        <w:t>1</w:t>
      </w:r>
      <w:r w:rsidR="00861404">
        <w:rPr>
          <w:rFonts w:ascii="Times New Roman" w:hAnsi="Times New Roman" w:cs="Times New Roman"/>
          <w:sz w:val="24"/>
          <w:szCs w:val="24"/>
        </w:rPr>
        <w:t>) aponta que o tr</w:t>
      </w:r>
      <w:r w:rsidR="005C335F">
        <w:rPr>
          <w:rFonts w:ascii="Times New Roman" w:hAnsi="Times New Roman" w:cs="Times New Roman"/>
          <w:sz w:val="24"/>
          <w:szCs w:val="24"/>
        </w:rPr>
        <w:t xml:space="preserve">ansporte aéreo </w:t>
      </w:r>
      <w:r w:rsidR="00287514">
        <w:rPr>
          <w:rFonts w:ascii="Times New Roman" w:hAnsi="Times New Roman" w:cs="Times New Roman"/>
          <w:sz w:val="24"/>
          <w:szCs w:val="24"/>
        </w:rPr>
        <w:t>contribui cerca de 3,6% para o PIB</w:t>
      </w:r>
      <w:r w:rsidR="008E40FB">
        <w:rPr>
          <w:rFonts w:ascii="Times New Roman" w:hAnsi="Times New Roman" w:cs="Times New Roman"/>
          <w:sz w:val="24"/>
          <w:szCs w:val="24"/>
        </w:rPr>
        <w:t xml:space="preserve"> nacional</w:t>
      </w:r>
      <w:r w:rsidR="00287514">
        <w:rPr>
          <w:rFonts w:ascii="Times New Roman" w:hAnsi="Times New Roman" w:cs="Times New Roman"/>
          <w:sz w:val="24"/>
          <w:szCs w:val="24"/>
        </w:rPr>
        <w:t>.</w:t>
      </w:r>
      <w:r w:rsidR="008E40FB">
        <w:rPr>
          <w:rFonts w:ascii="Times New Roman" w:hAnsi="Times New Roman" w:cs="Times New Roman"/>
          <w:sz w:val="24"/>
          <w:szCs w:val="24"/>
        </w:rPr>
        <w:t xml:space="preserve"> </w:t>
      </w:r>
      <w:r w:rsidR="00A7098F">
        <w:rPr>
          <w:rFonts w:ascii="Times New Roman" w:hAnsi="Times New Roman" w:cs="Times New Roman"/>
          <w:sz w:val="24"/>
          <w:szCs w:val="24"/>
        </w:rPr>
        <w:t xml:space="preserve">Esse fator de concentrar os investimentos recai na prestação dos serviços, haja vista que </w:t>
      </w:r>
      <w:r w:rsidR="005D2004">
        <w:rPr>
          <w:rFonts w:ascii="Times New Roman" w:hAnsi="Times New Roman" w:cs="Times New Roman"/>
          <w:sz w:val="24"/>
          <w:szCs w:val="24"/>
        </w:rPr>
        <w:t>a</w:t>
      </w:r>
    </w:p>
    <w:p w14:paraId="36B24605" w14:textId="6F9F3E66" w:rsidR="006313FB" w:rsidRPr="0056323A" w:rsidRDefault="00CA5142" w:rsidP="00604B15">
      <w:pPr>
        <w:spacing w:line="240" w:lineRule="auto"/>
        <w:ind w:left="2832"/>
        <w:jc w:val="both"/>
        <w:rPr>
          <w:rFonts w:ascii="Times New Roman" w:hAnsi="Times New Roman" w:cs="Times New Roman"/>
          <w:sz w:val="20"/>
          <w:szCs w:val="20"/>
        </w:rPr>
      </w:pPr>
      <w:r w:rsidRPr="0056323A">
        <w:rPr>
          <w:rFonts w:ascii="Times New Roman" w:hAnsi="Times New Roman" w:cs="Times New Roman"/>
          <w:sz w:val="20"/>
          <w:szCs w:val="20"/>
        </w:rPr>
        <w:t xml:space="preserve">existência do transporte aéreo numa cidade exige um numeroso conjunto de serviços, desde os mais simples aos mais complexos. A </w:t>
      </w:r>
      <w:r w:rsidRPr="0056323A">
        <w:rPr>
          <w:rFonts w:ascii="Times New Roman" w:hAnsi="Times New Roman" w:cs="Times New Roman"/>
          <w:sz w:val="20"/>
          <w:szCs w:val="20"/>
        </w:rPr>
        <w:lastRenderedPageBreak/>
        <w:t xml:space="preserve">infraestrutura aeroportuária se torna vital, sendo composta por: pista, pátio, brigada de incêndio, terminal de passageiros, equipamentos de raio x, balcão de check-in, estacionamento, restaurante, serviço de abastecimento de aeronaves, catering (preparação de refeições), serviços de solo; são, todos esses, essenciais às operações. Além disso, podemos destacar a prestação de outros serviços complementares como: transporte coletivo (extensão terrestre), locadoras de veículos, estacionamento, </w:t>
      </w:r>
      <w:proofErr w:type="spellStart"/>
      <w:r w:rsidRPr="0056323A">
        <w:rPr>
          <w:rFonts w:ascii="Times New Roman" w:hAnsi="Times New Roman" w:cs="Times New Roman"/>
          <w:sz w:val="20"/>
          <w:szCs w:val="20"/>
        </w:rPr>
        <w:t>transfer</w:t>
      </w:r>
      <w:proofErr w:type="spellEnd"/>
      <w:r w:rsidRPr="0056323A">
        <w:rPr>
          <w:rFonts w:ascii="Times New Roman" w:hAnsi="Times New Roman" w:cs="Times New Roman"/>
          <w:sz w:val="20"/>
          <w:szCs w:val="20"/>
        </w:rPr>
        <w:t xml:space="preserve"> (serviços de translado), hotéis, táxis, serviços por aplicativo, dentre outros.</w:t>
      </w:r>
      <w:r w:rsidR="0056323A" w:rsidRPr="0056323A">
        <w:rPr>
          <w:rFonts w:ascii="Times New Roman" w:hAnsi="Times New Roman" w:cs="Times New Roman"/>
          <w:sz w:val="20"/>
          <w:szCs w:val="20"/>
        </w:rPr>
        <w:t xml:space="preserve"> </w:t>
      </w:r>
      <w:r w:rsidRPr="0056323A">
        <w:rPr>
          <w:rFonts w:ascii="Times New Roman" w:hAnsi="Times New Roman" w:cs="Times New Roman"/>
          <w:sz w:val="20"/>
          <w:szCs w:val="20"/>
        </w:rPr>
        <w:t>Pelos serviços “obrigatórios” ao setor aéreo, nem todas as cidades estão aptas para receber operações regulares desse modal, favorecendo locais onde já existe a prestação do serviço. (</w:t>
      </w:r>
      <w:r w:rsidR="0056323A" w:rsidRPr="0056323A">
        <w:rPr>
          <w:rFonts w:ascii="Times New Roman" w:hAnsi="Times New Roman" w:cs="Times New Roman"/>
          <w:sz w:val="20"/>
          <w:szCs w:val="20"/>
        </w:rPr>
        <w:t>LEMOS; RODRIGUES, 2021, p.32)</w:t>
      </w:r>
    </w:p>
    <w:p w14:paraId="4C144C05" w14:textId="77F0FB8F" w:rsidR="0056323A" w:rsidRDefault="00D9745F" w:rsidP="00604B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Portanto, </w:t>
      </w:r>
      <w:r w:rsidR="007B30A5">
        <w:rPr>
          <w:rFonts w:ascii="Times New Roman" w:hAnsi="Times New Roman" w:cs="Times New Roman"/>
          <w:sz w:val="24"/>
          <w:szCs w:val="24"/>
        </w:rPr>
        <w:t>ter uma infraestrutura qualificada traz diversos benefícios para as cidades no entorno. Se considerar</w:t>
      </w:r>
      <w:r w:rsidR="00604B15">
        <w:rPr>
          <w:rFonts w:ascii="Times New Roman" w:hAnsi="Times New Roman" w:cs="Times New Roman"/>
          <w:sz w:val="24"/>
          <w:szCs w:val="24"/>
        </w:rPr>
        <w:t xml:space="preserve"> todo o </w:t>
      </w:r>
      <w:proofErr w:type="spellStart"/>
      <w:r w:rsidR="00604B15">
        <w:rPr>
          <w:rFonts w:ascii="Times New Roman" w:hAnsi="Times New Roman" w:cs="Times New Roman"/>
          <w:i/>
          <w:iCs/>
          <w:sz w:val="24"/>
          <w:szCs w:val="24"/>
        </w:rPr>
        <w:t>know</w:t>
      </w:r>
      <w:proofErr w:type="spellEnd"/>
      <w:r w:rsidR="00604B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04B15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="00604B15">
        <w:rPr>
          <w:rFonts w:ascii="Times New Roman" w:hAnsi="Times New Roman" w:cs="Times New Roman"/>
          <w:sz w:val="24"/>
          <w:szCs w:val="24"/>
        </w:rPr>
        <w:t xml:space="preserve"> por trás da logística aeroportuária, o efeito multiplicador é bastante significativo</w:t>
      </w:r>
      <w:r w:rsidR="00662FF2">
        <w:rPr>
          <w:rFonts w:ascii="Times New Roman" w:hAnsi="Times New Roman" w:cs="Times New Roman"/>
          <w:sz w:val="24"/>
          <w:szCs w:val="24"/>
        </w:rPr>
        <w:t>, desde a geração de emprego</w:t>
      </w:r>
      <w:r w:rsidR="00931EFA">
        <w:rPr>
          <w:rFonts w:ascii="Times New Roman" w:hAnsi="Times New Roman" w:cs="Times New Roman"/>
          <w:sz w:val="24"/>
          <w:szCs w:val="24"/>
        </w:rPr>
        <w:t>s</w:t>
      </w:r>
      <w:r w:rsidR="00662FF2">
        <w:rPr>
          <w:rFonts w:ascii="Times New Roman" w:hAnsi="Times New Roman" w:cs="Times New Roman"/>
          <w:sz w:val="24"/>
          <w:szCs w:val="24"/>
        </w:rPr>
        <w:t xml:space="preserve"> diretos e indiretos à</w:t>
      </w:r>
      <w:r w:rsidR="00931EFA">
        <w:rPr>
          <w:rFonts w:ascii="Times New Roman" w:hAnsi="Times New Roman" w:cs="Times New Roman"/>
          <w:sz w:val="24"/>
          <w:szCs w:val="24"/>
        </w:rPr>
        <w:t>s portas abertas para novas oportunidades através de negócios e turismo.</w:t>
      </w:r>
    </w:p>
    <w:p w14:paraId="18408749" w14:textId="25EDBA78" w:rsidR="00D9745F" w:rsidRDefault="008414FE" w:rsidP="008137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 caso catarinense, os aeroportos possuem área de influência para além do estado</w:t>
      </w:r>
      <w:r w:rsidR="004E7535">
        <w:rPr>
          <w:rFonts w:ascii="Times New Roman" w:hAnsi="Times New Roman" w:cs="Times New Roman"/>
          <w:sz w:val="24"/>
          <w:szCs w:val="24"/>
        </w:rPr>
        <w:t xml:space="preserve"> (figura 2)</w:t>
      </w:r>
      <w:r>
        <w:rPr>
          <w:rFonts w:ascii="Times New Roman" w:hAnsi="Times New Roman" w:cs="Times New Roman"/>
          <w:sz w:val="24"/>
          <w:szCs w:val="24"/>
        </w:rPr>
        <w:t>, o que reforça</w:t>
      </w:r>
      <w:r w:rsidR="00E72625">
        <w:rPr>
          <w:rFonts w:ascii="Times New Roman" w:hAnsi="Times New Roman" w:cs="Times New Roman"/>
          <w:sz w:val="24"/>
          <w:szCs w:val="24"/>
        </w:rPr>
        <w:t xml:space="preserve"> a importância e o crescimento do</w:t>
      </w:r>
      <w:r w:rsidR="00C94C27">
        <w:rPr>
          <w:rFonts w:ascii="Times New Roman" w:hAnsi="Times New Roman" w:cs="Times New Roman"/>
          <w:sz w:val="24"/>
          <w:szCs w:val="24"/>
        </w:rPr>
        <w:t xml:space="preserve"> territóri</w:t>
      </w:r>
      <w:r w:rsidR="003F2256">
        <w:rPr>
          <w:rFonts w:ascii="Times New Roman" w:hAnsi="Times New Roman" w:cs="Times New Roman"/>
          <w:sz w:val="24"/>
          <w:szCs w:val="24"/>
        </w:rPr>
        <w:t>o em questão</w:t>
      </w:r>
      <w:r w:rsidR="00E72625">
        <w:rPr>
          <w:rFonts w:ascii="Times New Roman" w:hAnsi="Times New Roman" w:cs="Times New Roman"/>
          <w:sz w:val="24"/>
          <w:szCs w:val="24"/>
        </w:rPr>
        <w:t>. Situação evidente quando se observa a elevação de Florianópolis à categoria de metrópole pelo REGIC – Rede de Influência das Cidades (2018).</w:t>
      </w:r>
      <w:r w:rsidR="00B10CBE">
        <w:rPr>
          <w:rFonts w:ascii="Times New Roman" w:hAnsi="Times New Roman" w:cs="Times New Roman"/>
          <w:sz w:val="24"/>
          <w:szCs w:val="24"/>
        </w:rPr>
        <w:t xml:space="preserve"> Ademais, uma parcela considerável da captação está dentro dos rearranjos da rede urbana definida pelo estudo.</w:t>
      </w:r>
    </w:p>
    <w:p w14:paraId="2A6FFFBD" w14:textId="41C7B44C" w:rsidR="00442187" w:rsidRDefault="00AE48EA" w:rsidP="00AE48E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48EA">
        <w:rPr>
          <w:rFonts w:ascii="Times New Roman" w:hAnsi="Times New Roman" w:cs="Times New Roman"/>
          <w:sz w:val="24"/>
          <w:szCs w:val="24"/>
        </w:rPr>
        <w:t>Figura 2</w:t>
      </w:r>
      <w:r w:rsidR="006A698A">
        <w:rPr>
          <w:rFonts w:ascii="Times New Roman" w:hAnsi="Times New Roman" w:cs="Times New Roman"/>
          <w:sz w:val="24"/>
          <w:szCs w:val="24"/>
        </w:rPr>
        <w:t>:</w:t>
      </w:r>
      <w:r w:rsidRPr="00AE48EA">
        <w:rPr>
          <w:rFonts w:ascii="Times New Roman" w:hAnsi="Times New Roman" w:cs="Times New Roman"/>
          <w:sz w:val="24"/>
          <w:szCs w:val="24"/>
        </w:rPr>
        <w:t xml:space="preserve"> Área de Captação dos aeroportos de Santa Catarina</w:t>
      </w:r>
      <w:r w:rsidR="0044218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79060F" wp14:editId="36DEBDE3">
            <wp:extent cx="5328015" cy="3767328"/>
            <wp:effectExtent l="0" t="0" r="6350" b="5080"/>
            <wp:docPr id="9" name="Imagem 9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Map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891" cy="379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65C0" w14:textId="77777777" w:rsidR="00AE48EA" w:rsidRPr="00AE48EA" w:rsidRDefault="00AE48EA" w:rsidP="00AE48E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48EA">
        <w:rPr>
          <w:rFonts w:ascii="Times New Roman" w:hAnsi="Times New Roman" w:cs="Times New Roman"/>
          <w:sz w:val="24"/>
          <w:szCs w:val="24"/>
        </w:rPr>
        <w:t>Elaboração: Autor (2023)</w:t>
      </w:r>
    </w:p>
    <w:p w14:paraId="3CF4B6BE" w14:textId="2975E5C9" w:rsidR="00A74D0E" w:rsidRDefault="008137A6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 xml:space="preserve">A situação de captação </w:t>
      </w:r>
      <w:r w:rsidR="00EB67AC">
        <w:rPr>
          <w:rFonts w:ascii="Times New Roman" w:hAnsi="Times New Roman" w:cs="Times New Roman"/>
          <w:sz w:val="24"/>
          <w:szCs w:val="24"/>
        </w:rPr>
        <w:t>ressalta a importância regional para um aeroporto.</w:t>
      </w:r>
      <w:r w:rsidR="00990EBE">
        <w:rPr>
          <w:rFonts w:ascii="Times New Roman" w:hAnsi="Times New Roman" w:cs="Times New Roman"/>
          <w:sz w:val="24"/>
          <w:szCs w:val="24"/>
        </w:rPr>
        <w:t xml:space="preserve"> A rede geográfica por trás dos fluxos e fixos do transporte aéreo </w:t>
      </w:r>
      <w:r w:rsidR="00D6526D">
        <w:rPr>
          <w:rFonts w:ascii="Times New Roman" w:hAnsi="Times New Roman" w:cs="Times New Roman"/>
          <w:sz w:val="24"/>
          <w:szCs w:val="24"/>
        </w:rPr>
        <w:t xml:space="preserve">é uma forma de expressão das atividades humanas. Para Corrêa (2018), a diferenciação </w:t>
      </w:r>
      <w:r w:rsidR="004B2931">
        <w:rPr>
          <w:rFonts w:ascii="Times New Roman" w:hAnsi="Times New Roman" w:cs="Times New Roman"/>
          <w:sz w:val="24"/>
          <w:szCs w:val="24"/>
        </w:rPr>
        <w:t>da</w:t>
      </w:r>
      <w:r w:rsidR="00D6526D">
        <w:rPr>
          <w:rFonts w:ascii="Times New Roman" w:hAnsi="Times New Roman" w:cs="Times New Roman"/>
          <w:sz w:val="24"/>
          <w:szCs w:val="24"/>
        </w:rPr>
        <w:t xml:space="preserve"> topologia d</w:t>
      </w:r>
      <w:r w:rsidR="004B2931">
        <w:rPr>
          <w:rFonts w:ascii="Times New Roman" w:hAnsi="Times New Roman" w:cs="Times New Roman"/>
          <w:sz w:val="24"/>
          <w:szCs w:val="24"/>
        </w:rPr>
        <w:t xml:space="preserve">as redes expressa uma divisão territorial do trabalho, associada </w:t>
      </w:r>
      <w:r w:rsidR="0040139C">
        <w:rPr>
          <w:rFonts w:ascii="Times New Roman" w:hAnsi="Times New Roman" w:cs="Times New Roman"/>
          <w:sz w:val="24"/>
          <w:szCs w:val="24"/>
        </w:rPr>
        <w:t>ao poder, capital e à hierarquia</w:t>
      </w:r>
      <w:r w:rsidR="00AB440E">
        <w:rPr>
          <w:rFonts w:ascii="Times New Roman" w:hAnsi="Times New Roman" w:cs="Times New Roman"/>
          <w:sz w:val="24"/>
          <w:szCs w:val="24"/>
        </w:rPr>
        <w:t xml:space="preserve"> das cidades.</w:t>
      </w:r>
    </w:p>
    <w:p w14:paraId="0753177E" w14:textId="0FFE82F9" w:rsidR="00941046" w:rsidRDefault="00AB440E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2C51">
        <w:rPr>
          <w:rFonts w:ascii="Times New Roman" w:hAnsi="Times New Roman" w:cs="Times New Roman"/>
          <w:sz w:val="24"/>
          <w:szCs w:val="24"/>
        </w:rPr>
        <w:t>A</w:t>
      </w:r>
      <w:r w:rsidR="009C6FD8">
        <w:rPr>
          <w:rFonts w:ascii="Times New Roman" w:hAnsi="Times New Roman" w:cs="Times New Roman"/>
          <w:sz w:val="24"/>
          <w:szCs w:val="24"/>
        </w:rPr>
        <w:t xml:space="preserve"> compreensão da</w:t>
      </w:r>
      <w:r w:rsidR="00832C51">
        <w:rPr>
          <w:rFonts w:ascii="Times New Roman" w:hAnsi="Times New Roman" w:cs="Times New Roman"/>
          <w:sz w:val="24"/>
          <w:szCs w:val="24"/>
        </w:rPr>
        <w:t xml:space="preserve"> hierarquia dos aeroportos catarinenses</w:t>
      </w:r>
      <w:r w:rsidR="009C6FD8">
        <w:rPr>
          <w:rFonts w:ascii="Times New Roman" w:hAnsi="Times New Roman" w:cs="Times New Roman"/>
          <w:sz w:val="24"/>
          <w:szCs w:val="24"/>
        </w:rPr>
        <w:t xml:space="preserve"> é transmitida, em partes, através das suas respectivas áreas de captação. </w:t>
      </w:r>
      <w:r w:rsidR="00661841">
        <w:rPr>
          <w:rFonts w:ascii="Times New Roman" w:hAnsi="Times New Roman" w:cs="Times New Roman"/>
          <w:sz w:val="24"/>
          <w:szCs w:val="24"/>
        </w:rPr>
        <w:t>O volume populacional da região dos entornos, também deve ser considerad</w:t>
      </w:r>
      <w:r w:rsidR="00444357">
        <w:rPr>
          <w:rFonts w:ascii="Times New Roman" w:hAnsi="Times New Roman" w:cs="Times New Roman"/>
          <w:sz w:val="24"/>
          <w:szCs w:val="24"/>
        </w:rPr>
        <w:t>o,</w:t>
      </w:r>
      <w:r w:rsidR="00661841">
        <w:rPr>
          <w:rFonts w:ascii="Times New Roman" w:hAnsi="Times New Roman" w:cs="Times New Roman"/>
          <w:sz w:val="24"/>
          <w:szCs w:val="24"/>
        </w:rPr>
        <w:t xml:space="preserve"> mas não simplesmente como chave de interpretação </w:t>
      </w:r>
      <w:r w:rsidR="000A4794">
        <w:rPr>
          <w:rFonts w:ascii="Times New Roman" w:hAnsi="Times New Roman" w:cs="Times New Roman"/>
          <w:sz w:val="24"/>
          <w:szCs w:val="24"/>
        </w:rPr>
        <w:t xml:space="preserve">de uma relação ‘população-movimento de passageiros’. </w:t>
      </w:r>
      <w:r w:rsidR="0074513E">
        <w:rPr>
          <w:rFonts w:ascii="Times New Roman" w:hAnsi="Times New Roman" w:cs="Times New Roman"/>
          <w:sz w:val="24"/>
          <w:szCs w:val="24"/>
        </w:rPr>
        <w:t>A exe</w:t>
      </w:r>
      <w:r w:rsidR="00B93EDA">
        <w:rPr>
          <w:rFonts w:ascii="Times New Roman" w:hAnsi="Times New Roman" w:cs="Times New Roman"/>
          <w:sz w:val="24"/>
          <w:szCs w:val="24"/>
        </w:rPr>
        <w:t>mplo</w:t>
      </w:r>
      <w:r w:rsidR="000A4794">
        <w:rPr>
          <w:rFonts w:ascii="Times New Roman" w:hAnsi="Times New Roman" w:cs="Times New Roman"/>
          <w:sz w:val="24"/>
          <w:szCs w:val="24"/>
        </w:rPr>
        <w:t xml:space="preserve">, Joinville tem uma população maior </w:t>
      </w:r>
      <w:r w:rsidR="00941046">
        <w:rPr>
          <w:rFonts w:ascii="Times New Roman" w:hAnsi="Times New Roman" w:cs="Times New Roman"/>
          <w:sz w:val="24"/>
          <w:szCs w:val="24"/>
        </w:rPr>
        <w:t xml:space="preserve">que a capital, porém um fluxo de passageiros bem </w:t>
      </w:r>
      <w:r w:rsidR="00B93EDA">
        <w:rPr>
          <w:rFonts w:ascii="Times New Roman" w:hAnsi="Times New Roman" w:cs="Times New Roman"/>
          <w:sz w:val="24"/>
          <w:szCs w:val="24"/>
        </w:rPr>
        <w:t>menor</w:t>
      </w:r>
      <w:r w:rsidR="00941046">
        <w:rPr>
          <w:rFonts w:ascii="Times New Roman" w:hAnsi="Times New Roman" w:cs="Times New Roman"/>
          <w:sz w:val="24"/>
          <w:szCs w:val="24"/>
        </w:rPr>
        <w:t>. Neste caso</w:t>
      </w:r>
      <w:r w:rsidR="00F90B3B">
        <w:rPr>
          <w:rFonts w:ascii="Times New Roman" w:hAnsi="Times New Roman" w:cs="Times New Roman"/>
          <w:sz w:val="24"/>
          <w:szCs w:val="24"/>
        </w:rPr>
        <w:t>, a cidade so</w:t>
      </w:r>
      <w:r w:rsidR="00FC2DB9">
        <w:rPr>
          <w:rFonts w:ascii="Times New Roman" w:hAnsi="Times New Roman" w:cs="Times New Roman"/>
          <w:sz w:val="24"/>
          <w:szCs w:val="24"/>
        </w:rPr>
        <w:t>f</w:t>
      </w:r>
      <w:r w:rsidR="00F90B3B">
        <w:rPr>
          <w:rFonts w:ascii="Times New Roman" w:hAnsi="Times New Roman" w:cs="Times New Roman"/>
          <w:sz w:val="24"/>
          <w:szCs w:val="24"/>
        </w:rPr>
        <w:t>re uma grande influência do aeroporto de São José dos Pinhais (Região Metropolitana de Curitiba)</w:t>
      </w:r>
      <w:r w:rsidR="0020281A">
        <w:rPr>
          <w:rFonts w:ascii="Times New Roman" w:hAnsi="Times New Roman" w:cs="Times New Roman"/>
          <w:sz w:val="24"/>
          <w:szCs w:val="24"/>
        </w:rPr>
        <w:t xml:space="preserve"> que apresenta muito mais </w:t>
      </w:r>
      <w:r w:rsidR="00371EFC">
        <w:rPr>
          <w:rFonts w:ascii="Times New Roman" w:hAnsi="Times New Roman" w:cs="Times New Roman"/>
          <w:sz w:val="24"/>
          <w:szCs w:val="24"/>
        </w:rPr>
        <w:t>oferta e opções ao usuário.</w:t>
      </w:r>
    </w:p>
    <w:p w14:paraId="62B7A111" w14:textId="2B399CFB" w:rsidR="00371EFC" w:rsidRPr="008137A6" w:rsidRDefault="00371EFC" w:rsidP="001F51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Não há dúvidas da importância de discutir </w:t>
      </w:r>
      <w:r w:rsidR="00810846">
        <w:rPr>
          <w:rFonts w:ascii="Times New Roman" w:hAnsi="Times New Roman" w:cs="Times New Roman"/>
          <w:sz w:val="24"/>
          <w:szCs w:val="24"/>
        </w:rPr>
        <w:t>a acessibilidade aos aeroportos. Mas, em alguns municípios do estado</w:t>
      </w:r>
      <w:r w:rsidR="00E138B1">
        <w:rPr>
          <w:rFonts w:ascii="Times New Roman" w:hAnsi="Times New Roman" w:cs="Times New Roman"/>
          <w:sz w:val="24"/>
          <w:szCs w:val="24"/>
        </w:rPr>
        <w:t xml:space="preserve"> o usuário tem que fazer um grande deslocamento via terrestre para acessar o serviço. Por exemplo, uma pessoa de </w:t>
      </w:r>
      <w:r w:rsidR="002F3BAC">
        <w:rPr>
          <w:rFonts w:ascii="Times New Roman" w:hAnsi="Times New Roman" w:cs="Times New Roman"/>
          <w:sz w:val="24"/>
          <w:szCs w:val="24"/>
        </w:rPr>
        <w:t>Itapiranga</w:t>
      </w:r>
      <w:r w:rsidR="00E138B1">
        <w:rPr>
          <w:rFonts w:ascii="Times New Roman" w:hAnsi="Times New Roman" w:cs="Times New Roman"/>
          <w:sz w:val="24"/>
          <w:szCs w:val="24"/>
        </w:rPr>
        <w:t xml:space="preserve"> que queira utilizar o aeroporto de Chapecó</w:t>
      </w:r>
      <w:r w:rsidR="001F48A2">
        <w:rPr>
          <w:rFonts w:ascii="Times New Roman" w:hAnsi="Times New Roman" w:cs="Times New Roman"/>
          <w:sz w:val="24"/>
          <w:szCs w:val="24"/>
        </w:rPr>
        <w:t xml:space="preserve">, deve percorrer </w:t>
      </w:r>
      <w:r w:rsidR="002F3BAC">
        <w:rPr>
          <w:rFonts w:ascii="Times New Roman" w:hAnsi="Times New Roman" w:cs="Times New Roman"/>
          <w:sz w:val="24"/>
          <w:szCs w:val="24"/>
        </w:rPr>
        <w:t>a</w:t>
      </w:r>
      <w:r w:rsidR="001F48A2">
        <w:rPr>
          <w:rFonts w:ascii="Times New Roman" w:hAnsi="Times New Roman" w:cs="Times New Roman"/>
          <w:sz w:val="24"/>
          <w:szCs w:val="24"/>
        </w:rPr>
        <w:t xml:space="preserve">o menos </w:t>
      </w:r>
      <w:r w:rsidR="002F3BAC">
        <w:rPr>
          <w:rFonts w:ascii="Times New Roman" w:hAnsi="Times New Roman" w:cs="Times New Roman"/>
          <w:sz w:val="24"/>
          <w:szCs w:val="24"/>
        </w:rPr>
        <w:t>15</w:t>
      </w:r>
      <w:r w:rsidR="001F48A2">
        <w:rPr>
          <w:rFonts w:ascii="Times New Roman" w:hAnsi="Times New Roman" w:cs="Times New Roman"/>
          <w:sz w:val="24"/>
          <w:szCs w:val="24"/>
        </w:rPr>
        <w:t>0 km</w:t>
      </w:r>
      <w:r w:rsidR="00AB7960">
        <w:rPr>
          <w:rFonts w:ascii="Times New Roman" w:hAnsi="Times New Roman" w:cs="Times New Roman"/>
          <w:sz w:val="24"/>
          <w:szCs w:val="24"/>
        </w:rPr>
        <w:t>.</w:t>
      </w:r>
    </w:p>
    <w:p w14:paraId="4A2EA2C9" w14:textId="28F55F88" w:rsidR="00406404" w:rsidRPr="009853BD" w:rsidRDefault="00E677B5" w:rsidP="00985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compreensão dos fluxos vigentes em Santa Catarina perpassa por essa questão </w:t>
      </w:r>
      <w:r w:rsidR="00300228">
        <w:rPr>
          <w:rFonts w:ascii="Times New Roman" w:hAnsi="Times New Roman" w:cs="Times New Roman"/>
          <w:sz w:val="24"/>
          <w:szCs w:val="24"/>
        </w:rPr>
        <w:t>de os</w:t>
      </w:r>
      <w:r>
        <w:rPr>
          <w:rFonts w:ascii="Times New Roman" w:hAnsi="Times New Roman" w:cs="Times New Roman"/>
          <w:sz w:val="24"/>
          <w:szCs w:val="24"/>
        </w:rPr>
        <w:t xml:space="preserve"> aeroportos atenderem uma região. Através da compreensão das diferentes dinâmicas urbanas e regionais, se justificam</w:t>
      </w:r>
      <w:r w:rsidR="00300228">
        <w:rPr>
          <w:rFonts w:ascii="Times New Roman" w:hAnsi="Times New Roman" w:cs="Times New Roman"/>
          <w:sz w:val="24"/>
          <w:szCs w:val="24"/>
        </w:rPr>
        <w:t xml:space="preserve">, em partes, os atuais voos diretos. </w:t>
      </w:r>
      <w:r w:rsidR="005648BA">
        <w:rPr>
          <w:rFonts w:ascii="Times New Roman" w:hAnsi="Times New Roman" w:cs="Times New Roman"/>
          <w:sz w:val="24"/>
          <w:szCs w:val="24"/>
        </w:rPr>
        <w:t>A divisão territorial do trabalho exposta até então compõe parte desse fluxo, através de diferentes fo</w:t>
      </w:r>
      <w:r w:rsidR="00E93DF8">
        <w:rPr>
          <w:rFonts w:ascii="Times New Roman" w:hAnsi="Times New Roman" w:cs="Times New Roman"/>
          <w:sz w:val="24"/>
          <w:szCs w:val="24"/>
        </w:rPr>
        <w:t xml:space="preserve">rmas de serviços, dentre eles, os transportes. </w:t>
      </w:r>
    </w:p>
    <w:p w14:paraId="7A27E3CA" w14:textId="77777777" w:rsidR="00406404" w:rsidRPr="009853BD" w:rsidRDefault="00406404" w:rsidP="00985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AB65D" w14:textId="7883EA1B" w:rsidR="00406404" w:rsidRPr="009853BD" w:rsidRDefault="00406404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3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5E8">
        <w:rPr>
          <w:rFonts w:ascii="Times New Roman" w:hAnsi="Times New Roman" w:cs="Times New Roman"/>
          <w:b/>
          <w:sz w:val="24"/>
          <w:szCs w:val="24"/>
        </w:rPr>
        <w:t>3</w:t>
      </w:r>
      <w:r w:rsidRPr="009853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C77">
        <w:rPr>
          <w:rFonts w:ascii="Times New Roman" w:hAnsi="Times New Roman" w:cs="Times New Roman"/>
          <w:b/>
          <w:sz w:val="24"/>
          <w:szCs w:val="24"/>
        </w:rPr>
        <w:t xml:space="preserve">A MOVIMENTAÇÃO </w:t>
      </w:r>
      <w:r w:rsidR="00F005E8">
        <w:rPr>
          <w:rFonts w:ascii="Times New Roman" w:hAnsi="Times New Roman" w:cs="Times New Roman"/>
          <w:b/>
          <w:sz w:val="24"/>
          <w:szCs w:val="24"/>
        </w:rPr>
        <w:t xml:space="preserve">DE PASSAGEIROS NO VERÃO 2023 (dez/2022 – </w:t>
      </w:r>
      <w:proofErr w:type="spellStart"/>
      <w:r w:rsidR="00F005E8">
        <w:rPr>
          <w:rFonts w:ascii="Times New Roman" w:hAnsi="Times New Roman" w:cs="Times New Roman"/>
          <w:b/>
          <w:sz w:val="24"/>
          <w:szCs w:val="24"/>
        </w:rPr>
        <w:t>fev</w:t>
      </w:r>
      <w:proofErr w:type="spellEnd"/>
      <w:r w:rsidR="00F005E8">
        <w:rPr>
          <w:rFonts w:ascii="Times New Roman" w:hAnsi="Times New Roman" w:cs="Times New Roman"/>
          <w:b/>
          <w:sz w:val="24"/>
          <w:szCs w:val="24"/>
        </w:rPr>
        <w:t>/2023)</w:t>
      </w:r>
    </w:p>
    <w:p w14:paraId="0B4879B8" w14:textId="77777777" w:rsidR="006562AB" w:rsidRDefault="00277228" w:rsidP="007B4E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difusão do Sars-Cov-2 pelo mundo obedeceu à lógica hierárquica da rede urbana global</w:t>
      </w:r>
      <w:r w:rsidR="00D159B6">
        <w:rPr>
          <w:rFonts w:ascii="Times New Roman" w:hAnsi="Times New Roman" w:cs="Times New Roman"/>
          <w:color w:val="000000"/>
          <w:sz w:val="24"/>
          <w:szCs w:val="24"/>
        </w:rPr>
        <w:t xml:space="preserve">, e no Brasil, a rede nacional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(SILVEIRA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al, 2020)</w:t>
      </w:r>
      <w:r w:rsidR="00D159B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F12A0" w:rsidRPr="009853BD">
        <w:rPr>
          <w:rFonts w:ascii="Times New Roman" w:hAnsi="Times New Roman" w:cs="Times New Roman"/>
          <w:sz w:val="24"/>
          <w:szCs w:val="24"/>
        </w:rPr>
        <w:t xml:space="preserve">A pandemia proporcionou uma redução aproximada de 50% do fluxo de passageiros no Brasil e o estado catarinense acompanhou os números nacionais (ANAC, 2023). </w:t>
      </w:r>
    </w:p>
    <w:p w14:paraId="113FA662" w14:textId="354AC8E1" w:rsidR="001F12A0" w:rsidRPr="009853BD" w:rsidRDefault="001F12A0" w:rsidP="007B4E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53BD">
        <w:rPr>
          <w:rFonts w:ascii="Times New Roman" w:hAnsi="Times New Roman" w:cs="Times New Roman"/>
          <w:sz w:val="24"/>
          <w:szCs w:val="24"/>
        </w:rPr>
        <w:t>A movimentação de passageiros na temporada Verão 2023 (considerando os meses de dezembro/2022, janeiro/2023 e fevereiro de 2023), e o aumento da oferta de destinos merecem atenção</w:t>
      </w:r>
      <w:r w:rsidR="006562AB">
        <w:rPr>
          <w:rFonts w:ascii="Times New Roman" w:hAnsi="Times New Roman" w:cs="Times New Roman"/>
          <w:sz w:val="24"/>
          <w:szCs w:val="24"/>
        </w:rPr>
        <w:t>. O movimento no aeroporto de Florianópolis</w:t>
      </w:r>
      <w:r w:rsidRPr="009853BD">
        <w:rPr>
          <w:rFonts w:ascii="Times New Roman" w:hAnsi="Times New Roman" w:cs="Times New Roman"/>
          <w:sz w:val="24"/>
          <w:szCs w:val="24"/>
        </w:rPr>
        <w:t>,</w:t>
      </w:r>
      <w:r w:rsidR="006562AB">
        <w:rPr>
          <w:rFonts w:ascii="Times New Roman" w:hAnsi="Times New Roman" w:cs="Times New Roman"/>
          <w:sz w:val="24"/>
          <w:szCs w:val="24"/>
        </w:rPr>
        <w:t xml:space="preserve"> e a</w:t>
      </w:r>
      <w:r w:rsidR="005940D0">
        <w:rPr>
          <w:rFonts w:ascii="Times New Roman" w:hAnsi="Times New Roman" w:cs="Times New Roman"/>
          <w:sz w:val="24"/>
          <w:szCs w:val="24"/>
        </w:rPr>
        <w:t xml:space="preserve"> </w:t>
      </w:r>
      <w:r w:rsidR="006562AB">
        <w:rPr>
          <w:rFonts w:ascii="Times New Roman" w:hAnsi="Times New Roman" w:cs="Times New Roman"/>
          <w:sz w:val="24"/>
          <w:szCs w:val="24"/>
        </w:rPr>
        <w:t xml:space="preserve">criação de voos </w:t>
      </w:r>
      <w:r w:rsidR="006562AB">
        <w:rPr>
          <w:rFonts w:ascii="Times New Roman" w:hAnsi="Times New Roman" w:cs="Times New Roman"/>
          <w:i/>
          <w:iCs/>
          <w:sz w:val="24"/>
          <w:szCs w:val="24"/>
        </w:rPr>
        <w:t>charters</w:t>
      </w:r>
      <w:r w:rsidR="005940D0">
        <w:rPr>
          <w:rFonts w:ascii="Times New Roman" w:hAnsi="Times New Roman" w:cs="Times New Roman"/>
          <w:sz w:val="24"/>
          <w:szCs w:val="24"/>
        </w:rPr>
        <w:t>, abrangendo os aeroportos de Navegantes e Chapecó</w:t>
      </w:r>
      <w:r w:rsidR="00F64EC7">
        <w:rPr>
          <w:rFonts w:ascii="Times New Roman" w:hAnsi="Times New Roman" w:cs="Times New Roman"/>
          <w:sz w:val="24"/>
          <w:szCs w:val="24"/>
        </w:rPr>
        <w:t>, são pontos importantes nu</w:t>
      </w:r>
      <w:r w:rsidRPr="009853BD">
        <w:rPr>
          <w:rFonts w:ascii="Times New Roman" w:hAnsi="Times New Roman" w:cs="Times New Roman"/>
          <w:sz w:val="24"/>
          <w:szCs w:val="24"/>
        </w:rPr>
        <w:t>m cenário de retomada</w:t>
      </w:r>
      <w:r w:rsidR="00F64EC7">
        <w:rPr>
          <w:rFonts w:ascii="Times New Roman" w:hAnsi="Times New Roman" w:cs="Times New Roman"/>
          <w:sz w:val="24"/>
          <w:szCs w:val="24"/>
        </w:rPr>
        <w:t xml:space="preserve"> do setor</w:t>
      </w:r>
      <w:r w:rsidRPr="009853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A1DC13" w14:textId="462A80A5" w:rsidR="001F12A0" w:rsidRPr="009853BD" w:rsidRDefault="001F12A0" w:rsidP="007B4E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53BD">
        <w:rPr>
          <w:rFonts w:ascii="Times New Roman" w:hAnsi="Times New Roman" w:cs="Times New Roman"/>
          <w:sz w:val="24"/>
          <w:szCs w:val="24"/>
        </w:rPr>
        <w:lastRenderedPageBreak/>
        <w:t xml:space="preserve">Quanto a oferta de destinos, houve também um aumento quando comparado aos anos anteriores, inclusive com rotas inéditas, a partir de Florianópolis, Chapecó e Navegantes. </w:t>
      </w:r>
      <w:r w:rsidR="00684D5B">
        <w:rPr>
          <w:rFonts w:ascii="Times New Roman" w:hAnsi="Times New Roman" w:cs="Times New Roman"/>
          <w:sz w:val="24"/>
          <w:szCs w:val="24"/>
        </w:rPr>
        <w:t xml:space="preserve">Algumas rotas </w:t>
      </w:r>
      <w:r w:rsidRPr="009853BD">
        <w:rPr>
          <w:rFonts w:ascii="Times New Roman" w:hAnsi="Times New Roman" w:cs="Times New Roman"/>
          <w:sz w:val="24"/>
          <w:szCs w:val="24"/>
        </w:rPr>
        <w:t xml:space="preserve">operadas em janeiro de 2023, </w:t>
      </w:r>
      <w:r w:rsidR="00684D5B">
        <w:rPr>
          <w:rFonts w:ascii="Times New Roman" w:hAnsi="Times New Roman" w:cs="Times New Roman"/>
          <w:sz w:val="24"/>
          <w:szCs w:val="24"/>
        </w:rPr>
        <w:t xml:space="preserve">merecem </w:t>
      </w:r>
      <w:r w:rsidRPr="009853BD">
        <w:rPr>
          <w:rFonts w:ascii="Times New Roman" w:hAnsi="Times New Roman" w:cs="Times New Roman"/>
          <w:sz w:val="24"/>
          <w:szCs w:val="24"/>
        </w:rPr>
        <w:t>desta</w:t>
      </w:r>
      <w:r w:rsidR="00684D5B">
        <w:rPr>
          <w:rFonts w:ascii="Times New Roman" w:hAnsi="Times New Roman" w:cs="Times New Roman"/>
          <w:sz w:val="24"/>
          <w:szCs w:val="24"/>
        </w:rPr>
        <w:t>que</w:t>
      </w:r>
      <w:r w:rsidRPr="009853B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9A702A2" w14:textId="6C125CD0" w:rsidR="00CA62C0" w:rsidRPr="009853BD" w:rsidRDefault="00FE4E3A" w:rsidP="00684D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1</w:t>
      </w:r>
      <w:r w:rsidR="006A69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4D5B">
        <w:rPr>
          <w:rFonts w:ascii="Times New Roman" w:hAnsi="Times New Roman" w:cs="Times New Roman"/>
          <w:sz w:val="24"/>
          <w:szCs w:val="24"/>
        </w:rPr>
        <w:t>Fluxo de Passageiros a partir de aeroportos de Santa Catarina em janeiro de 2023 (voos selecionados)</w:t>
      </w:r>
    </w:p>
    <w:tbl>
      <w:tblPr>
        <w:tblW w:w="84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698"/>
        <w:gridCol w:w="1260"/>
        <w:gridCol w:w="1291"/>
        <w:gridCol w:w="1560"/>
        <w:gridCol w:w="1207"/>
      </w:tblGrid>
      <w:tr w:rsidR="000A6FCE" w:rsidRPr="006A2256" w14:paraId="7D8A9E7F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4AB4E" w14:textId="77777777" w:rsidR="000A6FCE" w:rsidRPr="006A2256" w:rsidRDefault="000A6FCE" w:rsidP="006A2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Origem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CCA25" w14:textId="77777777" w:rsidR="000A6FCE" w:rsidRPr="006A2256" w:rsidRDefault="000A6FCE" w:rsidP="006A2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Destino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3BC1E" w14:textId="77777777" w:rsidR="000A6FCE" w:rsidRPr="006A2256" w:rsidRDefault="000A6FCE" w:rsidP="006A2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Passageiros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49A1A" w14:textId="77777777" w:rsidR="000A6FCE" w:rsidRPr="006A2256" w:rsidRDefault="000A6FCE" w:rsidP="006A2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Oferta de assento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88AB2" w14:textId="7993DC54" w:rsidR="000A6FCE" w:rsidRPr="006A2256" w:rsidRDefault="000A6FCE" w:rsidP="006A2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Taxa de ocupação</w:t>
            </w:r>
            <w:r w:rsidR="000A1F08" w:rsidRPr="006A2256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DB1CC" w14:textId="77777777" w:rsidR="000A6FCE" w:rsidRPr="006A2256" w:rsidRDefault="000A6FCE" w:rsidP="006A2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nº de decolagens</w:t>
            </w:r>
          </w:p>
        </w:tc>
      </w:tr>
      <w:tr w:rsidR="000A6FCE" w:rsidRPr="006A2256" w14:paraId="0FF39149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619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Chapecó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2756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Cuiabá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F8A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82B9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B047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60,9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48B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A6FCE" w:rsidRPr="006A2256" w14:paraId="71FE7D61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4EF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Chapecó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7BC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Navegantes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3D0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934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10A9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FA64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A6FCE" w:rsidRPr="006A2256" w14:paraId="1EA8CDC0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F52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2625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Rosário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1888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F0FF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4D7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69,0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A39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A6FCE" w:rsidRPr="006A2256" w14:paraId="05A96E7F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0110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932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Buenos Aires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74C4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12531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4EE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16663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F91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8C2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0A6FCE" w:rsidRPr="006A2256" w14:paraId="2A7106D2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BC67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9315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Ezeiza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7A66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7566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78D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10259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A00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73,7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51E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0A6FCE" w:rsidRPr="006A2256" w14:paraId="72810916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7736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330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Córdoba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4AC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1815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E3C1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3104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513B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2B5B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0A6FCE" w:rsidRPr="006A2256" w14:paraId="17806FF4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7D4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5F50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Campo Grande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5016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1023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3588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1110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7E9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6A8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A6FCE" w:rsidRPr="006A2256" w14:paraId="365B2A2D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971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2B9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Curitiba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596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1660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9F30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2076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C03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E3C6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A6FCE" w:rsidRPr="006A2256" w14:paraId="7D17CC1E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D4F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FE2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Cuiabá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5837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758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1058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1062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DC0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71,4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E7F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A6FCE" w:rsidRPr="006A2256" w14:paraId="0C9C29D5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9AB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A6E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Goiânia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349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1120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D5E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1534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D07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73,0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0448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0A6FCE" w:rsidRPr="006A2256" w14:paraId="284D5A2E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849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4F8EF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Santo Ângelo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E5B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08E8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7B2F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77D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A6FCE" w:rsidRPr="006A2256" w14:paraId="0EBC5C26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549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732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Passo Fundo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BB5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701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BAB8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202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83,5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3796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A6FCE" w:rsidRPr="006A2256" w14:paraId="1A22BC6F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CB6F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52E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Pelotas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C2EF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224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639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67,9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9BD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A6FCE" w:rsidRPr="006A2256" w14:paraId="57709284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B7A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616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Recife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B7E8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1411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07D0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2052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89C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68,8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9C78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A6FCE" w:rsidRPr="006A2256" w14:paraId="4B6739BA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B38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6F1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Santa Maria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E900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737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F1D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E69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A6FCE" w:rsidRPr="006A2256" w14:paraId="00BA847A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7800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734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Salvador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B452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1399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85A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1812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4087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262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A6FCE" w:rsidRPr="006A2256" w14:paraId="075DDFE7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F08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F57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Uruguaiana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9E75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A8C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8015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AE1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A6FCE" w:rsidRPr="006A2256" w14:paraId="29D5D279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61F5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C0F4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Santiago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3F6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3875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7E6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4986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DDAF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645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0A6FCE" w:rsidRPr="006A2256" w14:paraId="26D013B3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3684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0F29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 xml:space="preserve">Assunção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9459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0F4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9EE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86,0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5BC9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A6FCE" w:rsidRPr="006A2256" w14:paraId="2760DA32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802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Florianópolis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7F56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Montevideo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EC2E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1129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299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1382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16F7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81,7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050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A6FCE" w:rsidRPr="006A2256" w14:paraId="12CF3130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7A0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Navegantes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D596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Confins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89F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1328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FA6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2EE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C90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0A6FCE" w:rsidRPr="006A2256" w14:paraId="48A1A8D8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C1C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Navegantes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9444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Chapecó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B06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F029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0EF7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54,6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EAC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A6FCE" w:rsidRPr="006A2256" w14:paraId="04D06C92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2F4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Navegantes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65B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Cuiabá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78C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2201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F6FD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2437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70953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90,3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9596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0A6FCE" w:rsidRPr="006A2256" w14:paraId="6921D428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BEAE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Navegantes</w:t>
            </w:r>
          </w:p>
        </w:tc>
        <w:tc>
          <w:tcPr>
            <w:tcW w:w="16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0867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Foz do Iguaçu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4689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12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DDEC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1312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6CC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81,6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7B37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A6FCE" w:rsidRPr="006A2256" w14:paraId="2057974E" w14:textId="77777777" w:rsidTr="006A698A">
        <w:trPr>
          <w:trHeight w:val="300"/>
          <w:jc w:val="center"/>
        </w:trPr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4E104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Navegantes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9322A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Porto Alegre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65BB0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771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82E1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1060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D7A01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72,7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E5B0B" w14:textId="77777777" w:rsidR="000A6FCE" w:rsidRPr="006A2256" w:rsidRDefault="000A6FCE" w:rsidP="006A2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5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</w:tbl>
    <w:p w14:paraId="5B544ACD" w14:textId="77777777" w:rsidR="000A6FCE" w:rsidRPr="000A6FCE" w:rsidRDefault="000A6FCE" w:rsidP="00AF2C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6FCE">
        <w:rPr>
          <w:rFonts w:ascii="Times New Roman" w:hAnsi="Times New Roman" w:cs="Times New Roman"/>
          <w:sz w:val="24"/>
          <w:szCs w:val="24"/>
        </w:rPr>
        <w:t>Fonte: ANAC (2023). Elaboração: Autor (2023)</w:t>
      </w:r>
    </w:p>
    <w:p w14:paraId="035A2892" w14:textId="77777777" w:rsidR="006A2256" w:rsidRPr="009853BD" w:rsidRDefault="006A2256" w:rsidP="006A225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53BD">
        <w:rPr>
          <w:rFonts w:ascii="Times New Roman" w:hAnsi="Times New Roman" w:cs="Times New Roman"/>
          <w:sz w:val="24"/>
          <w:szCs w:val="24"/>
        </w:rPr>
        <w:t>Comparando a movimentação da temporada de 2023 com a de 2021 – quando ainda havia uma maior insegurança da pandemia, houve um aumento de 63% na movimentação de passageiros, conforme dados da ANAC (2023).</w:t>
      </w:r>
      <w:r>
        <w:rPr>
          <w:rFonts w:ascii="Times New Roman" w:hAnsi="Times New Roman" w:cs="Times New Roman"/>
          <w:sz w:val="24"/>
          <w:szCs w:val="24"/>
        </w:rPr>
        <w:t xml:space="preserve"> Ainda assim, o volume do verão 2023 ainda se encontra 5,5% abaixo do verão 2019, antes da pandemia.</w:t>
      </w:r>
    </w:p>
    <w:p w14:paraId="1BD5CA26" w14:textId="77777777" w:rsidR="00D176BB" w:rsidRDefault="00D176BB" w:rsidP="006A22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0355D1" w14:textId="77777777" w:rsidR="00D176BB" w:rsidRDefault="00D176BB" w:rsidP="006A22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CEFCB9" w14:textId="77777777" w:rsidR="00D176BB" w:rsidRDefault="00D176BB" w:rsidP="006A22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D326EE" w14:textId="75FFF10A" w:rsidR="006A2256" w:rsidRDefault="006A2256" w:rsidP="006A225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853BD">
        <w:rPr>
          <w:rFonts w:ascii="Times New Roman" w:hAnsi="Times New Roman" w:cs="Times New Roman"/>
          <w:sz w:val="24"/>
          <w:szCs w:val="24"/>
        </w:rPr>
        <w:lastRenderedPageBreak/>
        <w:t>Gráfico 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853BD">
        <w:rPr>
          <w:rFonts w:ascii="Times New Roman" w:hAnsi="Times New Roman" w:cs="Times New Roman"/>
          <w:sz w:val="24"/>
          <w:szCs w:val="24"/>
        </w:rPr>
        <w:t xml:space="preserve"> Movimento de passageiros nos aeroportos catarinenses (verão 2021-2023)</w:t>
      </w:r>
    </w:p>
    <w:p w14:paraId="238953A7" w14:textId="77777777" w:rsidR="006A2256" w:rsidRPr="009853BD" w:rsidRDefault="006A2256" w:rsidP="006A22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CF765D" wp14:editId="4C84D00C">
            <wp:extent cx="5391302" cy="2421255"/>
            <wp:effectExtent l="0" t="0" r="0" b="17145"/>
            <wp:docPr id="9866251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2E19C23-DC08-9729-2F04-2029B9592E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65AE351" w14:textId="77777777" w:rsidR="006A2256" w:rsidRPr="009853BD" w:rsidRDefault="006A2256" w:rsidP="006A225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Fonte. ANAC (2023). </w:t>
      </w:r>
      <w:r w:rsidRPr="009853BD">
        <w:rPr>
          <w:rFonts w:ascii="Times New Roman" w:hAnsi="Times New Roman" w:cs="Times New Roman"/>
          <w:sz w:val="24"/>
          <w:szCs w:val="24"/>
        </w:rPr>
        <w:t>Elaboração: Autor (2023)</w:t>
      </w:r>
    </w:p>
    <w:p w14:paraId="1CC5214D" w14:textId="75D24783" w:rsidR="00187D47" w:rsidRDefault="00D90E55" w:rsidP="00AF2C7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Houve um incremento de voos domésticos a partir dos principais </w:t>
      </w:r>
      <w:r w:rsidRPr="009853BD">
        <w:rPr>
          <w:rFonts w:ascii="Times New Roman" w:hAnsi="Times New Roman" w:cs="Times New Roman"/>
          <w:i/>
          <w:iCs/>
          <w:noProof/>
          <w:sz w:val="24"/>
          <w:szCs w:val="24"/>
        </w:rPr>
        <w:t>hubs</w:t>
      </w: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 nacionais assim como uma maior participação de voos oriundos do interior do Brasil</w:t>
      </w:r>
      <w:r w:rsidR="00C567F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A macrometrópole paulista (considerando os aeroportos de Campinas, São Paulo e Guarulhos) recebem aproximadamente 70% dos passageiros embarcados de Santa Catarina (seja como destino ou conexão). </w:t>
      </w:r>
    </w:p>
    <w:p w14:paraId="0C3AA720" w14:textId="161B7DA9" w:rsidR="00D90E55" w:rsidRPr="009853BD" w:rsidRDefault="00D90E55" w:rsidP="00AF2C7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53BD">
        <w:rPr>
          <w:rFonts w:ascii="Times New Roman" w:hAnsi="Times New Roman" w:cs="Times New Roman"/>
          <w:noProof/>
          <w:sz w:val="24"/>
          <w:szCs w:val="24"/>
        </w:rPr>
        <w:t>As ligações para o Nordeste, em especial Salvador-BA e Recife-PE, indicam também a saída do catarinense para outros destinos turísticos – sem contar as possibilidades de conex</w:t>
      </w:r>
      <w:r w:rsidR="00B4102C">
        <w:rPr>
          <w:rFonts w:ascii="Times New Roman" w:hAnsi="Times New Roman" w:cs="Times New Roman"/>
          <w:noProof/>
          <w:sz w:val="24"/>
          <w:szCs w:val="24"/>
        </w:rPr>
        <w:t>ões</w:t>
      </w: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. Outras cidades com </w:t>
      </w:r>
      <w:r w:rsidRPr="009853B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hubs </w:t>
      </w: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 de menor movimentação como Rio de Janeiro-RJ, Brasília-DF, Confins-MG, também tiveram uma ampliação da movimentação em janeiro. </w:t>
      </w:r>
    </w:p>
    <w:p w14:paraId="412A2AA0" w14:textId="53E483B6" w:rsidR="00D90E55" w:rsidRPr="009853BD" w:rsidRDefault="00D90E55" w:rsidP="00C4258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53BD">
        <w:rPr>
          <w:rFonts w:ascii="Times New Roman" w:hAnsi="Times New Roman" w:cs="Times New Roman"/>
          <w:noProof/>
          <w:sz w:val="24"/>
          <w:szCs w:val="24"/>
        </w:rPr>
        <w:t>A criação de voos para cidades do Centro-Oeste, como Campo Grande-MS e Cuibá-MT, aponta a presença do agronegócio, sobretudo a partir de Chapecó. No caso da</w:t>
      </w:r>
      <w:r w:rsidR="000A067D">
        <w:rPr>
          <w:rFonts w:ascii="Times New Roman" w:hAnsi="Times New Roman" w:cs="Times New Roman"/>
          <w:noProof/>
          <w:sz w:val="24"/>
          <w:szCs w:val="24"/>
        </w:rPr>
        <w:t>s</w:t>
      </w: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 rotas a partir de Florianópolis e Navegantes, </w:t>
      </w:r>
      <w:r w:rsidR="000A067D">
        <w:rPr>
          <w:rFonts w:ascii="Times New Roman" w:hAnsi="Times New Roman" w:cs="Times New Roman"/>
          <w:noProof/>
          <w:sz w:val="24"/>
          <w:szCs w:val="24"/>
        </w:rPr>
        <w:t xml:space="preserve">essas </w:t>
      </w:r>
      <w:r w:rsidRPr="009853BD">
        <w:rPr>
          <w:rFonts w:ascii="Times New Roman" w:hAnsi="Times New Roman" w:cs="Times New Roman"/>
          <w:noProof/>
          <w:sz w:val="24"/>
          <w:szCs w:val="24"/>
        </w:rPr>
        <w:t>reforçam a relação do turismo catarinense com a população daquela região.</w:t>
      </w:r>
    </w:p>
    <w:p w14:paraId="5BB61AB7" w14:textId="3DDCA28A" w:rsidR="006D0DD0" w:rsidRDefault="00D90E55" w:rsidP="00C4258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Se tratando das ligações aéreas pela região sul a partir de Santa Catarina, todas possuem linhas regulares pelo transporte rodoviário, o que indica, até um certo ponto, uma competitividade entre os modais, sendo que, o modal aéreo, consiste numa ligação mais rápida, porém mais cara. Por exemplo, um voo entre Foz do Iguaçu-PR e Florianópolis-SC dura 1 hora e 15 minutos, uma linha de ônibus faz o percurso em aproximadamente 17 horas. A tarifa média por esse deslocamento via modal áereo foi de R$ 500 em 2022 e por rodoviário R$ 250. Em trechos de alta densidade e predomínio do </w:t>
      </w:r>
      <w:r w:rsidRPr="009853BD">
        <w:rPr>
          <w:rFonts w:ascii="Times New Roman" w:hAnsi="Times New Roman" w:cs="Times New Roman"/>
          <w:noProof/>
          <w:sz w:val="24"/>
          <w:szCs w:val="24"/>
        </w:rPr>
        <w:lastRenderedPageBreak/>
        <w:t>rodoviário, se observa um fluxo relativamente pequeno pelo modal aéreo, como o caso das ligações partindo de Florianópolis e seguindo para Chapecó-SC, Porto Alegre-RS e Curitiba-PR.</w:t>
      </w:r>
    </w:p>
    <w:p w14:paraId="170ED4C6" w14:textId="77777777" w:rsidR="003E5EC7" w:rsidRPr="009853BD" w:rsidRDefault="003E5EC7" w:rsidP="003E5EC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Sob o viés dos voos Internacionais, todos de países vizinhos da região sul e o Chile, tiveram ligações com o litoral catarinense: Santiago (CHI), Buenos Aires (ARG), Ezeiza (ARG), Córdoba (ARG), Rosário (ARG), Montevideo (URU) e Assunción (PAR). </w:t>
      </w:r>
      <w:r>
        <w:rPr>
          <w:rFonts w:ascii="Times New Roman" w:hAnsi="Times New Roman" w:cs="Times New Roman"/>
          <w:noProof/>
          <w:sz w:val="24"/>
          <w:szCs w:val="24"/>
        </w:rPr>
        <w:t>De acordo com Rodrigues (2021), é</w:t>
      </w: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 rotineiro que a população desses países marcar</w:t>
      </w:r>
      <w:r>
        <w:rPr>
          <w:rFonts w:ascii="Times New Roman" w:hAnsi="Times New Roman" w:cs="Times New Roman"/>
          <w:noProof/>
          <w:sz w:val="24"/>
          <w:szCs w:val="24"/>
        </w:rPr>
        <w:t>em</w:t>
      </w:r>
      <w:r w:rsidRPr="009853BD">
        <w:rPr>
          <w:rFonts w:ascii="Times New Roman" w:hAnsi="Times New Roman" w:cs="Times New Roman"/>
          <w:noProof/>
          <w:sz w:val="24"/>
          <w:szCs w:val="24"/>
        </w:rPr>
        <w:t xml:space="preserve"> presença pelo litoral do estado</w:t>
      </w:r>
      <w:r>
        <w:rPr>
          <w:rFonts w:ascii="Times New Roman" w:hAnsi="Times New Roman" w:cs="Times New Roman"/>
          <w:noProof/>
          <w:sz w:val="24"/>
          <w:szCs w:val="24"/>
        </w:rPr>
        <w:t>, e um dos meios de locomoção, é o modal áereo</w:t>
      </w:r>
      <w:r w:rsidRPr="009853BD">
        <w:rPr>
          <w:rFonts w:ascii="Times New Roman" w:hAnsi="Times New Roman" w:cs="Times New Roman"/>
          <w:noProof/>
          <w:sz w:val="24"/>
          <w:szCs w:val="24"/>
        </w:rPr>
        <w:t>. Além disso, há um grande volume de pessoas que fazem as viagens por via terrestre, seja por veículo próprio, ou por coletivos. Apenas a capital teve voo internacional e foram contabilizados quase 28 mil embarques em janeiro de 2023. É válido destacar que existem linhas regulares de ônibus a partir de Balneário Camboriú-SC e Florianópolis-SC para esses países atendidos.</w:t>
      </w:r>
    </w:p>
    <w:p w14:paraId="328375D9" w14:textId="77777777" w:rsidR="00343FC6" w:rsidRDefault="00985ED0" w:rsidP="00C4258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Ao observar a figura 3, m</w:t>
      </w:r>
      <w:r w:rsidR="0096779B">
        <w:rPr>
          <w:rFonts w:ascii="Times New Roman" w:hAnsi="Times New Roman" w:cs="Times New Roman"/>
          <w:noProof/>
          <w:sz w:val="24"/>
          <w:szCs w:val="24"/>
        </w:rPr>
        <w:t>ajoritariamente, o</w:t>
      </w:r>
      <w:r w:rsidR="00C567FA">
        <w:rPr>
          <w:rFonts w:ascii="Times New Roman" w:hAnsi="Times New Roman" w:cs="Times New Roman"/>
          <w:noProof/>
          <w:sz w:val="24"/>
          <w:szCs w:val="24"/>
        </w:rPr>
        <w:t xml:space="preserve">s fluxos temporários </w:t>
      </w:r>
      <w:r w:rsidR="0096779B">
        <w:rPr>
          <w:rFonts w:ascii="Times New Roman" w:hAnsi="Times New Roman" w:cs="Times New Roman"/>
          <w:noProof/>
          <w:sz w:val="24"/>
          <w:szCs w:val="24"/>
        </w:rPr>
        <w:t>oriundos de Santa Catarina não ultrapassam a movimentação de mil passageiros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A grande concentração fica em direção aos principais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hubs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nacionais na macrometrópole pauli</w:t>
      </w:r>
      <w:r w:rsidR="00BE12F1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>ta</w:t>
      </w:r>
      <w:r w:rsidR="00BE12F1">
        <w:rPr>
          <w:rFonts w:ascii="Times New Roman" w:hAnsi="Times New Roman" w:cs="Times New Roman"/>
          <w:noProof/>
          <w:sz w:val="24"/>
          <w:szCs w:val="24"/>
        </w:rPr>
        <w:t xml:space="preserve"> e a capital fluminense.</w:t>
      </w:r>
    </w:p>
    <w:p w14:paraId="3026330C" w14:textId="2207B902" w:rsidR="00FC315B" w:rsidRDefault="00343FC6" w:rsidP="00C4258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Se tratando</w:t>
      </w:r>
      <w:r w:rsidR="00A5461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dos aeroportos catarinenses, </w:t>
      </w:r>
      <w:r w:rsidR="00394E2B">
        <w:rPr>
          <w:rFonts w:ascii="Times New Roman" w:hAnsi="Times New Roman" w:cs="Times New Roman"/>
          <w:noProof/>
          <w:sz w:val="24"/>
          <w:szCs w:val="24"/>
        </w:rPr>
        <w:t>o da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capital Flori</w:t>
      </w:r>
      <w:r w:rsidR="000A0C8C">
        <w:rPr>
          <w:rFonts w:ascii="Times New Roman" w:hAnsi="Times New Roman" w:cs="Times New Roman"/>
          <w:noProof/>
          <w:sz w:val="24"/>
          <w:szCs w:val="24"/>
        </w:rPr>
        <w:t>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nópolis </w:t>
      </w:r>
      <w:r w:rsidR="00394E2B">
        <w:rPr>
          <w:rFonts w:ascii="Times New Roman" w:hAnsi="Times New Roman" w:cs="Times New Roman"/>
          <w:noProof/>
          <w:sz w:val="24"/>
          <w:szCs w:val="24"/>
        </w:rPr>
        <w:t xml:space="preserve">destoa dos demais, seja na questão de movimentação quanto na diversidade de destinos. </w:t>
      </w:r>
      <w:r w:rsidR="005534F8">
        <w:rPr>
          <w:rFonts w:ascii="Times New Roman" w:hAnsi="Times New Roman" w:cs="Times New Roman"/>
          <w:noProof/>
          <w:sz w:val="24"/>
          <w:szCs w:val="24"/>
        </w:rPr>
        <w:t>Uma grande quantidade de voos do interior e dos países vizinho</w:t>
      </w:r>
      <w:r w:rsidR="00A5461D">
        <w:rPr>
          <w:rFonts w:ascii="Times New Roman" w:hAnsi="Times New Roman" w:cs="Times New Roman"/>
          <w:noProof/>
          <w:sz w:val="24"/>
          <w:szCs w:val="24"/>
        </w:rPr>
        <w:t>s</w:t>
      </w:r>
      <w:r w:rsidR="005534F8">
        <w:rPr>
          <w:rFonts w:ascii="Times New Roman" w:hAnsi="Times New Roman" w:cs="Times New Roman"/>
          <w:noProof/>
          <w:sz w:val="24"/>
          <w:szCs w:val="24"/>
        </w:rPr>
        <w:t xml:space="preserve"> buscando o litoral catarinense evidencia a importância do turismo para Santa Catarina. Outros fluxos transmitem a importância dos negócios no estado, ou até mesmo </w:t>
      </w:r>
      <w:r w:rsidR="00E05ACC">
        <w:rPr>
          <w:rFonts w:ascii="Times New Roman" w:hAnsi="Times New Roman" w:cs="Times New Roman"/>
          <w:noProof/>
          <w:sz w:val="24"/>
          <w:szCs w:val="24"/>
        </w:rPr>
        <w:t xml:space="preserve">investimentos catarinenses em outras localidades. Isto reforça novamente o aumento do poder de influência das cidades catarinenses e seu papel </w:t>
      </w:r>
      <w:r w:rsidR="00A5461D">
        <w:rPr>
          <w:rFonts w:ascii="Times New Roman" w:hAnsi="Times New Roman" w:cs="Times New Roman"/>
          <w:noProof/>
          <w:sz w:val="24"/>
          <w:szCs w:val="24"/>
        </w:rPr>
        <w:t>na</w:t>
      </w:r>
      <w:r w:rsidR="00E05ACC">
        <w:rPr>
          <w:rFonts w:ascii="Times New Roman" w:hAnsi="Times New Roman" w:cs="Times New Roman"/>
          <w:noProof/>
          <w:sz w:val="24"/>
          <w:szCs w:val="24"/>
        </w:rPr>
        <w:t xml:space="preserve"> divisão territorial do trabalho. </w:t>
      </w:r>
    </w:p>
    <w:p w14:paraId="1F66B07B" w14:textId="77777777" w:rsidR="00D176BB" w:rsidRDefault="00D176BB" w:rsidP="002F6AA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07C4CD6" w14:textId="77777777" w:rsidR="00D176BB" w:rsidRDefault="00D176BB" w:rsidP="002F6AA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F26EF82" w14:textId="77777777" w:rsidR="00D176BB" w:rsidRDefault="00D176BB" w:rsidP="002F6AA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6F26B8B" w14:textId="77777777" w:rsidR="00D176BB" w:rsidRDefault="00D176BB" w:rsidP="002F6AA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12142C1" w14:textId="77777777" w:rsidR="00D176BB" w:rsidRDefault="00D176BB" w:rsidP="002F6AA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853A945" w14:textId="77777777" w:rsidR="00D176BB" w:rsidRDefault="00D176BB" w:rsidP="002F6AA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19682FF" w14:textId="77777777" w:rsidR="00D176BB" w:rsidRDefault="00D176BB" w:rsidP="002F6AA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D1231E8" w14:textId="77777777" w:rsidR="00D176BB" w:rsidRDefault="00D176BB" w:rsidP="002F6AA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6E90A29" w14:textId="462C5052" w:rsidR="006D0DD0" w:rsidRDefault="00C567FA" w:rsidP="002F6AA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Figura 3</w:t>
      </w:r>
      <w:r w:rsidR="00C32FF2">
        <w:rPr>
          <w:rFonts w:ascii="Times New Roman" w:hAnsi="Times New Roman" w:cs="Times New Roman"/>
          <w:noProof/>
          <w:sz w:val="24"/>
          <w:szCs w:val="24"/>
        </w:rPr>
        <w:t>:</w:t>
      </w:r>
      <w:r w:rsidR="002F6AA0">
        <w:rPr>
          <w:rFonts w:ascii="Times New Roman" w:hAnsi="Times New Roman" w:cs="Times New Roman"/>
          <w:noProof/>
          <w:sz w:val="24"/>
          <w:szCs w:val="24"/>
        </w:rPr>
        <w:t xml:space="preserve"> Fluxo de passageiros oriundos de Santa Catarina (dez/22 – fev/2023)</w:t>
      </w:r>
    </w:p>
    <w:p w14:paraId="09B21837" w14:textId="2D71E222" w:rsidR="00D90E55" w:rsidRPr="009853BD" w:rsidRDefault="00C567FA" w:rsidP="00C567F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FD1004" wp14:editId="158F1CDA">
            <wp:extent cx="5400040" cy="4776825"/>
            <wp:effectExtent l="0" t="0" r="0" b="5080"/>
            <wp:docPr id="2" name="Imagem 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iagrama&#10;&#10;Descrição gerada automa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58"/>
                    <a:stretch/>
                  </pic:blipFill>
                  <pic:spPr bwMode="auto">
                    <a:xfrm>
                      <a:off x="0" y="0"/>
                      <a:ext cx="5400040" cy="47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E55" w:rsidRPr="009853B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1362942" w14:textId="38AC382B" w:rsidR="000A0C8C" w:rsidRPr="005C122F" w:rsidRDefault="007C79D1" w:rsidP="00F763E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direcionamento de fluxos para a macrometrópole paulista indica </w:t>
      </w:r>
      <w:r w:rsidR="00F763EF">
        <w:rPr>
          <w:rFonts w:ascii="Times New Roman" w:hAnsi="Times New Roman" w:cs="Times New Roman"/>
          <w:sz w:val="24"/>
          <w:szCs w:val="24"/>
        </w:rPr>
        <w:t>dois pontos: uma maior integração com São Paulo</w:t>
      </w:r>
      <w:r w:rsidR="007855CA">
        <w:rPr>
          <w:rFonts w:ascii="Times New Roman" w:hAnsi="Times New Roman" w:cs="Times New Roman"/>
          <w:sz w:val="24"/>
          <w:szCs w:val="24"/>
        </w:rPr>
        <w:t xml:space="preserve"> (sobretudo por fatores empresariais)</w:t>
      </w:r>
      <w:r w:rsidR="00F763EF">
        <w:rPr>
          <w:rFonts w:ascii="Times New Roman" w:hAnsi="Times New Roman" w:cs="Times New Roman"/>
          <w:sz w:val="24"/>
          <w:szCs w:val="24"/>
        </w:rPr>
        <w:t xml:space="preserve"> e a presença dos principais </w:t>
      </w:r>
      <w:r w:rsidR="00F763EF">
        <w:rPr>
          <w:rFonts w:ascii="Times New Roman" w:hAnsi="Times New Roman" w:cs="Times New Roman"/>
          <w:i/>
          <w:iCs/>
          <w:sz w:val="24"/>
          <w:szCs w:val="24"/>
        </w:rPr>
        <w:t>hubs</w:t>
      </w:r>
      <w:r w:rsidR="00F763EF">
        <w:rPr>
          <w:rFonts w:ascii="Times New Roman" w:hAnsi="Times New Roman" w:cs="Times New Roman"/>
          <w:sz w:val="24"/>
          <w:szCs w:val="24"/>
        </w:rPr>
        <w:t xml:space="preserve"> do país</w:t>
      </w:r>
      <w:r w:rsidR="007855CA">
        <w:rPr>
          <w:rFonts w:ascii="Times New Roman" w:hAnsi="Times New Roman" w:cs="Times New Roman"/>
          <w:sz w:val="24"/>
          <w:szCs w:val="24"/>
        </w:rPr>
        <w:t xml:space="preserve"> (estratégia competitiva das companhias aéreas)</w:t>
      </w:r>
      <w:r w:rsidR="00F763EF">
        <w:rPr>
          <w:rFonts w:ascii="Times New Roman" w:hAnsi="Times New Roman" w:cs="Times New Roman"/>
          <w:sz w:val="24"/>
          <w:szCs w:val="24"/>
        </w:rPr>
        <w:t>.</w:t>
      </w:r>
      <w:r w:rsidR="00F343ED">
        <w:rPr>
          <w:rFonts w:ascii="Times New Roman" w:hAnsi="Times New Roman" w:cs="Times New Roman"/>
          <w:sz w:val="24"/>
          <w:szCs w:val="24"/>
        </w:rPr>
        <w:t xml:space="preserve"> </w:t>
      </w:r>
      <w:r w:rsidR="00B91250">
        <w:rPr>
          <w:rFonts w:ascii="Times New Roman" w:hAnsi="Times New Roman" w:cs="Times New Roman"/>
          <w:sz w:val="24"/>
          <w:szCs w:val="24"/>
        </w:rPr>
        <w:t>Há</w:t>
      </w:r>
      <w:r w:rsidR="00F343ED">
        <w:rPr>
          <w:rFonts w:ascii="Times New Roman" w:hAnsi="Times New Roman" w:cs="Times New Roman"/>
          <w:sz w:val="24"/>
          <w:szCs w:val="24"/>
        </w:rPr>
        <w:t xml:space="preserve"> uma demanda </w:t>
      </w:r>
      <w:r w:rsidR="007E191C">
        <w:rPr>
          <w:rFonts w:ascii="Times New Roman" w:hAnsi="Times New Roman" w:cs="Times New Roman"/>
          <w:sz w:val="24"/>
          <w:szCs w:val="24"/>
        </w:rPr>
        <w:t xml:space="preserve">para a Região Nordeste, no entanto, os voos </w:t>
      </w:r>
      <w:r w:rsidR="000871B3">
        <w:rPr>
          <w:rFonts w:ascii="Times New Roman" w:hAnsi="Times New Roman" w:cs="Times New Roman"/>
          <w:sz w:val="24"/>
          <w:szCs w:val="24"/>
        </w:rPr>
        <w:t xml:space="preserve">diretos </w:t>
      </w:r>
      <w:r w:rsidR="0094006A">
        <w:rPr>
          <w:rFonts w:ascii="Times New Roman" w:hAnsi="Times New Roman" w:cs="Times New Roman"/>
          <w:sz w:val="24"/>
          <w:szCs w:val="24"/>
        </w:rPr>
        <w:t xml:space="preserve">existem </w:t>
      </w:r>
      <w:r w:rsidR="007E191C">
        <w:rPr>
          <w:rFonts w:ascii="Times New Roman" w:hAnsi="Times New Roman" w:cs="Times New Roman"/>
          <w:sz w:val="24"/>
          <w:szCs w:val="24"/>
        </w:rPr>
        <w:t xml:space="preserve">somente no período da alta temporada. </w:t>
      </w:r>
      <w:r w:rsidR="000871B3">
        <w:rPr>
          <w:rFonts w:ascii="Times New Roman" w:hAnsi="Times New Roman" w:cs="Times New Roman"/>
          <w:sz w:val="24"/>
          <w:szCs w:val="24"/>
        </w:rPr>
        <w:t>Durante o restante do ano, e para</w:t>
      </w:r>
      <w:r w:rsidR="007E191C">
        <w:rPr>
          <w:rFonts w:ascii="Times New Roman" w:hAnsi="Times New Roman" w:cs="Times New Roman"/>
          <w:sz w:val="24"/>
          <w:szCs w:val="24"/>
        </w:rPr>
        <w:t xml:space="preserve"> outras regiões, </w:t>
      </w:r>
      <w:r w:rsidR="000871B3">
        <w:rPr>
          <w:rFonts w:ascii="Times New Roman" w:hAnsi="Times New Roman" w:cs="Times New Roman"/>
          <w:sz w:val="24"/>
          <w:szCs w:val="24"/>
        </w:rPr>
        <w:t>é adotado</w:t>
      </w:r>
      <w:r w:rsidR="005C122F">
        <w:rPr>
          <w:rFonts w:ascii="Times New Roman" w:hAnsi="Times New Roman" w:cs="Times New Roman"/>
          <w:sz w:val="24"/>
          <w:szCs w:val="24"/>
        </w:rPr>
        <w:t xml:space="preserve"> o sistema de </w:t>
      </w:r>
      <w:r w:rsidR="005C122F">
        <w:rPr>
          <w:rFonts w:ascii="Times New Roman" w:hAnsi="Times New Roman" w:cs="Times New Roman"/>
          <w:i/>
          <w:iCs/>
          <w:sz w:val="24"/>
          <w:szCs w:val="24"/>
        </w:rPr>
        <w:t>hub</w:t>
      </w:r>
      <w:r w:rsidR="005C122F">
        <w:rPr>
          <w:rFonts w:ascii="Times New Roman" w:hAnsi="Times New Roman" w:cs="Times New Roman"/>
          <w:sz w:val="24"/>
          <w:szCs w:val="24"/>
        </w:rPr>
        <w:t xml:space="preserve">, sendo que </w:t>
      </w:r>
      <w:r w:rsidR="006046A0">
        <w:rPr>
          <w:rFonts w:ascii="Times New Roman" w:hAnsi="Times New Roman" w:cs="Times New Roman"/>
          <w:sz w:val="24"/>
          <w:szCs w:val="24"/>
        </w:rPr>
        <w:t>Brasília é o principal ponto de conexão do estado com a Região Norte.</w:t>
      </w:r>
    </w:p>
    <w:p w14:paraId="6A938044" w14:textId="1D5140F8" w:rsidR="003E5EC7" w:rsidRDefault="003E5EC7" w:rsidP="00674A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taxa de ocupação dos voos</w:t>
      </w:r>
      <w:r w:rsidR="00343FC6">
        <w:rPr>
          <w:rFonts w:ascii="Times New Roman" w:hAnsi="Times New Roman" w:cs="Times New Roman"/>
          <w:sz w:val="24"/>
          <w:szCs w:val="24"/>
        </w:rPr>
        <w:t xml:space="preserve"> realizados no período foi de</w:t>
      </w:r>
      <w:r w:rsidR="009461CE">
        <w:rPr>
          <w:rFonts w:ascii="Times New Roman" w:hAnsi="Times New Roman" w:cs="Times New Roman"/>
          <w:sz w:val="24"/>
          <w:szCs w:val="24"/>
        </w:rPr>
        <w:t xml:space="preserve"> 6</w:t>
      </w:r>
      <w:r w:rsidR="00343FC6">
        <w:rPr>
          <w:rFonts w:ascii="Times New Roman" w:hAnsi="Times New Roman" w:cs="Times New Roman"/>
          <w:sz w:val="24"/>
          <w:szCs w:val="24"/>
        </w:rPr>
        <w:t xml:space="preserve">9%. </w:t>
      </w:r>
      <w:r w:rsidR="00FC315B">
        <w:rPr>
          <w:rFonts w:ascii="Times New Roman" w:hAnsi="Times New Roman" w:cs="Times New Roman"/>
          <w:sz w:val="24"/>
          <w:szCs w:val="24"/>
        </w:rPr>
        <w:t>A maioria dos voos temporários estavam nesta faixa</w:t>
      </w:r>
      <w:r w:rsidR="00087B4A">
        <w:rPr>
          <w:rFonts w:ascii="Times New Roman" w:hAnsi="Times New Roman" w:cs="Times New Roman"/>
          <w:sz w:val="24"/>
          <w:szCs w:val="24"/>
        </w:rPr>
        <w:t xml:space="preserve"> (figura 4)</w:t>
      </w:r>
      <w:r w:rsidR="00FC315B">
        <w:rPr>
          <w:rFonts w:ascii="Times New Roman" w:hAnsi="Times New Roman" w:cs="Times New Roman"/>
          <w:sz w:val="24"/>
          <w:szCs w:val="24"/>
        </w:rPr>
        <w:t xml:space="preserve">. No entanto, voos </w:t>
      </w:r>
      <w:r w:rsidR="007012B8">
        <w:rPr>
          <w:rFonts w:ascii="Times New Roman" w:hAnsi="Times New Roman" w:cs="Times New Roman"/>
          <w:sz w:val="24"/>
          <w:szCs w:val="24"/>
        </w:rPr>
        <w:t xml:space="preserve">para o interior paulista e para os </w:t>
      </w:r>
      <w:r w:rsidR="007012B8">
        <w:rPr>
          <w:rFonts w:ascii="Times New Roman" w:hAnsi="Times New Roman" w:cs="Times New Roman"/>
          <w:i/>
          <w:iCs/>
          <w:sz w:val="24"/>
          <w:szCs w:val="24"/>
        </w:rPr>
        <w:t>hubs</w:t>
      </w:r>
      <w:r w:rsidR="007012B8">
        <w:rPr>
          <w:rFonts w:ascii="Times New Roman" w:hAnsi="Times New Roman" w:cs="Times New Roman"/>
          <w:sz w:val="24"/>
          <w:szCs w:val="24"/>
        </w:rPr>
        <w:t xml:space="preserve"> tiveram um maior aproveitamento. É</w:t>
      </w:r>
      <w:r w:rsidR="00882BF2">
        <w:rPr>
          <w:rFonts w:ascii="Times New Roman" w:hAnsi="Times New Roman" w:cs="Times New Roman"/>
          <w:sz w:val="24"/>
          <w:szCs w:val="24"/>
        </w:rPr>
        <w:t xml:space="preserve"> </w:t>
      </w:r>
      <w:r w:rsidR="007012B8">
        <w:rPr>
          <w:rFonts w:ascii="Times New Roman" w:hAnsi="Times New Roman" w:cs="Times New Roman"/>
          <w:sz w:val="24"/>
          <w:szCs w:val="24"/>
        </w:rPr>
        <w:t xml:space="preserve">importante analisar </w:t>
      </w:r>
      <w:r w:rsidR="00F60BC3">
        <w:rPr>
          <w:rFonts w:ascii="Times New Roman" w:hAnsi="Times New Roman" w:cs="Times New Roman"/>
          <w:sz w:val="24"/>
          <w:szCs w:val="24"/>
        </w:rPr>
        <w:t>essa questão, tendo em vista que a partir desses dados, é possível traçar a possibilidade de efetivar novas rotas de forma regular. Um exemplo,</w:t>
      </w:r>
      <w:r w:rsidR="00F52A56">
        <w:rPr>
          <w:rFonts w:ascii="Times New Roman" w:hAnsi="Times New Roman" w:cs="Times New Roman"/>
          <w:sz w:val="24"/>
          <w:szCs w:val="24"/>
        </w:rPr>
        <w:t xml:space="preserve"> é a ligação Florianópolis-Curitiba. Apesar de ter uma concorrência muito forte com o modal rodoviário, é um trecho que teve um voo criado na alta temporada, e efetivado de forma regular durante 2022.</w:t>
      </w:r>
    </w:p>
    <w:p w14:paraId="1240995F" w14:textId="36D421A4" w:rsidR="00697760" w:rsidRDefault="00697760" w:rsidP="00697760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Figura 4</w:t>
      </w:r>
      <w:r w:rsidR="00C32FF2">
        <w:rPr>
          <w:rFonts w:ascii="Times New Roman" w:hAnsi="Times New Roman" w:cs="Times New Roman"/>
          <w:noProof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Taxa de ocupação dos voos oriundos de Santa Catarina (dez/22 – fev/2023)</w:t>
      </w:r>
    </w:p>
    <w:p w14:paraId="57DEC18E" w14:textId="0B107AB8" w:rsidR="00697760" w:rsidRPr="009853BD" w:rsidRDefault="00697760" w:rsidP="006977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49184" wp14:editId="3F611932">
            <wp:extent cx="5400040" cy="4775200"/>
            <wp:effectExtent l="0" t="0" r="0" b="6350"/>
            <wp:docPr id="3" name="Imagem 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Diagrama&#10;&#10;Descrição gerada automa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79"/>
                    <a:stretch/>
                  </pic:blipFill>
                  <pic:spPr bwMode="auto">
                    <a:xfrm>
                      <a:off x="0" y="0"/>
                      <a:ext cx="5400040" cy="47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F6E6B" w14:textId="77777777" w:rsidR="006A698A" w:rsidRPr="002D695D" w:rsidRDefault="006A698A" w:rsidP="006A69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questão do tipo de aeronave é algo que deve ser pensado, sendo um fator que contribui para organização territorial do transporte aéreo. Tanto a Gol quanto a Latam, operam somente aeronaves a jato, o que limita de forma considerável a capilaridade de suas respectivas malhas. Já a Azul, apresenta uma maior flexibilidade e aeronaves de diferentes tamanhos, o que permite a empresa operar em aeroportos restritos. Apesar de aumentar os custos gerais, na contramão do sistema de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low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cost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low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fare</w:t>
      </w:r>
      <w:r>
        <w:rPr>
          <w:rFonts w:ascii="Times New Roman" w:hAnsi="Times New Roman" w:cs="Times New Roman"/>
          <w:sz w:val="24"/>
          <w:szCs w:val="24"/>
        </w:rPr>
        <w:t>, foi uma estratégia que a Azul adotou para diferenciar seu produto das concorrentes.</w:t>
      </w:r>
    </w:p>
    <w:p w14:paraId="39570782" w14:textId="467D38FA" w:rsidR="00D90E55" w:rsidRPr="009853BD" w:rsidRDefault="00D90E55" w:rsidP="004872FA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53BD">
        <w:rPr>
          <w:rFonts w:ascii="Times New Roman" w:hAnsi="Times New Roman" w:cs="Times New Roman"/>
          <w:noProof/>
          <w:sz w:val="24"/>
          <w:szCs w:val="24"/>
        </w:rPr>
        <w:t>O início do Governo Lula em 2023 indica uma possibilidade de crescimento num horizonte de médio prazo. Já existem conversas, por exemplo, sobre projeto  “Voa Brasil” para financiar passagens aéreas e contribuir para melhorar a taxa de ocupação das aeronaves. Esta ação pode indicar uma retomada da participação do Estado no setor. Além disso a volta de investimentos em infraestutura também deve ser incluída no pacote do Estado.</w:t>
      </w:r>
      <w:r w:rsidR="00555A03">
        <w:rPr>
          <w:rFonts w:ascii="Times New Roman" w:hAnsi="Times New Roman" w:cs="Times New Roman"/>
          <w:noProof/>
          <w:sz w:val="24"/>
          <w:szCs w:val="24"/>
        </w:rPr>
        <w:t xml:space="preserve"> Uma vez melhorada as condições das infraestruturas aeropo</w:t>
      </w:r>
      <w:r w:rsidR="009314E4">
        <w:rPr>
          <w:rFonts w:ascii="Times New Roman" w:hAnsi="Times New Roman" w:cs="Times New Roman"/>
          <w:noProof/>
          <w:sz w:val="24"/>
          <w:szCs w:val="24"/>
        </w:rPr>
        <w:t xml:space="preserve">rtuárias, há a </w:t>
      </w:r>
      <w:r w:rsidR="009314E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possibilidade </w:t>
      </w:r>
      <w:r w:rsidR="001974C7">
        <w:rPr>
          <w:rFonts w:ascii="Times New Roman" w:hAnsi="Times New Roman" w:cs="Times New Roman"/>
          <w:noProof/>
          <w:sz w:val="24"/>
          <w:szCs w:val="24"/>
        </w:rPr>
        <w:t xml:space="preserve">de </w:t>
      </w:r>
      <w:r w:rsidR="009314E4">
        <w:rPr>
          <w:rFonts w:ascii="Times New Roman" w:hAnsi="Times New Roman" w:cs="Times New Roman"/>
          <w:noProof/>
          <w:sz w:val="24"/>
          <w:szCs w:val="24"/>
        </w:rPr>
        <w:t>criação de novos voos, e, por conseguinte, novas dinâmicas</w:t>
      </w:r>
      <w:r w:rsidR="000404CA">
        <w:rPr>
          <w:rFonts w:ascii="Times New Roman" w:hAnsi="Times New Roman" w:cs="Times New Roman"/>
          <w:noProof/>
          <w:sz w:val="24"/>
          <w:szCs w:val="24"/>
        </w:rPr>
        <w:t xml:space="preserve">, opções </w:t>
      </w:r>
      <w:r w:rsidR="009314E4">
        <w:rPr>
          <w:rFonts w:ascii="Times New Roman" w:hAnsi="Times New Roman" w:cs="Times New Roman"/>
          <w:noProof/>
          <w:sz w:val="24"/>
          <w:szCs w:val="24"/>
        </w:rPr>
        <w:t xml:space="preserve">e ofertas para </w:t>
      </w:r>
      <w:r w:rsidR="000404CA">
        <w:rPr>
          <w:rFonts w:ascii="Times New Roman" w:hAnsi="Times New Roman" w:cs="Times New Roman"/>
          <w:noProof/>
          <w:sz w:val="24"/>
          <w:szCs w:val="24"/>
        </w:rPr>
        <w:t>os usuários.</w:t>
      </w:r>
    </w:p>
    <w:p w14:paraId="403985DE" w14:textId="35F0E48B" w:rsidR="00D90E55" w:rsidRPr="009853BD" w:rsidRDefault="00472443" w:rsidP="00C4258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Retomando ao que foi discutido anteriormente, deve ser </w:t>
      </w:r>
      <w:r w:rsidR="00D90E55" w:rsidRPr="009853BD">
        <w:rPr>
          <w:rFonts w:ascii="Times New Roman" w:hAnsi="Times New Roman" w:cs="Times New Roman"/>
          <w:noProof/>
          <w:sz w:val="24"/>
          <w:szCs w:val="24"/>
        </w:rPr>
        <w:t>considera</w:t>
      </w:r>
      <w:r>
        <w:rPr>
          <w:rFonts w:ascii="Times New Roman" w:hAnsi="Times New Roman" w:cs="Times New Roman"/>
          <w:noProof/>
          <w:sz w:val="24"/>
          <w:szCs w:val="24"/>
        </w:rPr>
        <w:t>do</w:t>
      </w:r>
      <w:r w:rsidR="00D90E55" w:rsidRPr="009853BD">
        <w:rPr>
          <w:rFonts w:ascii="Times New Roman" w:hAnsi="Times New Roman" w:cs="Times New Roman"/>
          <w:noProof/>
          <w:sz w:val="24"/>
          <w:szCs w:val="24"/>
        </w:rPr>
        <w:t xml:space="preserve"> todo o efeito multiplicador por trás das operações aéreas, seja de forma direta ou indireta. Mais passageiros é sinônimo de mais empregos, e por conseguinte, mais renda </w:t>
      </w:r>
      <w:r w:rsidR="003D16BA">
        <w:rPr>
          <w:rFonts w:ascii="Times New Roman" w:hAnsi="Times New Roman" w:cs="Times New Roman"/>
          <w:noProof/>
          <w:sz w:val="24"/>
          <w:szCs w:val="24"/>
        </w:rPr>
        <w:t>no</w:t>
      </w:r>
      <w:r w:rsidR="001974C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90E55" w:rsidRPr="009853BD">
        <w:rPr>
          <w:rFonts w:ascii="Times New Roman" w:hAnsi="Times New Roman" w:cs="Times New Roman"/>
          <w:noProof/>
          <w:sz w:val="24"/>
          <w:szCs w:val="24"/>
        </w:rPr>
        <w:t xml:space="preserve">movimento circulatório do capital. Mais uma situação que nos faz refletir sobre a importância do setor para o crescimento e </w:t>
      </w:r>
      <w:r w:rsidR="00D91ECF">
        <w:rPr>
          <w:rFonts w:ascii="Times New Roman" w:hAnsi="Times New Roman" w:cs="Times New Roman"/>
          <w:noProof/>
          <w:sz w:val="24"/>
          <w:szCs w:val="24"/>
        </w:rPr>
        <w:t>planejamento</w:t>
      </w:r>
      <w:r w:rsidR="00D90E55" w:rsidRPr="009853BD">
        <w:rPr>
          <w:rFonts w:ascii="Times New Roman" w:hAnsi="Times New Roman" w:cs="Times New Roman"/>
          <w:noProof/>
          <w:sz w:val="24"/>
          <w:szCs w:val="24"/>
        </w:rPr>
        <w:t xml:space="preserve"> do </w:t>
      </w:r>
      <w:r w:rsidR="00D91ECF">
        <w:rPr>
          <w:rFonts w:ascii="Times New Roman" w:hAnsi="Times New Roman" w:cs="Times New Roman"/>
          <w:noProof/>
          <w:sz w:val="24"/>
          <w:szCs w:val="24"/>
        </w:rPr>
        <w:t xml:space="preserve">setor em Santa Catarina e no </w:t>
      </w:r>
      <w:r w:rsidR="00D90E55" w:rsidRPr="009853BD">
        <w:rPr>
          <w:rFonts w:ascii="Times New Roman" w:hAnsi="Times New Roman" w:cs="Times New Roman"/>
          <w:noProof/>
          <w:sz w:val="24"/>
          <w:szCs w:val="24"/>
        </w:rPr>
        <w:t>Brasil.</w:t>
      </w:r>
    </w:p>
    <w:p w14:paraId="382DFD8B" w14:textId="6D0643FE" w:rsidR="00A3483F" w:rsidRPr="009853BD" w:rsidRDefault="00A3483F" w:rsidP="00A348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CONSIDERAÇÕES FINAIS</w:t>
      </w:r>
    </w:p>
    <w:p w14:paraId="374557D5" w14:textId="48164B2D" w:rsidR="00D52863" w:rsidRDefault="009717BB" w:rsidP="00985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É necessário </w:t>
      </w:r>
      <w:r w:rsidR="00FD04D7">
        <w:rPr>
          <w:rFonts w:ascii="Times New Roman" w:hAnsi="Times New Roman" w:cs="Times New Roman"/>
          <w:sz w:val="24"/>
          <w:szCs w:val="24"/>
        </w:rPr>
        <w:t>planejar com cautela</w:t>
      </w:r>
      <w:r>
        <w:rPr>
          <w:rFonts w:ascii="Times New Roman" w:hAnsi="Times New Roman" w:cs="Times New Roman"/>
          <w:sz w:val="24"/>
          <w:szCs w:val="24"/>
        </w:rPr>
        <w:t xml:space="preserve"> o desenvolvimento territorial. </w:t>
      </w:r>
      <w:r w:rsidR="00FD04D7">
        <w:rPr>
          <w:rFonts w:ascii="Times New Roman" w:hAnsi="Times New Roman" w:cs="Times New Roman"/>
          <w:sz w:val="24"/>
          <w:szCs w:val="24"/>
        </w:rPr>
        <w:t>Pois, isso envolve, num efeito multiplicador, uma dinâmica regional e urbana basta</w:t>
      </w:r>
      <w:r w:rsidR="006E661C">
        <w:rPr>
          <w:rFonts w:ascii="Times New Roman" w:hAnsi="Times New Roman" w:cs="Times New Roman"/>
          <w:sz w:val="24"/>
          <w:szCs w:val="24"/>
        </w:rPr>
        <w:t>nte complexa. Os sistemas de transporte favorecem a circulação dentro desses eixos, portanto, é cordial pensar na infraestrutura</w:t>
      </w:r>
      <w:r w:rsidR="0061763D">
        <w:rPr>
          <w:rFonts w:ascii="Times New Roman" w:hAnsi="Times New Roman" w:cs="Times New Roman"/>
          <w:sz w:val="24"/>
          <w:szCs w:val="24"/>
        </w:rPr>
        <w:t>.</w:t>
      </w:r>
    </w:p>
    <w:p w14:paraId="5D4BE1FD" w14:textId="712A9E55" w:rsidR="0061763D" w:rsidRDefault="0061763D" w:rsidP="00985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6B63">
        <w:rPr>
          <w:rFonts w:ascii="Times New Roman" w:hAnsi="Times New Roman" w:cs="Times New Roman"/>
          <w:sz w:val="24"/>
          <w:szCs w:val="24"/>
        </w:rPr>
        <w:t xml:space="preserve">O estado de </w:t>
      </w:r>
      <w:r>
        <w:rPr>
          <w:rFonts w:ascii="Times New Roman" w:hAnsi="Times New Roman" w:cs="Times New Roman"/>
          <w:sz w:val="24"/>
          <w:szCs w:val="24"/>
        </w:rPr>
        <w:t xml:space="preserve">Santa Catarina apresenta bastante particularidades na sua formação socioespacial, situação que favoreceu o desenvolvimento de uma divisão territorial do trabalho diversificada. Cada região do estado possui em sua </w:t>
      </w:r>
      <w:r w:rsidR="00452C53">
        <w:rPr>
          <w:rFonts w:ascii="Times New Roman" w:hAnsi="Times New Roman" w:cs="Times New Roman"/>
          <w:sz w:val="24"/>
          <w:szCs w:val="24"/>
        </w:rPr>
        <w:t>complexa rede urbana, uma série de elementos que configuram as cadeias produtivas.</w:t>
      </w:r>
    </w:p>
    <w:p w14:paraId="2EA1C3CD" w14:textId="764948C1" w:rsidR="00B91065" w:rsidRDefault="00452C53" w:rsidP="00985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</w:t>
      </w:r>
      <w:r w:rsidR="00D45CC0">
        <w:rPr>
          <w:rFonts w:ascii="Times New Roman" w:hAnsi="Times New Roman" w:cs="Times New Roman"/>
          <w:sz w:val="24"/>
          <w:szCs w:val="24"/>
        </w:rPr>
        <w:t xml:space="preserve"> tocante </w:t>
      </w:r>
      <w:r w:rsidR="00C26B63">
        <w:rPr>
          <w:rFonts w:ascii="Times New Roman" w:hAnsi="Times New Roman" w:cs="Times New Roman"/>
          <w:sz w:val="24"/>
          <w:szCs w:val="24"/>
        </w:rPr>
        <w:t>a</w:t>
      </w:r>
      <w:r w:rsidR="00D45CC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crescimento do estado, </w:t>
      </w:r>
      <w:r w:rsidR="00D45CC0">
        <w:rPr>
          <w:rFonts w:ascii="Times New Roman" w:hAnsi="Times New Roman" w:cs="Times New Roman"/>
          <w:sz w:val="24"/>
          <w:szCs w:val="24"/>
        </w:rPr>
        <w:t xml:space="preserve">cada vez mais se demanda pela fluidez territorial, e neste sentido, o transporte aéreo assume um papel fundamental. </w:t>
      </w:r>
      <w:r w:rsidR="00F25C73">
        <w:rPr>
          <w:rFonts w:ascii="Times New Roman" w:hAnsi="Times New Roman" w:cs="Times New Roman"/>
          <w:sz w:val="24"/>
          <w:szCs w:val="24"/>
        </w:rPr>
        <w:t>O perfil d</w:t>
      </w:r>
      <w:r w:rsidR="00F90CF4">
        <w:rPr>
          <w:rFonts w:ascii="Times New Roman" w:hAnsi="Times New Roman" w:cs="Times New Roman"/>
          <w:sz w:val="24"/>
          <w:szCs w:val="24"/>
        </w:rPr>
        <w:t>o</w:t>
      </w:r>
      <w:r w:rsidR="00F25C73">
        <w:rPr>
          <w:rFonts w:ascii="Times New Roman" w:hAnsi="Times New Roman" w:cs="Times New Roman"/>
          <w:sz w:val="24"/>
          <w:szCs w:val="24"/>
        </w:rPr>
        <w:t xml:space="preserve"> passageiro que embarca ou desembarca em Santa Catarina é </w:t>
      </w:r>
      <w:r w:rsidR="00F90CF4">
        <w:rPr>
          <w:rFonts w:ascii="Times New Roman" w:hAnsi="Times New Roman" w:cs="Times New Roman"/>
          <w:sz w:val="24"/>
          <w:szCs w:val="24"/>
        </w:rPr>
        <w:t xml:space="preserve">diversificado, desde atividades de negócios ao lazer. </w:t>
      </w:r>
    </w:p>
    <w:p w14:paraId="733BB159" w14:textId="74791789" w:rsidR="00F41120" w:rsidRDefault="00B91065" w:rsidP="00B91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 importante fornecer ao usuário uma infraestrutura mínima e adequada para que possa usufruir de sua estadia no território catarinense. </w:t>
      </w:r>
      <w:r w:rsidR="00F24D20">
        <w:rPr>
          <w:rFonts w:ascii="Times New Roman" w:hAnsi="Times New Roman" w:cs="Times New Roman"/>
          <w:sz w:val="24"/>
          <w:szCs w:val="24"/>
        </w:rPr>
        <w:t>Desde a oferta de voos, a infraestrutura aeroportuária, até as políticas de acessibilidade e desenvolvimento regional.</w:t>
      </w:r>
      <w:r w:rsidR="001F6CFF">
        <w:rPr>
          <w:rFonts w:ascii="Times New Roman" w:hAnsi="Times New Roman" w:cs="Times New Roman"/>
          <w:sz w:val="24"/>
          <w:szCs w:val="24"/>
        </w:rPr>
        <w:t xml:space="preserve"> Por exemplo, é preciso </w:t>
      </w:r>
      <w:r w:rsidR="00EA2973">
        <w:rPr>
          <w:rFonts w:ascii="Times New Roman" w:hAnsi="Times New Roman" w:cs="Times New Roman"/>
          <w:sz w:val="24"/>
          <w:szCs w:val="24"/>
        </w:rPr>
        <w:t>atualizar o PAESC – Plano Estadual Aeroviário de Santa Catarina (1989)</w:t>
      </w:r>
      <w:r w:rsidR="00F24D20">
        <w:rPr>
          <w:rFonts w:ascii="Times New Roman" w:hAnsi="Times New Roman" w:cs="Times New Roman"/>
          <w:sz w:val="24"/>
          <w:szCs w:val="24"/>
        </w:rPr>
        <w:t xml:space="preserve"> </w:t>
      </w:r>
      <w:r w:rsidR="00EA2973">
        <w:rPr>
          <w:rFonts w:ascii="Times New Roman" w:hAnsi="Times New Roman" w:cs="Times New Roman"/>
          <w:sz w:val="24"/>
          <w:szCs w:val="24"/>
        </w:rPr>
        <w:t>com o intuito de</w:t>
      </w:r>
      <w:r w:rsidR="00711622">
        <w:rPr>
          <w:rFonts w:ascii="Times New Roman" w:hAnsi="Times New Roman" w:cs="Times New Roman"/>
          <w:sz w:val="24"/>
          <w:szCs w:val="24"/>
        </w:rPr>
        <w:t xml:space="preserve"> equilibrar a distribuição de investimentos pelo estado, assim como melhorar a infraestrutura de alguns aeroportos </w:t>
      </w:r>
      <w:r w:rsidR="00194BFB">
        <w:rPr>
          <w:rFonts w:ascii="Times New Roman" w:hAnsi="Times New Roman" w:cs="Times New Roman"/>
          <w:sz w:val="24"/>
          <w:szCs w:val="24"/>
        </w:rPr>
        <w:t xml:space="preserve">que possuem demanda para receber voos. É o momento </w:t>
      </w:r>
      <w:r w:rsidR="00AC2811">
        <w:rPr>
          <w:rFonts w:ascii="Times New Roman" w:hAnsi="Times New Roman" w:cs="Times New Roman"/>
          <w:sz w:val="24"/>
          <w:szCs w:val="24"/>
        </w:rPr>
        <w:t>em que a Logística de Estado e a Logística Corporativa precisa</w:t>
      </w:r>
      <w:r w:rsidR="00C26B63">
        <w:rPr>
          <w:rFonts w:ascii="Times New Roman" w:hAnsi="Times New Roman" w:cs="Times New Roman"/>
          <w:sz w:val="24"/>
          <w:szCs w:val="24"/>
        </w:rPr>
        <w:t>m</w:t>
      </w:r>
      <w:r w:rsidR="00AC2811">
        <w:rPr>
          <w:rFonts w:ascii="Times New Roman" w:hAnsi="Times New Roman" w:cs="Times New Roman"/>
          <w:sz w:val="24"/>
          <w:szCs w:val="24"/>
        </w:rPr>
        <w:t xml:space="preserve"> entrar em consenso e não concentrar tudo no mesmo lugar. </w:t>
      </w:r>
    </w:p>
    <w:p w14:paraId="0A336BA4" w14:textId="370CBB1B" w:rsidR="00537516" w:rsidRPr="00541E8B" w:rsidRDefault="00552609" w:rsidP="00B91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temporada de Verão 2023 destacou a capacidade de Santa Catarina </w:t>
      </w:r>
      <w:r w:rsidR="00224342">
        <w:rPr>
          <w:rFonts w:ascii="Times New Roman" w:hAnsi="Times New Roman" w:cs="Times New Roman"/>
          <w:sz w:val="24"/>
          <w:szCs w:val="24"/>
        </w:rPr>
        <w:t xml:space="preserve">em receber fluxos turísticos. Situação que pode ser melhorada, incentivada e planejada pelo setor público e privado. </w:t>
      </w:r>
      <w:r w:rsidR="00537516">
        <w:rPr>
          <w:rFonts w:ascii="Times New Roman" w:hAnsi="Times New Roman" w:cs="Times New Roman"/>
          <w:sz w:val="24"/>
          <w:szCs w:val="24"/>
        </w:rPr>
        <w:t>Alguns dos voos temporários criados podem se tornar voos regulares, mas p</w:t>
      </w:r>
      <w:r w:rsidR="00C26B63">
        <w:rPr>
          <w:rFonts w:ascii="Times New Roman" w:hAnsi="Times New Roman" w:cs="Times New Roman"/>
          <w:sz w:val="24"/>
          <w:szCs w:val="24"/>
        </w:rPr>
        <w:t>a</w:t>
      </w:r>
      <w:r w:rsidR="00537516">
        <w:rPr>
          <w:rFonts w:ascii="Times New Roman" w:hAnsi="Times New Roman" w:cs="Times New Roman"/>
          <w:sz w:val="24"/>
          <w:szCs w:val="24"/>
        </w:rPr>
        <w:t>ra isso</w:t>
      </w:r>
      <w:r w:rsidR="00C26B63">
        <w:rPr>
          <w:rFonts w:ascii="Times New Roman" w:hAnsi="Times New Roman" w:cs="Times New Roman"/>
          <w:sz w:val="24"/>
          <w:szCs w:val="24"/>
        </w:rPr>
        <w:t>, deve-se pensar</w:t>
      </w:r>
      <w:r w:rsidR="00537516">
        <w:rPr>
          <w:rFonts w:ascii="Times New Roman" w:hAnsi="Times New Roman" w:cs="Times New Roman"/>
          <w:sz w:val="24"/>
          <w:szCs w:val="24"/>
        </w:rPr>
        <w:t xml:space="preserve"> </w:t>
      </w:r>
      <w:r w:rsidR="00C26B63">
        <w:rPr>
          <w:rFonts w:ascii="Times New Roman" w:hAnsi="Times New Roman" w:cs="Times New Roman"/>
          <w:sz w:val="24"/>
          <w:szCs w:val="24"/>
        </w:rPr>
        <w:t>n</w:t>
      </w:r>
      <w:r w:rsidR="00537516">
        <w:rPr>
          <w:rFonts w:ascii="Times New Roman" w:hAnsi="Times New Roman" w:cs="Times New Roman"/>
          <w:sz w:val="24"/>
          <w:szCs w:val="24"/>
        </w:rPr>
        <w:t xml:space="preserve">a política de </w:t>
      </w:r>
      <w:r w:rsidR="00537516">
        <w:rPr>
          <w:rFonts w:ascii="Times New Roman" w:hAnsi="Times New Roman" w:cs="Times New Roman"/>
          <w:i/>
          <w:iCs/>
          <w:sz w:val="24"/>
          <w:szCs w:val="24"/>
        </w:rPr>
        <w:t xml:space="preserve">hub </w:t>
      </w:r>
      <w:proofErr w:type="spellStart"/>
      <w:r w:rsidR="00537516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="0053751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26B63">
        <w:rPr>
          <w:rFonts w:ascii="Times New Roman" w:hAnsi="Times New Roman" w:cs="Times New Roman"/>
          <w:i/>
          <w:iCs/>
          <w:sz w:val="24"/>
          <w:szCs w:val="24"/>
        </w:rPr>
        <w:t>spoke</w:t>
      </w:r>
      <w:proofErr w:type="spellEnd"/>
      <w:r w:rsidR="00C26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26B63">
        <w:rPr>
          <w:rFonts w:ascii="Times New Roman" w:hAnsi="Times New Roman" w:cs="Times New Roman"/>
          <w:sz w:val="24"/>
          <w:szCs w:val="24"/>
        </w:rPr>
        <w:t>das</w:t>
      </w:r>
      <w:r w:rsidR="00537516">
        <w:rPr>
          <w:rFonts w:ascii="Times New Roman" w:hAnsi="Times New Roman" w:cs="Times New Roman"/>
          <w:sz w:val="24"/>
          <w:szCs w:val="24"/>
        </w:rPr>
        <w:t xml:space="preserve"> companhias aéreas, assim como melhorar as taxas de ocupação das aeronaves.</w:t>
      </w:r>
      <w:r w:rsidR="00B473CB">
        <w:rPr>
          <w:rFonts w:ascii="Times New Roman" w:hAnsi="Times New Roman" w:cs="Times New Roman"/>
          <w:sz w:val="24"/>
          <w:szCs w:val="24"/>
        </w:rPr>
        <w:t xml:space="preserve"> A</w:t>
      </w:r>
      <w:r w:rsidR="00541E8B">
        <w:rPr>
          <w:rFonts w:ascii="Times New Roman" w:hAnsi="Times New Roman" w:cs="Times New Roman"/>
          <w:sz w:val="24"/>
          <w:szCs w:val="24"/>
        </w:rPr>
        <w:t xml:space="preserve"> movimentação de passageiros em </w:t>
      </w:r>
      <w:r w:rsidR="00541E8B">
        <w:rPr>
          <w:rFonts w:ascii="Times New Roman" w:hAnsi="Times New Roman" w:cs="Times New Roman"/>
          <w:sz w:val="24"/>
          <w:szCs w:val="24"/>
        </w:rPr>
        <w:lastRenderedPageBreak/>
        <w:t xml:space="preserve">Santa Catarina foi bastante concentrada nos </w:t>
      </w:r>
      <w:r w:rsidR="00541E8B">
        <w:rPr>
          <w:rFonts w:ascii="Times New Roman" w:hAnsi="Times New Roman" w:cs="Times New Roman"/>
          <w:i/>
          <w:iCs/>
          <w:sz w:val="24"/>
          <w:szCs w:val="24"/>
        </w:rPr>
        <w:t>hubs</w:t>
      </w:r>
      <w:r w:rsidR="00541E8B">
        <w:rPr>
          <w:rFonts w:ascii="Times New Roman" w:hAnsi="Times New Roman" w:cs="Times New Roman"/>
          <w:sz w:val="24"/>
          <w:szCs w:val="24"/>
        </w:rPr>
        <w:t xml:space="preserve">. É uma característica marcante da reestruturação que a aviação regional teve no início do século XXI. </w:t>
      </w:r>
    </w:p>
    <w:p w14:paraId="4F2C1E74" w14:textId="1F545D10" w:rsidR="00B91065" w:rsidRDefault="00B473CB" w:rsidP="00B91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Alternativas não faltam para incrementar a economia catarinense </w:t>
      </w:r>
      <w:r w:rsidR="00AB7675">
        <w:rPr>
          <w:rFonts w:ascii="Times New Roman" w:hAnsi="Times New Roman" w:cs="Times New Roman"/>
          <w:sz w:val="24"/>
          <w:szCs w:val="24"/>
        </w:rPr>
        <w:t xml:space="preserve">sob o viés da prestação dos serviços aéreos regulares. É preciso pensar em toda a cadeia produtiva que está presente por trás dos aeroportos, e sua importância para o desenvolvimento regional e urbano. </w:t>
      </w:r>
      <w:r w:rsidR="00355F58">
        <w:rPr>
          <w:rFonts w:ascii="Times New Roman" w:hAnsi="Times New Roman" w:cs="Times New Roman"/>
          <w:sz w:val="24"/>
          <w:szCs w:val="24"/>
        </w:rPr>
        <w:t xml:space="preserve">Amenizar a disparidade dos serviços aéreos e fomentar a criação de voos em outros pontos do estado é fundamental, mas para isso, é preciso </w:t>
      </w:r>
      <w:r w:rsidR="00AA46E3">
        <w:rPr>
          <w:rFonts w:ascii="Times New Roman" w:hAnsi="Times New Roman" w:cs="Times New Roman"/>
          <w:sz w:val="24"/>
          <w:szCs w:val="24"/>
        </w:rPr>
        <w:t>uma coisa: planejamento.</w:t>
      </w:r>
    </w:p>
    <w:p w14:paraId="10DE9EAB" w14:textId="77777777" w:rsidR="00B91065" w:rsidRPr="009853BD" w:rsidRDefault="00B91065" w:rsidP="00B91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2427CE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D8397E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647574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16B083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7114BA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D425E4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39384E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8FD28A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D33578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978388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8661B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C9249A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ED8FF7" w14:textId="77777777" w:rsidR="006A698A" w:rsidRDefault="006A698A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086FCC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22E2BB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9B094F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C0BEFE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B03A35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FAB057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063405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A817DE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B0A667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334E70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FE27B4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DA4535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5FCC73" w14:textId="77777777" w:rsidR="00D176BB" w:rsidRDefault="00D176BB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D07857" w14:textId="379DBCC6" w:rsidR="002615D2" w:rsidRPr="009853BD" w:rsidRDefault="002615D2" w:rsidP="009853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3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REFERÊNCIAS </w:t>
      </w:r>
    </w:p>
    <w:p w14:paraId="07AC1DCA" w14:textId="77777777" w:rsidR="00D9313B" w:rsidRPr="00CF674B" w:rsidRDefault="00D9313B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</w:rPr>
        <w:t xml:space="preserve">ABEAR. </w:t>
      </w:r>
      <w:r w:rsidRPr="00CF674B">
        <w:rPr>
          <w:rFonts w:ascii="Times New Roman" w:hAnsi="Times New Roman" w:cs="Times New Roman"/>
          <w:b/>
          <w:bCs/>
          <w:sz w:val="24"/>
          <w:szCs w:val="24"/>
        </w:rPr>
        <w:t>Associação Brasileira de Empresas Aéreas</w:t>
      </w:r>
      <w:r w:rsidRPr="00CF674B">
        <w:rPr>
          <w:rFonts w:ascii="Times New Roman" w:hAnsi="Times New Roman" w:cs="Times New Roman"/>
          <w:sz w:val="24"/>
          <w:szCs w:val="24"/>
        </w:rPr>
        <w:t>. Disponível em:</w:t>
      </w:r>
    </w:p>
    <w:p w14:paraId="6DE6A580" w14:textId="47E9CCB3" w:rsidR="00D9313B" w:rsidRPr="00CF674B" w:rsidRDefault="00D9313B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</w:rPr>
        <w:t>&lt;</w:t>
      </w:r>
      <w:hyperlink r:id="rId12" w:history="1">
        <w:r w:rsidRPr="00CF674B">
          <w:rPr>
            <w:rStyle w:val="Hyperlink"/>
            <w:rFonts w:ascii="Times New Roman" w:hAnsi="Times New Roman" w:cs="Times New Roman"/>
            <w:sz w:val="24"/>
            <w:szCs w:val="24"/>
          </w:rPr>
          <w:t>https://www.abear.com.br</w:t>
        </w:r>
      </w:hyperlink>
      <w:r w:rsidRPr="00CF674B">
        <w:rPr>
          <w:rFonts w:ascii="Times New Roman" w:hAnsi="Times New Roman" w:cs="Times New Roman"/>
          <w:sz w:val="24"/>
          <w:szCs w:val="24"/>
        </w:rPr>
        <w:t>&gt; Acesso em 20/mar de 2023</w:t>
      </w:r>
    </w:p>
    <w:p w14:paraId="43B4B629" w14:textId="604E7E46" w:rsidR="002615D2" w:rsidRPr="00CF674B" w:rsidRDefault="00C42583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</w:rPr>
        <w:t xml:space="preserve">ANAC. </w:t>
      </w:r>
      <w:r w:rsidRPr="00CF674B">
        <w:rPr>
          <w:rFonts w:ascii="Times New Roman" w:hAnsi="Times New Roman" w:cs="Times New Roman"/>
          <w:b/>
          <w:bCs/>
          <w:sz w:val="24"/>
          <w:szCs w:val="24"/>
        </w:rPr>
        <w:t xml:space="preserve">Agência Nacional de Aviação Civil. </w:t>
      </w:r>
      <w:r w:rsidR="006737F9" w:rsidRPr="00CF674B">
        <w:rPr>
          <w:rFonts w:ascii="Times New Roman" w:hAnsi="Times New Roman" w:cs="Times New Roman"/>
          <w:sz w:val="24"/>
          <w:szCs w:val="24"/>
        </w:rPr>
        <w:t>2023</w:t>
      </w:r>
      <w:r w:rsidR="002615D2" w:rsidRPr="00CF674B">
        <w:rPr>
          <w:rFonts w:ascii="Times New Roman" w:hAnsi="Times New Roman" w:cs="Times New Roman"/>
          <w:sz w:val="24"/>
          <w:szCs w:val="24"/>
        </w:rPr>
        <w:t>.</w:t>
      </w:r>
      <w:r w:rsidR="006737F9" w:rsidRPr="00CF674B">
        <w:rPr>
          <w:rFonts w:ascii="Times New Roman" w:hAnsi="Times New Roman" w:cs="Times New Roman"/>
          <w:sz w:val="24"/>
          <w:szCs w:val="24"/>
        </w:rPr>
        <w:t xml:space="preserve"> Disponível em:</w:t>
      </w:r>
      <w:r w:rsidR="001F00D4" w:rsidRPr="00CF674B">
        <w:rPr>
          <w:rFonts w:ascii="Times New Roman" w:hAnsi="Times New Roman" w:cs="Times New Roman"/>
          <w:sz w:val="24"/>
          <w:szCs w:val="24"/>
        </w:rPr>
        <w:t xml:space="preserve"> </w:t>
      </w:r>
      <w:r w:rsidR="00CF674B">
        <w:rPr>
          <w:rFonts w:ascii="Times New Roman" w:hAnsi="Times New Roman" w:cs="Times New Roman"/>
          <w:sz w:val="24"/>
          <w:szCs w:val="24"/>
        </w:rPr>
        <w:t>&lt;</w:t>
      </w:r>
      <w:hyperlink r:id="rId13" w:history="1">
        <w:r w:rsidR="00CF674B" w:rsidRPr="0063469B">
          <w:rPr>
            <w:rStyle w:val="Hyperlink"/>
            <w:rFonts w:ascii="Times New Roman" w:hAnsi="Times New Roman" w:cs="Times New Roman"/>
            <w:sz w:val="24"/>
            <w:szCs w:val="24"/>
          </w:rPr>
          <w:t>https://www.gov.br/anac/pt-br</w:t>
        </w:r>
      </w:hyperlink>
      <w:r w:rsidR="001F00D4" w:rsidRPr="00CF674B">
        <w:rPr>
          <w:rFonts w:ascii="Times New Roman" w:hAnsi="Times New Roman" w:cs="Times New Roman"/>
          <w:sz w:val="24"/>
          <w:szCs w:val="24"/>
        </w:rPr>
        <w:t xml:space="preserve">&gt; Acesso em: 20 mar 2023. </w:t>
      </w:r>
      <w:r w:rsidR="002615D2" w:rsidRPr="00CF67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E049A6" w14:textId="53AC9640" w:rsidR="00E26383" w:rsidRPr="00CF674B" w:rsidRDefault="00C97B66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</w:rPr>
        <w:t>CORRÊA</w:t>
      </w:r>
      <w:r w:rsidR="00E26383" w:rsidRPr="00CF674B">
        <w:rPr>
          <w:rFonts w:ascii="Times New Roman" w:hAnsi="Times New Roman" w:cs="Times New Roman"/>
          <w:sz w:val="24"/>
          <w:szCs w:val="24"/>
        </w:rPr>
        <w:t xml:space="preserve">, R. L. </w:t>
      </w:r>
      <w:r w:rsidR="00E26383" w:rsidRPr="00CF674B">
        <w:rPr>
          <w:rFonts w:ascii="Times New Roman" w:hAnsi="Times New Roman" w:cs="Times New Roman"/>
          <w:b/>
          <w:bCs/>
          <w:sz w:val="24"/>
          <w:szCs w:val="24"/>
        </w:rPr>
        <w:t>Caminhos paralelos e entrecruzados</w:t>
      </w:r>
      <w:r w:rsidR="00E26383" w:rsidRPr="00CF674B">
        <w:rPr>
          <w:rFonts w:ascii="Times New Roman" w:hAnsi="Times New Roman" w:cs="Times New Roman"/>
          <w:sz w:val="24"/>
          <w:szCs w:val="24"/>
        </w:rPr>
        <w:t>. São Paulo: Editora da UNESP, 2018.</w:t>
      </w:r>
    </w:p>
    <w:p w14:paraId="3ADE0E40" w14:textId="7D059DCA" w:rsidR="008840B0" w:rsidRPr="00CF674B" w:rsidRDefault="008840B0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</w:rPr>
        <w:t xml:space="preserve">EPL - </w:t>
      </w:r>
      <w:r w:rsidRPr="00CF674B">
        <w:rPr>
          <w:rFonts w:ascii="Times New Roman" w:hAnsi="Times New Roman" w:cs="Times New Roman"/>
          <w:b/>
          <w:bCs/>
          <w:sz w:val="24"/>
          <w:szCs w:val="24"/>
        </w:rPr>
        <w:t>Empresa de Planejamento e Logística</w:t>
      </w:r>
      <w:r w:rsidRPr="00CF674B">
        <w:rPr>
          <w:rFonts w:ascii="Times New Roman" w:hAnsi="Times New Roman" w:cs="Times New Roman"/>
          <w:sz w:val="24"/>
          <w:szCs w:val="24"/>
        </w:rPr>
        <w:t>. Dados e informações. Disponível em: &lt;</w:t>
      </w:r>
      <w:hyperlink r:id="rId14" w:anchor="/geo-ontl/pages/download" w:history="1">
        <w:r w:rsidRPr="00CF674B">
          <w:rPr>
            <w:rStyle w:val="Hyperlink"/>
            <w:rFonts w:ascii="Times New Roman" w:hAnsi="Times New Roman" w:cs="Times New Roman"/>
            <w:sz w:val="24"/>
            <w:szCs w:val="24"/>
          </w:rPr>
          <w:t>https://geo.epl.gov.br/portal/apps/sites/#/geo-ontl/pages/download</w:t>
        </w:r>
      </w:hyperlink>
      <w:r w:rsidRPr="00CF674B">
        <w:rPr>
          <w:rFonts w:ascii="Times New Roman" w:hAnsi="Times New Roman" w:cs="Times New Roman"/>
          <w:sz w:val="24"/>
          <w:szCs w:val="24"/>
        </w:rPr>
        <w:t>&gt; Acessado em: 30/mar de 2021</w:t>
      </w:r>
    </w:p>
    <w:p w14:paraId="488653C7" w14:textId="5DFC8097" w:rsidR="00ED5F1D" w:rsidRPr="00CF674B" w:rsidRDefault="00ED5F1D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IBGE – </w:t>
      </w:r>
      <w:r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Instituto Brasileiro de Geografia e Estatística</w:t>
      </w: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. Regiões de influência das cidades 2018. Rio de Janeiro: IBGE, 2020</w:t>
      </w:r>
    </w:p>
    <w:p w14:paraId="45F639D1" w14:textId="1214F1A0" w:rsidR="00ED5F1D" w:rsidRPr="00CF674B" w:rsidRDefault="004E04EE" w:rsidP="00CF674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LABTRANS – LABORATÓRIO DE TRANSPORTES E LOGÍSTICA. </w:t>
      </w:r>
      <w:r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Metodologia do </w:t>
      </w:r>
    </w:p>
    <w:p w14:paraId="355DA7EE" w14:textId="52A6040D" w:rsidR="004E04EE" w:rsidRPr="00CF674B" w:rsidRDefault="004E04EE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relatório regional</w:t>
      </w: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: objeto 1 – apoio ao planejamento do sistema aeroportuário do país; fase 2 – sistematização de informações de demanda por serviços aeroportuários. LABTRANS; UFSC: Florianópolis, 2016.</w:t>
      </w:r>
    </w:p>
    <w:p w14:paraId="19413C30" w14:textId="3A0C4570" w:rsidR="000A3E8E" w:rsidRPr="00CF674B" w:rsidRDefault="000A3E8E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LEMOS, J. H. Z.; RODRIGUES, L. A. Circulação, transportes e centralidade regional em Chapecó, Santa Catarina. </w:t>
      </w:r>
      <w:r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Revista da ANPEGE</w:t>
      </w: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[S. l.], v. 17, n. 32, p. 22–48, 2021. Disponível em: </w:t>
      </w:r>
      <w:r w:rsid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&lt;</w:t>
      </w:r>
      <w:hyperlink r:id="rId15" w:history="1">
        <w:r w:rsidRPr="00CF674B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https://ojs.ufgd.edu.br/index.php/anpege/article/view/13213</w:t>
        </w:r>
      </w:hyperlink>
      <w:r w:rsid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&gt;</w:t>
      </w: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. Acesso em: 20 mar. 2023.</w:t>
      </w:r>
    </w:p>
    <w:p w14:paraId="3028E32C" w14:textId="615241C2" w:rsidR="00A92C5A" w:rsidRPr="00CF674B" w:rsidRDefault="00365E27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MAMIGONIAN, A. Vida Regional em Santa Catarina. </w:t>
      </w:r>
      <w:r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Revista Orientação</w:t>
      </w: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. IG-USP, n. 2, 1966.</w:t>
      </w:r>
    </w:p>
    <w:p w14:paraId="4C523AA5" w14:textId="7C15103F" w:rsidR="004E04EE" w:rsidRPr="00CF674B" w:rsidRDefault="00A92C5A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______</w:t>
      </w:r>
      <w:r w:rsidR="004E04EE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E04EE"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 indústria em Santa Catarina: dinamismo e estrangulamento</w:t>
      </w:r>
      <w:r w:rsidR="004E04EE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. In: MAMIGONIAN, A. (Org.). Santa Catarina: estudos de Geografia Econômica e Social. Florianópolis: GCN; CFH; UFSC, 2011. p. 73-120.</w:t>
      </w:r>
    </w:p>
    <w:p w14:paraId="09170ACA" w14:textId="77777777" w:rsidR="00F646FC" w:rsidRPr="00CF674B" w:rsidRDefault="00F646FC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</w:rPr>
        <w:t xml:space="preserve">PAESC. </w:t>
      </w:r>
      <w:r w:rsidRPr="00CF674B">
        <w:rPr>
          <w:rFonts w:ascii="Times New Roman" w:hAnsi="Times New Roman" w:cs="Times New Roman"/>
          <w:b/>
          <w:bCs/>
          <w:sz w:val="24"/>
          <w:szCs w:val="24"/>
        </w:rPr>
        <w:t>Plano Aeroviário do Estado de Santa Catarina</w:t>
      </w:r>
      <w:r w:rsidRPr="00CF674B">
        <w:rPr>
          <w:rFonts w:ascii="Times New Roman" w:hAnsi="Times New Roman" w:cs="Times New Roman"/>
          <w:sz w:val="24"/>
          <w:szCs w:val="24"/>
        </w:rPr>
        <w:t>. Ministério da Aeronáutica –</w:t>
      </w:r>
    </w:p>
    <w:p w14:paraId="450A6867" w14:textId="77777777" w:rsidR="007D4640" w:rsidRPr="00CF674B" w:rsidRDefault="00F646FC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</w:rPr>
        <w:t>Departamento da Aviação Civil. 1989</w:t>
      </w:r>
      <w:r w:rsidRPr="00CF674B">
        <w:rPr>
          <w:rFonts w:ascii="Times New Roman" w:hAnsi="Times New Roman" w:cs="Times New Roman"/>
          <w:sz w:val="24"/>
          <w:szCs w:val="24"/>
        </w:rPr>
        <w:cr/>
      </w:r>
      <w:r w:rsidR="007D4640" w:rsidRPr="00CF674B">
        <w:rPr>
          <w:rFonts w:ascii="Times New Roman" w:hAnsi="Times New Roman" w:cs="Times New Roman"/>
          <w:sz w:val="24"/>
          <w:szCs w:val="24"/>
        </w:rPr>
        <w:t xml:space="preserve">PEREIRA, Raquel Maria Fontes do Amaral. Formação </w:t>
      </w:r>
      <w:proofErr w:type="spellStart"/>
      <w:r w:rsidR="007D4640" w:rsidRPr="00CF674B">
        <w:rPr>
          <w:rFonts w:ascii="Times New Roman" w:hAnsi="Times New Roman" w:cs="Times New Roman"/>
          <w:sz w:val="24"/>
          <w:szCs w:val="24"/>
        </w:rPr>
        <w:t>sócio-espacial</w:t>
      </w:r>
      <w:proofErr w:type="spellEnd"/>
      <w:r w:rsidR="007D4640" w:rsidRPr="00CF674B">
        <w:rPr>
          <w:rFonts w:ascii="Times New Roman" w:hAnsi="Times New Roman" w:cs="Times New Roman"/>
          <w:sz w:val="24"/>
          <w:szCs w:val="24"/>
        </w:rPr>
        <w:t xml:space="preserve"> do litoral de Santa</w:t>
      </w:r>
    </w:p>
    <w:p w14:paraId="5A31DD71" w14:textId="0218ED20" w:rsidR="00365E27" w:rsidRPr="00CF674B" w:rsidRDefault="007D4640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</w:rPr>
        <w:t xml:space="preserve">Catarina (Brasil): gênese e transformações recentes. </w:t>
      </w:r>
      <w:proofErr w:type="spellStart"/>
      <w:r w:rsidRPr="00CF674B">
        <w:rPr>
          <w:rFonts w:ascii="Times New Roman" w:hAnsi="Times New Roman" w:cs="Times New Roman"/>
          <w:b/>
          <w:bCs/>
          <w:sz w:val="24"/>
          <w:szCs w:val="24"/>
        </w:rPr>
        <w:t>Geosul</w:t>
      </w:r>
      <w:proofErr w:type="spellEnd"/>
      <w:r w:rsidRPr="00CF674B">
        <w:rPr>
          <w:rFonts w:ascii="Times New Roman" w:hAnsi="Times New Roman" w:cs="Times New Roman"/>
          <w:b/>
          <w:bCs/>
          <w:sz w:val="24"/>
          <w:szCs w:val="24"/>
        </w:rPr>
        <w:t xml:space="preserve"> (UFSC)</w:t>
      </w:r>
      <w:r w:rsidRPr="00CF674B">
        <w:rPr>
          <w:rFonts w:ascii="Times New Roman" w:hAnsi="Times New Roman" w:cs="Times New Roman"/>
          <w:sz w:val="24"/>
          <w:szCs w:val="24"/>
        </w:rPr>
        <w:t xml:space="preserve">, Florianópolis - SC, v. 18, </w:t>
      </w:r>
      <w:proofErr w:type="spellStart"/>
      <w:r w:rsidRPr="00CF674B">
        <w:rPr>
          <w:rFonts w:ascii="Times New Roman" w:hAnsi="Times New Roman" w:cs="Times New Roman"/>
          <w:sz w:val="24"/>
          <w:szCs w:val="24"/>
        </w:rPr>
        <w:t>n.n</w:t>
      </w:r>
      <w:proofErr w:type="spellEnd"/>
      <w:r w:rsidRPr="00CF674B">
        <w:rPr>
          <w:rFonts w:ascii="Times New Roman" w:hAnsi="Times New Roman" w:cs="Times New Roman"/>
          <w:sz w:val="24"/>
          <w:szCs w:val="24"/>
        </w:rPr>
        <w:t>. 35, p. 99-129, 2003.</w:t>
      </w:r>
    </w:p>
    <w:p w14:paraId="74517088" w14:textId="779B3E30" w:rsidR="008572EC" w:rsidRPr="00CF674B" w:rsidRDefault="00771144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RODRIGUES, L. A. </w:t>
      </w:r>
      <w:r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Transporte aéreo de passageiros no estado de Santa Catarina: estratégias logísticas e organização territorial</w:t>
      </w: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. 2020. Dissertação (Mestrado em Geografia) – Centro de Filosofia e Ciências Humanas, Universidade Federal de Santa Catarina, Florianópolis, 2020.</w:t>
      </w:r>
    </w:p>
    <w:p w14:paraId="037E7305" w14:textId="29C6BD29" w:rsidR="007877E5" w:rsidRPr="00CF674B" w:rsidRDefault="007877E5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</w:rPr>
        <w:lastRenderedPageBreak/>
        <w:t xml:space="preserve">______. A topologia dos fluxos aéreos de passageiros entre Brasil e Argentina (2000-2019). </w:t>
      </w:r>
      <w:r w:rsidRPr="00CF674B">
        <w:rPr>
          <w:rFonts w:ascii="Times New Roman" w:hAnsi="Times New Roman" w:cs="Times New Roman"/>
          <w:b/>
          <w:bCs/>
          <w:sz w:val="24"/>
          <w:szCs w:val="24"/>
        </w:rPr>
        <w:t>REVISTA TRANSPORTE Y TERRITORIO</w:t>
      </w:r>
      <w:r w:rsidRPr="00CF674B">
        <w:rPr>
          <w:rFonts w:ascii="Times New Roman" w:hAnsi="Times New Roman" w:cs="Times New Roman"/>
          <w:sz w:val="24"/>
          <w:szCs w:val="24"/>
        </w:rPr>
        <w:t>, v. 25, p. 320-343, 2021.</w:t>
      </w:r>
    </w:p>
    <w:p w14:paraId="272117EB" w14:textId="28526558" w:rsidR="00DE6DEC" w:rsidRPr="00CF674B" w:rsidRDefault="00CF674B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SANTOS, M. Sociedade e Espaço: A Formação Social como Teoria e como Método. </w:t>
      </w:r>
      <w:r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Boletim Paulista de Geografia</w:t>
      </w: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, São Paulo, n. 54, p. 81-100, jun. 1977</w:t>
      </w:r>
    </w:p>
    <w:p w14:paraId="69AEC83D" w14:textId="292F0701" w:rsidR="00941F5E" w:rsidRPr="00CF674B" w:rsidRDefault="00941F5E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SILVEIRA, M. R. </w:t>
      </w:r>
      <w:r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Geografia da Circulação, Transportes e Logística: construção epistemológica e perspectivas</w:t>
      </w: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. In: Silveira, M. R. (Org.). Circulação, Transportes e Logística: diferentes perspectivas. 1. ed. São Paulo: Outras Expressões, 2011. p. 21-67.</w:t>
      </w:r>
    </w:p>
    <w:p w14:paraId="232488C6" w14:textId="2DA225B6" w:rsidR="004E04EE" w:rsidRPr="00CF674B" w:rsidRDefault="007D64AA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______</w:t>
      </w:r>
      <w:r w:rsidR="004E04EE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E04EE"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Transporte e logística em Santa Catarina: tipologia e topologia dos principais espaços de circulação e desenvolvimento</w:t>
      </w:r>
      <w:r w:rsidR="004E04EE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. In: SILVEIRA, M. R. (Org.). Circulação, transportes e logística no Estado de Santa Catarina. Florianópolis: Insular, 2016. p. 19-67.</w:t>
      </w:r>
    </w:p>
    <w:p w14:paraId="25ECC3F8" w14:textId="113DE55F" w:rsidR="002570C5" w:rsidRPr="00CF674B" w:rsidRDefault="007D64AA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______</w:t>
      </w:r>
      <w:r w:rsidR="004E04EE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E04EE"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Circulação, transporte e logística e seus impactos na fluidez e na competitividade territorial no Brasil</w:t>
      </w:r>
      <w:r w:rsidR="004E04EE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. In: SILVEIRA, M. R.; FELIPE JÚNIOR, N. F. (Org.). Circulação, Transporte e Logística no Brasil. Florianópolis: Insular, 2019. p. 17-65.</w:t>
      </w:r>
    </w:p>
    <w:p w14:paraId="726B65B6" w14:textId="08844E14" w:rsidR="004E04EE" w:rsidRPr="00CF674B" w:rsidRDefault="007D64AA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______</w:t>
      </w:r>
      <w:r w:rsidR="004E04EE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.; RODRIGUES, L. A. Reestruturação do transporte aéreo de passageiros em Santa Catarina: da aviação regional para o sistema de hub. </w:t>
      </w:r>
      <w:r w:rsidR="004E04EE"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GEOUSP Espaço e Tempo (Online)</w:t>
      </w:r>
      <w:r w:rsidR="004E04EE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, v. 24, n. 3, p. 444-467, 2020. DOI: 10.11606/issn.2179-0892.geousp.2020.173405.</w:t>
      </w:r>
    </w:p>
    <w:p w14:paraId="78E73182" w14:textId="48E5858A" w:rsidR="008572EC" w:rsidRPr="00CF674B" w:rsidRDefault="007D64AA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______.</w:t>
      </w:r>
      <w:r w:rsidR="005C71A6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FELIPE JUNIOR, N. </w:t>
      </w:r>
      <w:proofErr w:type="gramStart"/>
      <w:r w:rsidR="005C71A6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F. ;</w:t>
      </w:r>
      <w:proofErr w:type="gramEnd"/>
      <w:r w:rsidR="005C71A6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COCCO, R. G.; FELÁCIO, R. M. ; RODRIGUES, L. A. . </w:t>
      </w:r>
      <w:r w:rsidR="005C71A6" w:rsidRPr="00CF67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Novel coronavirus (Sars-CoV-2): spatial diffusion and another level for the socialization of investments in Brazil. </w:t>
      </w:r>
      <w:r w:rsidR="005C71A6" w:rsidRPr="00CF67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REVISTA BRASILEIRA DE ESTUDOS URBANOS E REGIONAIS</w:t>
      </w:r>
      <w:r w:rsidR="005C71A6" w:rsidRPr="00CF674B">
        <w:rPr>
          <w:rFonts w:ascii="Times New Roman" w:hAnsi="Times New Roman" w:cs="Times New Roman"/>
          <w:sz w:val="24"/>
          <w:szCs w:val="24"/>
          <w:shd w:val="clear" w:color="auto" w:fill="FFFFFF"/>
        </w:rPr>
        <w:t>, v. 22, p. 1-36, 2020.</w:t>
      </w:r>
    </w:p>
    <w:p w14:paraId="5F152509" w14:textId="77777777" w:rsidR="002615D2" w:rsidRPr="00CF674B" w:rsidRDefault="002615D2" w:rsidP="00CF6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3AC527" w14:textId="77777777" w:rsidR="008C7019" w:rsidRPr="007877E5" w:rsidRDefault="008C7019" w:rsidP="00985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C7019" w:rsidRPr="007877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4168A"/>
    <w:multiLevelType w:val="hybridMultilevel"/>
    <w:tmpl w:val="A13E45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3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5C0"/>
    <w:rsid w:val="00003A33"/>
    <w:rsid w:val="000164F3"/>
    <w:rsid w:val="00024E6A"/>
    <w:rsid w:val="0003030F"/>
    <w:rsid w:val="000404CA"/>
    <w:rsid w:val="0004785F"/>
    <w:rsid w:val="00047A7E"/>
    <w:rsid w:val="000501BA"/>
    <w:rsid w:val="000507D8"/>
    <w:rsid w:val="000535EC"/>
    <w:rsid w:val="000546AD"/>
    <w:rsid w:val="00067BBA"/>
    <w:rsid w:val="000871B3"/>
    <w:rsid w:val="00087B4A"/>
    <w:rsid w:val="000A067D"/>
    <w:rsid w:val="000A0C8C"/>
    <w:rsid w:val="000A1F08"/>
    <w:rsid w:val="000A3E8E"/>
    <w:rsid w:val="000A4794"/>
    <w:rsid w:val="000A5F5F"/>
    <w:rsid w:val="000A6FCE"/>
    <w:rsid w:val="000C0188"/>
    <w:rsid w:val="000C5A18"/>
    <w:rsid w:val="000D2F37"/>
    <w:rsid w:val="00105FC6"/>
    <w:rsid w:val="001068C3"/>
    <w:rsid w:val="00130D6B"/>
    <w:rsid w:val="0013126F"/>
    <w:rsid w:val="00133612"/>
    <w:rsid w:val="00143B9E"/>
    <w:rsid w:val="001674C4"/>
    <w:rsid w:val="0018154A"/>
    <w:rsid w:val="00181CFF"/>
    <w:rsid w:val="00183177"/>
    <w:rsid w:val="00187D47"/>
    <w:rsid w:val="00194BFB"/>
    <w:rsid w:val="001974C7"/>
    <w:rsid w:val="001C5A5F"/>
    <w:rsid w:val="001D096A"/>
    <w:rsid w:val="001D136A"/>
    <w:rsid w:val="001F00D4"/>
    <w:rsid w:val="001F12A0"/>
    <w:rsid w:val="001F48A2"/>
    <w:rsid w:val="001F517C"/>
    <w:rsid w:val="001F6CFF"/>
    <w:rsid w:val="0020281A"/>
    <w:rsid w:val="002047F0"/>
    <w:rsid w:val="00212248"/>
    <w:rsid w:val="0021543B"/>
    <w:rsid w:val="00216DB3"/>
    <w:rsid w:val="002171E8"/>
    <w:rsid w:val="002226DF"/>
    <w:rsid w:val="00224342"/>
    <w:rsid w:val="00241B06"/>
    <w:rsid w:val="0024564C"/>
    <w:rsid w:val="00252C16"/>
    <w:rsid w:val="002570C5"/>
    <w:rsid w:val="002615D2"/>
    <w:rsid w:val="00264FDD"/>
    <w:rsid w:val="002728F1"/>
    <w:rsid w:val="00277228"/>
    <w:rsid w:val="00284140"/>
    <w:rsid w:val="00287514"/>
    <w:rsid w:val="00287C0F"/>
    <w:rsid w:val="0029110F"/>
    <w:rsid w:val="002A4596"/>
    <w:rsid w:val="002B1F11"/>
    <w:rsid w:val="002B5D8C"/>
    <w:rsid w:val="002D1837"/>
    <w:rsid w:val="002D695D"/>
    <w:rsid w:val="002E65E8"/>
    <w:rsid w:val="002E7AB2"/>
    <w:rsid w:val="002F3BAC"/>
    <w:rsid w:val="002F6AA0"/>
    <w:rsid w:val="00300228"/>
    <w:rsid w:val="00302DB5"/>
    <w:rsid w:val="00323B9C"/>
    <w:rsid w:val="003316F1"/>
    <w:rsid w:val="003348E1"/>
    <w:rsid w:val="00342381"/>
    <w:rsid w:val="00343FC6"/>
    <w:rsid w:val="0035165D"/>
    <w:rsid w:val="00355F58"/>
    <w:rsid w:val="00365E27"/>
    <w:rsid w:val="00371EFC"/>
    <w:rsid w:val="003869C2"/>
    <w:rsid w:val="00390AEF"/>
    <w:rsid w:val="00394E2B"/>
    <w:rsid w:val="003A34BF"/>
    <w:rsid w:val="003A3DB3"/>
    <w:rsid w:val="003B6C98"/>
    <w:rsid w:val="003D0515"/>
    <w:rsid w:val="003D16BA"/>
    <w:rsid w:val="003E3552"/>
    <w:rsid w:val="003E5EC7"/>
    <w:rsid w:val="003F2256"/>
    <w:rsid w:val="0040139C"/>
    <w:rsid w:val="004032AF"/>
    <w:rsid w:val="004051E8"/>
    <w:rsid w:val="00406404"/>
    <w:rsid w:val="00426A0D"/>
    <w:rsid w:val="0043303B"/>
    <w:rsid w:val="00434917"/>
    <w:rsid w:val="00442187"/>
    <w:rsid w:val="00442746"/>
    <w:rsid w:val="00444357"/>
    <w:rsid w:val="00446919"/>
    <w:rsid w:val="00452C53"/>
    <w:rsid w:val="004624B3"/>
    <w:rsid w:val="0046558D"/>
    <w:rsid w:val="00466FC6"/>
    <w:rsid w:val="00472443"/>
    <w:rsid w:val="004872FA"/>
    <w:rsid w:val="004903E9"/>
    <w:rsid w:val="00495A58"/>
    <w:rsid w:val="00496126"/>
    <w:rsid w:val="004A16AD"/>
    <w:rsid w:val="004B2931"/>
    <w:rsid w:val="004B7AE5"/>
    <w:rsid w:val="004E04EE"/>
    <w:rsid w:val="004E7535"/>
    <w:rsid w:val="00506760"/>
    <w:rsid w:val="005142B0"/>
    <w:rsid w:val="005269AA"/>
    <w:rsid w:val="00537516"/>
    <w:rsid w:val="00541E8B"/>
    <w:rsid w:val="00543878"/>
    <w:rsid w:val="00552609"/>
    <w:rsid w:val="005534F8"/>
    <w:rsid w:val="00554188"/>
    <w:rsid w:val="00555A03"/>
    <w:rsid w:val="00555FE0"/>
    <w:rsid w:val="0056323A"/>
    <w:rsid w:val="005648BA"/>
    <w:rsid w:val="005704B3"/>
    <w:rsid w:val="0057276C"/>
    <w:rsid w:val="00577681"/>
    <w:rsid w:val="005901F1"/>
    <w:rsid w:val="005940D0"/>
    <w:rsid w:val="00597A5C"/>
    <w:rsid w:val="005A1A91"/>
    <w:rsid w:val="005C122F"/>
    <w:rsid w:val="005C335F"/>
    <w:rsid w:val="005C71A6"/>
    <w:rsid w:val="005C7ACC"/>
    <w:rsid w:val="005D0E17"/>
    <w:rsid w:val="005D2004"/>
    <w:rsid w:val="005D316C"/>
    <w:rsid w:val="005D3C3D"/>
    <w:rsid w:val="005D3FFE"/>
    <w:rsid w:val="005F5C15"/>
    <w:rsid w:val="00600451"/>
    <w:rsid w:val="006046A0"/>
    <w:rsid w:val="00604B15"/>
    <w:rsid w:val="0060605E"/>
    <w:rsid w:val="0061178E"/>
    <w:rsid w:val="0061763D"/>
    <w:rsid w:val="0062738C"/>
    <w:rsid w:val="006313FB"/>
    <w:rsid w:val="0064334E"/>
    <w:rsid w:val="0064636C"/>
    <w:rsid w:val="006562AB"/>
    <w:rsid w:val="00661841"/>
    <w:rsid w:val="00662FF2"/>
    <w:rsid w:val="006737F9"/>
    <w:rsid w:val="00674A8D"/>
    <w:rsid w:val="00676EAE"/>
    <w:rsid w:val="0068325C"/>
    <w:rsid w:val="00684D5B"/>
    <w:rsid w:val="00697760"/>
    <w:rsid w:val="00697950"/>
    <w:rsid w:val="006A2256"/>
    <w:rsid w:val="006A3D38"/>
    <w:rsid w:val="006A698A"/>
    <w:rsid w:val="006C5CEE"/>
    <w:rsid w:val="006D0DD0"/>
    <w:rsid w:val="006E661C"/>
    <w:rsid w:val="006F7E1A"/>
    <w:rsid w:val="007012B8"/>
    <w:rsid w:val="00703D02"/>
    <w:rsid w:val="00704FC0"/>
    <w:rsid w:val="00711622"/>
    <w:rsid w:val="00714551"/>
    <w:rsid w:val="00717118"/>
    <w:rsid w:val="00717E5E"/>
    <w:rsid w:val="00725FEF"/>
    <w:rsid w:val="007313C9"/>
    <w:rsid w:val="00742DE1"/>
    <w:rsid w:val="0074513E"/>
    <w:rsid w:val="00747DD3"/>
    <w:rsid w:val="00753BA2"/>
    <w:rsid w:val="00762464"/>
    <w:rsid w:val="00771144"/>
    <w:rsid w:val="00777BE0"/>
    <w:rsid w:val="007855CA"/>
    <w:rsid w:val="007877E5"/>
    <w:rsid w:val="007910E9"/>
    <w:rsid w:val="00792BF9"/>
    <w:rsid w:val="007A0575"/>
    <w:rsid w:val="007A3573"/>
    <w:rsid w:val="007A624D"/>
    <w:rsid w:val="007B1926"/>
    <w:rsid w:val="007B30A5"/>
    <w:rsid w:val="007B4952"/>
    <w:rsid w:val="007B4E08"/>
    <w:rsid w:val="007B593A"/>
    <w:rsid w:val="007C79D1"/>
    <w:rsid w:val="007D4640"/>
    <w:rsid w:val="007D64AA"/>
    <w:rsid w:val="007E191C"/>
    <w:rsid w:val="007F2912"/>
    <w:rsid w:val="008003AC"/>
    <w:rsid w:val="00804AE7"/>
    <w:rsid w:val="00810846"/>
    <w:rsid w:val="008137A6"/>
    <w:rsid w:val="00815FE1"/>
    <w:rsid w:val="00821E18"/>
    <w:rsid w:val="00824230"/>
    <w:rsid w:val="00832C51"/>
    <w:rsid w:val="00834771"/>
    <w:rsid w:val="0083667A"/>
    <w:rsid w:val="008414FE"/>
    <w:rsid w:val="008572EC"/>
    <w:rsid w:val="00861404"/>
    <w:rsid w:val="00871116"/>
    <w:rsid w:val="00882BF2"/>
    <w:rsid w:val="008840B0"/>
    <w:rsid w:val="008907ED"/>
    <w:rsid w:val="0089092B"/>
    <w:rsid w:val="00896D2D"/>
    <w:rsid w:val="008A7CF4"/>
    <w:rsid w:val="008B1277"/>
    <w:rsid w:val="008B24EE"/>
    <w:rsid w:val="008C56DF"/>
    <w:rsid w:val="008C7019"/>
    <w:rsid w:val="008D338C"/>
    <w:rsid w:val="008E09D7"/>
    <w:rsid w:val="008E398D"/>
    <w:rsid w:val="008E40FB"/>
    <w:rsid w:val="0091170B"/>
    <w:rsid w:val="009172A1"/>
    <w:rsid w:val="009314E4"/>
    <w:rsid w:val="00931EFA"/>
    <w:rsid w:val="009362EB"/>
    <w:rsid w:val="0094006A"/>
    <w:rsid w:val="009405C0"/>
    <w:rsid w:val="00941046"/>
    <w:rsid w:val="00941F5E"/>
    <w:rsid w:val="009461CE"/>
    <w:rsid w:val="00947B6B"/>
    <w:rsid w:val="009539B1"/>
    <w:rsid w:val="0095695F"/>
    <w:rsid w:val="00956E21"/>
    <w:rsid w:val="009600AF"/>
    <w:rsid w:val="00965181"/>
    <w:rsid w:val="0096779B"/>
    <w:rsid w:val="009717BB"/>
    <w:rsid w:val="00980A76"/>
    <w:rsid w:val="009853BD"/>
    <w:rsid w:val="00985ED0"/>
    <w:rsid w:val="00990495"/>
    <w:rsid w:val="00990EBE"/>
    <w:rsid w:val="009948C6"/>
    <w:rsid w:val="009952F2"/>
    <w:rsid w:val="009A3686"/>
    <w:rsid w:val="009A3EE3"/>
    <w:rsid w:val="009C56A3"/>
    <w:rsid w:val="009C6FD8"/>
    <w:rsid w:val="009D1BDE"/>
    <w:rsid w:val="009F0609"/>
    <w:rsid w:val="009F399D"/>
    <w:rsid w:val="009F4A48"/>
    <w:rsid w:val="009F5D13"/>
    <w:rsid w:val="00A0011E"/>
    <w:rsid w:val="00A013CC"/>
    <w:rsid w:val="00A02081"/>
    <w:rsid w:val="00A204BD"/>
    <w:rsid w:val="00A3483F"/>
    <w:rsid w:val="00A417AA"/>
    <w:rsid w:val="00A51130"/>
    <w:rsid w:val="00A5461D"/>
    <w:rsid w:val="00A7098F"/>
    <w:rsid w:val="00A73A70"/>
    <w:rsid w:val="00A74B10"/>
    <w:rsid w:val="00A74D0E"/>
    <w:rsid w:val="00A759F3"/>
    <w:rsid w:val="00A92C5A"/>
    <w:rsid w:val="00AA46E3"/>
    <w:rsid w:val="00AB440E"/>
    <w:rsid w:val="00AB7675"/>
    <w:rsid w:val="00AB7960"/>
    <w:rsid w:val="00AC2811"/>
    <w:rsid w:val="00AC4A84"/>
    <w:rsid w:val="00AC799C"/>
    <w:rsid w:val="00AD0D9B"/>
    <w:rsid w:val="00AD74C9"/>
    <w:rsid w:val="00AE48EA"/>
    <w:rsid w:val="00AF2C77"/>
    <w:rsid w:val="00AF7987"/>
    <w:rsid w:val="00B00B0D"/>
    <w:rsid w:val="00B10CBE"/>
    <w:rsid w:val="00B17C03"/>
    <w:rsid w:val="00B25C6A"/>
    <w:rsid w:val="00B34B64"/>
    <w:rsid w:val="00B4102C"/>
    <w:rsid w:val="00B473CB"/>
    <w:rsid w:val="00B51C96"/>
    <w:rsid w:val="00B700C6"/>
    <w:rsid w:val="00B70CDE"/>
    <w:rsid w:val="00B81A23"/>
    <w:rsid w:val="00B81B53"/>
    <w:rsid w:val="00B91065"/>
    <w:rsid w:val="00B91250"/>
    <w:rsid w:val="00B93002"/>
    <w:rsid w:val="00B93EDA"/>
    <w:rsid w:val="00BA2F11"/>
    <w:rsid w:val="00BB6111"/>
    <w:rsid w:val="00BB7720"/>
    <w:rsid w:val="00BE12F1"/>
    <w:rsid w:val="00C00F43"/>
    <w:rsid w:val="00C01009"/>
    <w:rsid w:val="00C04556"/>
    <w:rsid w:val="00C0573B"/>
    <w:rsid w:val="00C26B63"/>
    <w:rsid w:val="00C32FF2"/>
    <w:rsid w:val="00C42583"/>
    <w:rsid w:val="00C53868"/>
    <w:rsid w:val="00C55C79"/>
    <w:rsid w:val="00C567FA"/>
    <w:rsid w:val="00C72B34"/>
    <w:rsid w:val="00C72CA7"/>
    <w:rsid w:val="00C94C27"/>
    <w:rsid w:val="00C97B66"/>
    <w:rsid w:val="00CA5142"/>
    <w:rsid w:val="00CA62C0"/>
    <w:rsid w:val="00CB542A"/>
    <w:rsid w:val="00CC267A"/>
    <w:rsid w:val="00CC657B"/>
    <w:rsid w:val="00CC7582"/>
    <w:rsid w:val="00CF573A"/>
    <w:rsid w:val="00CF674B"/>
    <w:rsid w:val="00D01CC1"/>
    <w:rsid w:val="00D02BC8"/>
    <w:rsid w:val="00D1349A"/>
    <w:rsid w:val="00D159B6"/>
    <w:rsid w:val="00D176BB"/>
    <w:rsid w:val="00D2199B"/>
    <w:rsid w:val="00D2580E"/>
    <w:rsid w:val="00D45CC0"/>
    <w:rsid w:val="00D462CD"/>
    <w:rsid w:val="00D50E52"/>
    <w:rsid w:val="00D52863"/>
    <w:rsid w:val="00D6526D"/>
    <w:rsid w:val="00D871A1"/>
    <w:rsid w:val="00D90E55"/>
    <w:rsid w:val="00D91ABB"/>
    <w:rsid w:val="00D91ECF"/>
    <w:rsid w:val="00D9313B"/>
    <w:rsid w:val="00D9438F"/>
    <w:rsid w:val="00D94F83"/>
    <w:rsid w:val="00D9745F"/>
    <w:rsid w:val="00DA0D1A"/>
    <w:rsid w:val="00DA6457"/>
    <w:rsid w:val="00DA716A"/>
    <w:rsid w:val="00DB44A2"/>
    <w:rsid w:val="00DB776A"/>
    <w:rsid w:val="00DD076E"/>
    <w:rsid w:val="00DD3EEF"/>
    <w:rsid w:val="00DE6DEC"/>
    <w:rsid w:val="00DF0A68"/>
    <w:rsid w:val="00E05ACC"/>
    <w:rsid w:val="00E0656F"/>
    <w:rsid w:val="00E10CE6"/>
    <w:rsid w:val="00E11C84"/>
    <w:rsid w:val="00E138B1"/>
    <w:rsid w:val="00E14FA8"/>
    <w:rsid w:val="00E26383"/>
    <w:rsid w:val="00E36B0E"/>
    <w:rsid w:val="00E4194C"/>
    <w:rsid w:val="00E51797"/>
    <w:rsid w:val="00E52F39"/>
    <w:rsid w:val="00E561CA"/>
    <w:rsid w:val="00E6379A"/>
    <w:rsid w:val="00E677B5"/>
    <w:rsid w:val="00E67E16"/>
    <w:rsid w:val="00E72625"/>
    <w:rsid w:val="00E76C8B"/>
    <w:rsid w:val="00E93DF8"/>
    <w:rsid w:val="00EA2973"/>
    <w:rsid w:val="00EA4383"/>
    <w:rsid w:val="00EA4507"/>
    <w:rsid w:val="00EB67AC"/>
    <w:rsid w:val="00EC3499"/>
    <w:rsid w:val="00EC3A11"/>
    <w:rsid w:val="00EC5BDC"/>
    <w:rsid w:val="00ED48BA"/>
    <w:rsid w:val="00ED5F1D"/>
    <w:rsid w:val="00EF524C"/>
    <w:rsid w:val="00F00454"/>
    <w:rsid w:val="00F005E8"/>
    <w:rsid w:val="00F00A2A"/>
    <w:rsid w:val="00F021E0"/>
    <w:rsid w:val="00F12B8B"/>
    <w:rsid w:val="00F212BA"/>
    <w:rsid w:val="00F2395F"/>
    <w:rsid w:val="00F24D20"/>
    <w:rsid w:val="00F25C73"/>
    <w:rsid w:val="00F27E8E"/>
    <w:rsid w:val="00F3009D"/>
    <w:rsid w:val="00F32CD9"/>
    <w:rsid w:val="00F343ED"/>
    <w:rsid w:val="00F36CFF"/>
    <w:rsid w:val="00F41120"/>
    <w:rsid w:val="00F52A56"/>
    <w:rsid w:val="00F60BC3"/>
    <w:rsid w:val="00F63EB7"/>
    <w:rsid w:val="00F646FC"/>
    <w:rsid w:val="00F64EC7"/>
    <w:rsid w:val="00F6792B"/>
    <w:rsid w:val="00F70676"/>
    <w:rsid w:val="00F763EF"/>
    <w:rsid w:val="00F90B3B"/>
    <w:rsid w:val="00F90CF4"/>
    <w:rsid w:val="00F959F2"/>
    <w:rsid w:val="00FB06B9"/>
    <w:rsid w:val="00FB0E62"/>
    <w:rsid w:val="00FB3D38"/>
    <w:rsid w:val="00FC2DB9"/>
    <w:rsid w:val="00FC315B"/>
    <w:rsid w:val="00FC37F6"/>
    <w:rsid w:val="00FC5F7A"/>
    <w:rsid w:val="00FD04D7"/>
    <w:rsid w:val="00FE4E3A"/>
    <w:rsid w:val="00FF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3FCB0"/>
  <w15:chartTrackingRefBased/>
  <w15:docId w15:val="{FB322A03-41B0-45C4-9CA0-8AE50698F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9539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9B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539B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9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539B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3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39B1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2B5D8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x-scope">
    <w:name w:val="x-scope"/>
    <w:basedOn w:val="Normal"/>
    <w:rsid w:val="0071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qowt-font2-timesnewroman">
    <w:name w:val="qowt-font2-timesnewroman"/>
    <w:basedOn w:val="Fontepargpadro"/>
    <w:rsid w:val="00717E5E"/>
  </w:style>
  <w:style w:type="character" w:styleId="Hyperlink">
    <w:name w:val="Hyperlink"/>
    <w:basedOn w:val="Fontepargpadro"/>
    <w:uiPriority w:val="99"/>
    <w:unhideWhenUsed/>
    <w:rsid w:val="0046558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6558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F5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1178E"/>
    <w:pPr>
      <w:ind w:left="720"/>
      <w:contextualSpacing/>
    </w:pPr>
  </w:style>
  <w:style w:type="paragraph" w:styleId="Reviso">
    <w:name w:val="Revision"/>
    <w:hidden/>
    <w:uiPriority w:val="99"/>
    <w:semiHidden/>
    <w:rsid w:val="00597A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7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v.br/anac/pt-br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abear.com.b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lucas.azeredo.rodrigues@gmail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ojs.ufgd.edu.br/index.php/anpege/article/view/1321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geo.epl.gov.br/portal/apps/sites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Planilha1!$A$2</c:f>
              <c:strCache>
                <c:ptCount val="1"/>
                <c:pt idx="0">
                  <c:v>Dezembro (ano anterior)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Planilha1!$B$1:$F$1</c:f>
              <c:strCache>
                <c:ptCount val="5"/>
                <c:pt idx="0">
                  <c:v>Verão 2019</c:v>
                </c:pt>
                <c:pt idx="1">
                  <c:v>Verão 2020</c:v>
                </c:pt>
                <c:pt idx="2">
                  <c:v>Verão 2021</c:v>
                </c:pt>
                <c:pt idx="3">
                  <c:v>Verão 2022</c:v>
                </c:pt>
                <c:pt idx="4">
                  <c:v>Verão 2023</c:v>
                </c:pt>
              </c:strCache>
            </c:strRef>
          </c:cat>
          <c:val>
            <c:numRef>
              <c:f>Planilha1!$B$2:$F$2</c:f>
              <c:numCache>
                <c:formatCode>#,##0</c:formatCode>
                <c:ptCount val="5"/>
                <c:pt idx="0">
                  <c:v>636616</c:v>
                </c:pt>
                <c:pt idx="1">
                  <c:v>646922</c:v>
                </c:pt>
                <c:pt idx="2">
                  <c:v>392184</c:v>
                </c:pt>
                <c:pt idx="3">
                  <c:v>576190</c:v>
                </c:pt>
                <c:pt idx="4">
                  <c:v>629218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C8-4E22-944A-B05A7983A1C2}"/>
            </c:ext>
          </c:extLst>
        </c:ser>
        <c:ser>
          <c:idx val="1"/>
          <c:order val="1"/>
          <c:tx>
            <c:strRef>
              <c:f>Planilha1!$A$3</c:f>
              <c:strCache>
                <c:ptCount val="1"/>
                <c:pt idx="0">
                  <c:v>Janeiro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Planilha1!$B$1:$F$1</c:f>
              <c:strCache>
                <c:ptCount val="5"/>
                <c:pt idx="0">
                  <c:v>Verão 2019</c:v>
                </c:pt>
                <c:pt idx="1">
                  <c:v>Verão 2020</c:v>
                </c:pt>
                <c:pt idx="2">
                  <c:v>Verão 2021</c:v>
                </c:pt>
                <c:pt idx="3">
                  <c:v>Verão 2022</c:v>
                </c:pt>
                <c:pt idx="4">
                  <c:v>Verão 2023</c:v>
                </c:pt>
              </c:strCache>
            </c:strRef>
          </c:cat>
          <c:val>
            <c:numRef>
              <c:f>Planilha1!$B$3:$F$3</c:f>
              <c:numCache>
                <c:formatCode>#,##0</c:formatCode>
                <c:ptCount val="5"/>
                <c:pt idx="0">
                  <c:v>740549</c:v>
                </c:pt>
                <c:pt idx="1">
                  <c:v>704987</c:v>
                </c:pt>
                <c:pt idx="2">
                  <c:v>435096</c:v>
                </c:pt>
                <c:pt idx="3">
                  <c:v>586949</c:v>
                </c:pt>
                <c:pt idx="4">
                  <c:v>696851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C8-4E22-944A-B05A7983A1C2}"/>
            </c:ext>
          </c:extLst>
        </c:ser>
        <c:ser>
          <c:idx val="2"/>
          <c:order val="2"/>
          <c:tx>
            <c:strRef>
              <c:f>Planilha1!$A$4</c:f>
              <c:strCache>
                <c:ptCount val="1"/>
                <c:pt idx="0">
                  <c:v>Fevereiro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Planilha1!$B$1:$F$1</c:f>
              <c:strCache>
                <c:ptCount val="5"/>
                <c:pt idx="0">
                  <c:v>Verão 2019</c:v>
                </c:pt>
                <c:pt idx="1">
                  <c:v>Verão 2020</c:v>
                </c:pt>
                <c:pt idx="2">
                  <c:v>Verão 2021</c:v>
                </c:pt>
                <c:pt idx="3">
                  <c:v>Verão 2022</c:v>
                </c:pt>
                <c:pt idx="4">
                  <c:v>Verão 2023</c:v>
                </c:pt>
              </c:strCache>
            </c:strRef>
          </c:cat>
          <c:val>
            <c:numRef>
              <c:f>Planilha1!$B$4:$F$4</c:f>
              <c:numCache>
                <c:formatCode>#,##0</c:formatCode>
                <c:ptCount val="5"/>
                <c:pt idx="0">
                  <c:v>580799</c:v>
                </c:pt>
                <c:pt idx="1">
                  <c:v>566323</c:v>
                </c:pt>
                <c:pt idx="2">
                  <c:v>310815</c:v>
                </c:pt>
                <c:pt idx="3">
                  <c:v>421024</c:v>
                </c:pt>
                <c:pt idx="4">
                  <c:v>523821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C8-4E22-944A-B05A7983A1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87625856"/>
        <c:axId val="1887615776"/>
      </c:barChart>
      <c:catAx>
        <c:axId val="1887625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87615776"/>
        <c:crosses val="autoZero"/>
        <c:auto val="1"/>
        <c:lblAlgn val="ctr"/>
        <c:lblOffset val="100"/>
        <c:noMultiLvlLbl val="0"/>
      </c:catAx>
      <c:valAx>
        <c:axId val="188761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Embarques + Desembarques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87625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44B72-B59C-4DBD-A810-D112EF16C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16</Pages>
  <Words>4664</Words>
  <Characters>25189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Labcit - GEDRI</cp:lastModifiedBy>
  <cp:revision>50</cp:revision>
  <dcterms:created xsi:type="dcterms:W3CDTF">2023-03-21T00:11:00Z</dcterms:created>
  <dcterms:modified xsi:type="dcterms:W3CDTF">2023-04-17T17:25:00Z</dcterms:modified>
</cp:coreProperties>
</file>