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8ABCB" w14:textId="6454125B" w:rsidR="005453FF" w:rsidRPr="006853BB" w:rsidRDefault="00CC720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PSICANÁLISE E ESCRITA: AS POSSÍVEIS IMPLICAÇÕES DA ESCRITA DE UM TEXTO</w:t>
      </w:r>
    </w:p>
    <w:p w14:paraId="1FF18850" w14:textId="77777777" w:rsidR="005453FF" w:rsidRPr="006853BB" w:rsidRDefault="005453F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DFF14CC" w14:textId="77777777" w:rsidR="00CC720F" w:rsidRPr="006853BB" w:rsidRDefault="00CC720F" w:rsidP="00CC7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Emanuel Marcos dos Santos Alves</w:t>
      </w:r>
    </w:p>
    <w:p w14:paraId="7DCDB138" w14:textId="77777777" w:rsidR="00CC720F" w:rsidRPr="006853BB" w:rsidRDefault="00CC720F" w:rsidP="00CC7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Discente do curso de Psicologia na Faculdade Uninta Itapipoca, Itapipoca – CE, Brasil. emamarcosalves@gmail.com</w:t>
      </w:r>
    </w:p>
    <w:p w14:paraId="5714ACC0" w14:textId="3CD032A9" w:rsidR="00CC720F" w:rsidRPr="006853BB" w:rsidRDefault="00CC720F" w:rsidP="00CC7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Paulo Alves Parente Júnior</w:t>
      </w:r>
    </w:p>
    <w:p w14:paraId="4F3421E2" w14:textId="31A1912B" w:rsidR="00CC720F" w:rsidRPr="006853BB" w:rsidRDefault="00CC720F" w:rsidP="00CC72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Docente do curso de Psicologia na Faculdade Uninta Itapipoca, Ita</w:t>
      </w:r>
      <w:r w:rsidR="008718E5">
        <w:rPr>
          <w:rFonts w:ascii="Arial" w:eastAsia="Times New Roman" w:hAnsi="Arial" w:cs="Arial"/>
          <w:color w:val="000000"/>
          <w:sz w:val="24"/>
          <w:szCs w:val="24"/>
        </w:rPr>
        <w:t>pipoca – CE, Brasil. paulo.alves.itapipoca</w:t>
      </w:r>
      <w:r>
        <w:rPr>
          <w:rFonts w:ascii="Arial" w:eastAsia="Times New Roman" w:hAnsi="Arial" w:cs="Arial"/>
          <w:color w:val="000000"/>
          <w:sz w:val="24"/>
          <w:szCs w:val="24"/>
        </w:rPr>
        <w:t>@uninta.edu.br</w:t>
      </w:r>
    </w:p>
    <w:p w14:paraId="08511BA8" w14:textId="77777777" w:rsidR="00CC720F" w:rsidRDefault="00CC720F" w:rsidP="0054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D48EE78" w14:textId="354B7D10" w:rsidR="00BA0B0A" w:rsidRPr="00BA0B0A" w:rsidRDefault="005453FF" w:rsidP="0065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B0A">
        <w:rPr>
          <w:rFonts w:ascii="Arial" w:eastAsia="Times New Roman" w:hAnsi="Arial" w:cs="Arial"/>
          <w:b/>
          <w:sz w:val="24"/>
          <w:szCs w:val="24"/>
        </w:rPr>
        <w:t>Introdução:</w:t>
      </w:r>
      <w:r w:rsidRPr="00BA0B0A">
        <w:rPr>
          <w:rFonts w:ascii="Arial" w:eastAsia="Times New Roman" w:hAnsi="Arial" w:cs="Arial"/>
          <w:sz w:val="24"/>
          <w:szCs w:val="24"/>
        </w:rPr>
        <w:t xml:space="preserve"> </w:t>
      </w:r>
      <w:r w:rsidR="00CC720F" w:rsidRPr="00BA0B0A">
        <w:rPr>
          <w:rFonts w:ascii="Arial" w:hAnsi="Arial" w:cs="Arial"/>
          <w:sz w:val="24"/>
          <w:szCs w:val="24"/>
        </w:rPr>
        <w:t>A escrita de um texto é uma manifestação artística de pensamentos e sentimentos, que passaram a pertencer a um estilo literário, devido as suas impressões e uso de figuras de linguagem e elementos linguísticos. Ele não é percebido como um texto comum, por conta da possibilidade que o mesmo possui de alcançar as outras pessoas, ou seja, é um escrito que impacta a realidade de seus leitores. Dentro dessa perspectiva, busca-se conhecer os sentimentos que permeiam a fantasia criadora do escritor, questionando a origem dos sentimentos que impulsionaram a produção literária. O escritor, possivelmente, busca na literatura uma forma de traduzir aquilo que não é capaz de expressar, mas que ele próprio pode também não querer conhecer.</w:t>
      </w:r>
      <w:r w:rsidRPr="00BA0B0A">
        <w:rPr>
          <w:rFonts w:ascii="Arial" w:eastAsia="Times New Roman" w:hAnsi="Arial" w:cs="Arial"/>
          <w:sz w:val="24"/>
          <w:szCs w:val="24"/>
        </w:rPr>
        <w:t xml:space="preserve"> </w:t>
      </w:r>
      <w:r w:rsidRPr="00BA0B0A">
        <w:rPr>
          <w:rFonts w:ascii="Arial" w:eastAsia="Times New Roman" w:hAnsi="Arial" w:cs="Arial"/>
          <w:b/>
          <w:sz w:val="24"/>
          <w:szCs w:val="24"/>
        </w:rPr>
        <w:t>Objetivo:</w:t>
      </w:r>
      <w:r w:rsidRPr="00BA0B0A">
        <w:rPr>
          <w:rFonts w:ascii="Arial" w:eastAsia="Times New Roman" w:hAnsi="Arial" w:cs="Arial"/>
          <w:sz w:val="24"/>
          <w:szCs w:val="24"/>
        </w:rPr>
        <w:t xml:space="preserve"> </w:t>
      </w:r>
      <w:r w:rsidR="00650E18">
        <w:rPr>
          <w:rFonts w:ascii="Arial" w:hAnsi="Arial" w:cs="Arial"/>
          <w:sz w:val="24"/>
          <w:szCs w:val="24"/>
        </w:rPr>
        <w:t>C</w:t>
      </w:r>
      <w:r w:rsidR="003B2F51" w:rsidRPr="00BA0B0A">
        <w:rPr>
          <w:rFonts w:ascii="Arial" w:hAnsi="Arial" w:cs="Arial"/>
          <w:sz w:val="24"/>
          <w:szCs w:val="24"/>
        </w:rPr>
        <w:t>ompreender, através de uma perspectiva psicanalítica, as relações existentes entre a escrita literária e as manifestações inconscientes</w:t>
      </w:r>
      <w:r w:rsidR="003B2F51" w:rsidRPr="00BA0B0A">
        <w:rPr>
          <w:rFonts w:ascii="Arial" w:eastAsia="Times New Roman" w:hAnsi="Arial" w:cs="Arial"/>
          <w:sz w:val="24"/>
          <w:szCs w:val="24"/>
        </w:rPr>
        <w:t>, destacando</w:t>
      </w:r>
      <w:r w:rsidR="008718E5" w:rsidRPr="00BA0B0A">
        <w:rPr>
          <w:rFonts w:ascii="Arial" w:eastAsia="Times New Roman" w:hAnsi="Arial" w:cs="Arial"/>
          <w:sz w:val="24"/>
          <w:szCs w:val="24"/>
        </w:rPr>
        <w:t xml:space="preserve"> o processo de escrita, o qual, o escritor manifesta as suas fantasias e </w:t>
      </w:r>
      <w:r w:rsidR="00FE048E">
        <w:rPr>
          <w:rFonts w:ascii="Arial" w:eastAsia="Times New Roman" w:hAnsi="Arial" w:cs="Arial"/>
          <w:sz w:val="24"/>
          <w:szCs w:val="24"/>
        </w:rPr>
        <w:t>as escreve</w:t>
      </w:r>
      <w:r w:rsidRPr="00BA0B0A">
        <w:rPr>
          <w:rFonts w:ascii="Arial" w:eastAsia="Times New Roman" w:hAnsi="Arial" w:cs="Arial"/>
          <w:sz w:val="24"/>
          <w:szCs w:val="24"/>
        </w:rPr>
        <w:t xml:space="preserve">. </w:t>
      </w:r>
      <w:r w:rsidRPr="00BA0B0A">
        <w:rPr>
          <w:rFonts w:ascii="Arial" w:eastAsia="Times New Roman" w:hAnsi="Arial" w:cs="Arial"/>
          <w:b/>
          <w:sz w:val="24"/>
          <w:szCs w:val="24"/>
        </w:rPr>
        <w:t>Método:</w:t>
      </w:r>
      <w:r w:rsidRPr="00BA0B0A">
        <w:rPr>
          <w:rFonts w:ascii="Arial" w:eastAsia="Times New Roman" w:hAnsi="Arial" w:cs="Arial"/>
          <w:sz w:val="24"/>
          <w:szCs w:val="24"/>
        </w:rPr>
        <w:t xml:space="preserve"> </w:t>
      </w:r>
      <w:r w:rsidR="002C5896">
        <w:rPr>
          <w:rFonts w:ascii="Arial" w:hAnsi="Arial" w:cs="Arial"/>
          <w:sz w:val="24"/>
          <w:szCs w:val="24"/>
        </w:rPr>
        <w:t>Foi realizada</w:t>
      </w:r>
      <w:r w:rsidR="00CD31B7" w:rsidRPr="008C2A61">
        <w:rPr>
          <w:rFonts w:ascii="Arial" w:hAnsi="Arial" w:cs="Arial"/>
          <w:sz w:val="24"/>
          <w:szCs w:val="24"/>
        </w:rPr>
        <w:t xml:space="preserve"> uma revisão narrativa</w:t>
      </w:r>
      <w:r w:rsidR="002C5896">
        <w:rPr>
          <w:rFonts w:ascii="Arial" w:hAnsi="Arial" w:cs="Arial"/>
          <w:sz w:val="24"/>
          <w:szCs w:val="24"/>
        </w:rPr>
        <w:t xml:space="preserve"> de literatura, </w:t>
      </w:r>
      <w:bookmarkStart w:id="0" w:name="_GoBack"/>
      <w:bookmarkEnd w:id="0"/>
      <w:r w:rsidR="00CD31B7" w:rsidRPr="008C2A61">
        <w:rPr>
          <w:rFonts w:ascii="Arial" w:hAnsi="Arial" w:cs="Arial"/>
          <w:sz w:val="24"/>
          <w:szCs w:val="24"/>
        </w:rPr>
        <w:t>utilizada para que as informações encontradas fossem analisadas e organizadas</w:t>
      </w:r>
      <w:r w:rsidR="00650E18">
        <w:rPr>
          <w:rFonts w:ascii="Arial" w:hAnsi="Arial" w:cs="Arial"/>
          <w:sz w:val="24"/>
          <w:szCs w:val="24"/>
        </w:rPr>
        <w:t xml:space="preserve"> em tópicos,</w:t>
      </w:r>
      <w:r w:rsidR="00CD31B7" w:rsidRPr="008C2A61">
        <w:rPr>
          <w:rFonts w:ascii="Arial" w:hAnsi="Arial" w:cs="Arial"/>
          <w:sz w:val="24"/>
          <w:szCs w:val="24"/>
        </w:rPr>
        <w:t xml:space="preserve"> de acordo com a temática discutida</w:t>
      </w:r>
      <w:r w:rsidR="00650E18">
        <w:rPr>
          <w:rFonts w:ascii="Arial" w:hAnsi="Arial" w:cs="Arial"/>
          <w:sz w:val="24"/>
          <w:szCs w:val="24"/>
        </w:rPr>
        <w:t>, tornando possível uma discussão ampla do fenômeno estudado</w:t>
      </w:r>
      <w:r w:rsidR="00CD31B7" w:rsidRPr="008C2A61">
        <w:rPr>
          <w:rFonts w:ascii="Arial" w:hAnsi="Arial" w:cs="Arial"/>
          <w:sz w:val="24"/>
          <w:szCs w:val="24"/>
        </w:rPr>
        <w:t>.</w:t>
      </w:r>
      <w:r w:rsidRPr="00BA0B0A">
        <w:rPr>
          <w:rFonts w:ascii="Arial" w:eastAsia="Times New Roman" w:hAnsi="Arial" w:cs="Arial"/>
          <w:sz w:val="24"/>
          <w:szCs w:val="24"/>
        </w:rPr>
        <w:t xml:space="preserve"> </w:t>
      </w:r>
      <w:r w:rsidRPr="00BA0B0A">
        <w:rPr>
          <w:rFonts w:ascii="Arial" w:eastAsia="Times New Roman" w:hAnsi="Arial" w:cs="Arial"/>
          <w:b/>
          <w:sz w:val="24"/>
          <w:szCs w:val="24"/>
        </w:rPr>
        <w:t>Resultados:</w:t>
      </w:r>
      <w:r w:rsidRPr="00BA0B0A">
        <w:rPr>
          <w:rFonts w:ascii="Arial" w:eastAsia="Times New Roman" w:hAnsi="Arial" w:cs="Arial"/>
          <w:sz w:val="24"/>
          <w:szCs w:val="24"/>
        </w:rPr>
        <w:t xml:space="preserve"> </w:t>
      </w:r>
      <w:r w:rsidR="00831BFB">
        <w:rPr>
          <w:rFonts w:ascii="Arial" w:hAnsi="Arial" w:cs="Arial"/>
          <w:sz w:val="24"/>
          <w:szCs w:val="24"/>
        </w:rPr>
        <w:t>O escritor a</w:t>
      </w:r>
      <w:r w:rsidR="008718E5" w:rsidRPr="00BA0B0A">
        <w:rPr>
          <w:rFonts w:ascii="Arial" w:hAnsi="Arial" w:cs="Arial"/>
          <w:sz w:val="24"/>
          <w:szCs w:val="24"/>
        </w:rPr>
        <w:t>o esc</w:t>
      </w:r>
      <w:r w:rsidR="00831BFB">
        <w:rPr>
          <w:rFonts w:ascii="Arial" w:hAnsi="Arial" w:cs="Arial"/>
          <w:sz w:val="24"/>
          <w:szCs w:val="24"/>
        </w:rPr>
        <w:t>rever o que ele pretende, acaba</w:t>
      </w:r>
      <w:r w:rsidR="008718E5" w:rsidRPr="00BA0B0A">
        <w:rPr>
          <w:rFonts w:ascii="Arial" w:hAnsi="Arial" w:cs="Arial"/>
          <w:sz w:val="24"/>
          <w:szCs w:val="24"/>
        </w:rPr>
        <w:t xml:space="preserve"> por manifestar os </w:t>
      </w:r>
      <w:r w:rsidR="00831BFB">
        <w:rPr>
          <w:rFonts w:ascii="Arial" w:hAnsi="Arial" w:cs="Arial"/>
          <w:sz w:val="24"/>
          <w:szCs w:val="24"/>
        </w:rPr>
        <w:t xml:space="preserve">seus </w:t>
      </w:r>
      <w:r w:rsidR="008718E5" w:rsidRPr="00BA0B0A">
        <w:rPr>
          <w:rFonts w:ascii="Arial" w:hAnsi="Arial" w:cs="Arial"/>
          <w:sz w:val="24"/>
          <w:szCs w:val="24"/>
        </w:rPr>
        <w:t xml:space="preserve">pensamentos próprios, na forma de palavras e expressões. Quando </w:t>
      </w:r>
      <w:r w:rsidR="00831BFB">
        <w:rPr>
          <w:rFonts w:ascii="Arial" w:hAnsi="Arial" w:cs="Arial"/>
          <w:sz w:val="24"/>
          <w:szCs w:val="24"/>
        </w:rPr>
        <w:t xml:space="preserve">ele </w:t>
      </w:r>
      <w:r w:rsidR="008718E5" w:rsidRPr="00BA0B0A">
        <w:rPr>
          <w:rFonts w:ascii="Arial" w:hAnsi="Arial" w:cs="Arial"/>
          <w:sz w:val="24"/>
          <w:szCs w:val="24"/>
        </w:rPr>
        <w:t xml:space="preserve">escreve passa a direcionar os </w:t>
      </w:r>
      <w:r w:rsidR="00831BFB">
        <w:rPr>
          <w:rFonts w:ascii="Arial" w:hAnsi="Arial" w:cs="Arial"/>
          <w:sz w:val="24"/>
          <w:szCs w:val="24"/>
        </w:rPr>
        <w:t>seus</w:t>
      </w:r>
      <w:r w:rsidR="008718E5" w:rsidRPr="00BA0B0A">
        <w:rPr>
          <w:rFonts w:ascii="Arial" w:hAnsi="Arial" w:cs="Arial"/>
          <w:sz w:val="24"/>
          <w:szCs w:val="24"/>
        </w:rPr>
        <w:t xml:space="preserve"> sentimentos e desejos, para uma folha vazia, que, </w:t>
      </w:r>
      <w:r w:rsidR="00343DA1" w:rsidRPr="00BA0B0A">
        <w:rPr>
          <w:rFonts w:ascii="Arial" w:hAnsi="Arial" w:cs="Arial"/>
          <w:sz w:val="24"/>
          <w:szCs w:val="24"/>
        </w:rPr>
        <w:t>à</w:t>
      </w:r>
      <w:r w:rsidR="008718E5" w:rsidRPr="00BA0B0A">
        <w:rPr>
          <w:rFonts w:ascii="Arial" w:hAnsi="Arial" w:cs="Arial"/>
          <w:sz w:val="24"/>
          <w:szCs w:val="24"/>
        </w:rPr>
        <w:t xml:space="preserve"> medida que é preenchida, passa a ter um conteúdo. Por apresentar aspectos individuais tanto na forma da escrita, quanto na escolha das palavras, podemos pressupor que há na escrita uma síntese singular. </w:t>
      </w:r>
      <w:r w:rsidR="00BA0B0A" w:rsidRPr="00BA0B0A">
        <w:rPr>
          <w:rFonts w:ascii="Arial" w:hAnsi="Arial" w:cs="Arial"/>
          <w:sz w:val="24"/>
          <w:szCs w:val="24"/>
        </w:rPr>
        <w:t>O escritor, por vezes, busca na escrita a libertação do que o deixa inquieto. Daquilo que caminha por seus pensamentos, como também do que ele próprio desconhece. Existe uma função terapêutica na escrita.</w:t>
      </w:r>
      <w:r w:rsidR="00BA0B0A" w:rsidRPr="00BA0B0A">
        <w:rPr>
          <w:rFonts w:ascii="Times New Roman" w:hAnsi="Times New Roman" w:cs="Times New Roman"/>
          <w:sz w:val="24"/>
          <w:szCs w:val="24"/>
        </w:rPr>
        <w:t xml:space="preserve"> </w:t>
      </w:r>
      <w:r w:rsidR="008718E5" w:rsidRPr="00BA0B0A">
        <w:rPr>
          <w:rFonts w:ascii="Arial" w:hAnsi="Arial" w:cs="Arial"/>
          <w:sz w:val="24"/>
          <w:szCs w:val="24"/>
        </w:rPr>
        <w:t xml:space="preserve">Depois de externalizar os seus sentimentos, que antes poderiam estar apenas em seu interior, ele acaba por pertencer ao que ele próprio escreveu. É comum existir mais de uma perspectiva na escrita. </w:t>
      </w:r>
      <w:r w:rsidRPr="00BA0B0A">
        <w:rPr>
          <w:rFonts w:ascii="Arial" w:eastAsia="Times New Roman" w:hAnsi="Arial" w:cs="Arial"/>
          <w:b/>
          <w:sz w:val="24"/>
          <w:szCs w:val="24"/>
        </w:rPr>
        <w:t>Conclusão</w:t>
      </w:r>
      <w:r w:rsidRPr="00BA0B0A">
        <w:rPr>
          <w:rFonts w:ascii="Arial" w:eastAsia="Times New Roman" w:hAnsi="Arial" w:cs="Arial"/>
          <w:sz w:val="24"/>
          <w:szCs w:val="24"/>
        </w:rPr>
        <w:t xml:space="preserve">: </w:t>
      </w:r>
      <w:r w:rsidR="00BA0B0A" w:rsidRPr="00BA0B0A">
        <w:rPr>
          <w:rFonts w:ascii="Arial" w:hAnsi="Arial" w:cs="Arial"/>
          <w:sz w:val="24"/>
          <w:szCs w:val="24"/>
        </w:rPr>
        <w:t xml:space="preserve">Cada escritor tem uma maneira de expressar a sua subjetividade em palavras. Ele, sem saber, nos ensina sobre o seu próprio inconsciente. A </w:t>
      </w:r>
      <w:r w:rsidR="00831BFB">
        <w:rPr>
          <w:rFonts w:ascii="Arial" w:hAnsi="Arial" w:cs="Arial"/>
          <w:sz w:val="24"/>
          <w:szCs w:val="24"/>
        </w:rPr>
        <w:t xml:space="preserve">análise da </w:t>
      </w:r>
      <w:r w:rsidR="00BA0B0A" w:rsidRPr="00BA0B0A">
        <w:rPr>
          <w:rFonts w:ascii="Arial" w:hAnsi="Arial" w:cs="Arial"/>
          <w:sz w:val="24"/>
          <w:szCs w:val="24"/>
        </w:rPr>
        <w:t>escrita co</w:t>
      </w:r>
      <w:r w:rsidR="00831BFB">
        <w:rPr>
          <w:rFonts w:ascii="Arial" w:hAnsi="Arial" w:cs="Arial"/>
          <w:sz w:val="24"/>
          <w:szCs w:val="24"/>
        </w:rPr>
        <w:t>mo um modo de manifestação de p</w:t>
      </w:r>
      <w:r w:rsidR="00BA0B0A" w:rsidRPr="00BA0B0A">
        <w:rPr>
          <w:rFonts w:ascii="Arial" w:hAnsi="Arial" w:cs="Arial"/>
          <w:sz w:val="24"/>
          <w:szCs w:val="24"/>
        </w:rPr>
        <w:t>ensam</w:t>
      </w:r>
      <w:r w:rsidR="00831BFB">
        <w:rPr>
          <w:rFonts w:ascii="Arial" w:hAnsi="Arial" w:cs="Arial"/>
          <w:sz w:val="24"/>
          <w:szCs w:val="24"/>
        </w:rPr>
        <w:t>entos mais íntimos, bem como da escrita de</w:t>
      </w:r>
      <w:r w:rsidR="00BA0B0A" w:rsidRPr="00BA0B0A">
        <w:rPr>
          <w:rFonts w:ascii="Arial" w:hAnsi="Arial" w:cs="Arial"/>
          <w:sz w:val="24"/>
          <w:szCs w:val="24"/>
        </w:rPr>
        <w:t xml:space="preserve"> sentimentos e sensações que, muitas vezes, são desconhecidos, é importante para que possamos compreender a natureza humana, pois, através dela, há a possibilidade de conhecermos aspectos constituintes de uma subjetividade humana.</w:t>
      </w:r>
    </w:p>
    <w:p w14:paraId="3BCBE8AC" w14:textId="0249337D" w:rsidR="005453FF" w:rsidRPr="008718E5" w:rsidRDefault="005453FF" w:rsidP="00650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9ECD2" w14:textId="77777777" w:rsidR="005453FF" w:rsidRPr="006853BB" w:rsidRDefault="005453FF" w:rsidP="00650E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9EF0210" w14:textId="17791115" w:rsidR="005453FF" w:rsidRDefault="005453FF" w:rsidP="00650E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 w:rsidR="00BA0B0A">
        <w:rPr>
          <w:rFonts w:ascii="Arial" w:eastAsia="Times New Roman" w:hAnsi="Arial" w:cs="Arial"/>
          <w:color w:val="000000"/>
          <w:sz w:val="24"/>
          <w:szCs w:val="24"/>
        </w:rPr>
        <w:t>Escrita; Linguagem; Psicanálise</w:t>
      </w:r>
      <w:r w:rsidRPr="006853B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37D3D5FB" w14:textId="43A960F0" w:rsidR="00BA0B0A" w:rsidRPr="00BA0B0A" w:rsidRDefault="00BA0B0A" w:rsidP="00650E1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Referências: </w:t>
      </w:r>
      <w:r w:rsidRPr="00BA0B0A">
        <w:rPr>
          <w:rFonts w:ascii="Arial" w:hAnsi="Arial" w:cs="Arial"/>
          <w:sz w:val="24"/>
          <w:szCs w:val="24"/>
          <w:shd w:val="clear" w:color="auto" w:fill="FFFFFF"/>
        </w:rPr>
        <w:t>FREUD, Sigmund. </w:t>
      </w:r>
      <w:r w:rsidRPr="00BA0B0A">
        <w:rPr>
          <w:rFonts w:ascii="Arial" w:hAnsi="Arial" w:cs="Arial"/>
          <w:b/>
          <w:bCs/>
          <w:sz w:val="24"/>
          <w:szCs w:val="24"/>
          <w:shd w:val="clear" w:color="auto" w:fill="FFFFFF"/>
        </w:rPr>
        <w:t>A interpretação dos sonhos</w:t>
      </w:r>
      <w:r w:rsidRPr="00BA0B0A">
        <w:rPr>
          <w:rFonts w:ascii="Arial" w:hAnsi="Arial" w:cs="Arial"/>
          <w:sz w:val="24"/>
          <w:szCs w:val="24"/>
          <w:shd w:val="clear" w:color="auto" w:fill="FFFFFF"/>
        </w:rPr>
        <w:t xml:space="preserve">. L&amp;PM Editores, 2017.; SANTOS, </w:t>
      </w:r>
      <w:proofErr w:type="spellStart"/>
      <w:r w:rsidRPr="00BA0B0A">
        <w:rPr>
          <w:rFonts w:ascii="Arial" w:hAnsi="Arial" w:cs="Arial"/>
          <w:sz w:val="24"/>
          <w:szCs w:val="24"/>
          <w:shd w:val="clear" w:color="auto" w:fill="FFFFFF"/>
        </w:rPr>
        <w:t>Ivanaldo</w:t>
      </w:r>
      <w:proofErr w:type="spellEnd"/>
      <w:r w:rsidRPr="00BA0B0A">
        <w:rPr>
          <w:rFonts w:ascii="Arial" w:hAnsi="Arial" w:cs="Arial"/>
          <w:sz w:val="24"/>
          <w:szCs w:val="24"/>
          <w:shd w:val="clear" w:color="auto" w:fill="FFFFFF"/>
        </w:rPr>
        <w:t xml:space="preserve"> Oliveira. FREUD E A LINGUAGEM. </w:t>
      </w:r>
      <w:r w:rsidRPr="00BA0B0A">
        <w:rPr>
          <w:rFonts w:ascii="Arial" w:hAnsi="Arial" w:cs="Arial"/>
          <w:b/>
          <w:bCs/>
          <w:sz w:val="24"/>
          <w:szCs w:val="24"/>
          <w:shd w:val="clear" w:color="auto" w:fill="FFFFFF"/>
        </w:rPr>
        <w:t>Todas as Letras: Revista de Língua e Literatura</w:t>
      </w:r>
      <w:r w:rsidRPr="00BA0B0A">
        <w:rPr>
          <w:rFonts w:ascii="Arial" w:hAnsi="Arial" w:cs="Arial"/>
          <w:sz w:val="24"/>
          <w:szCs w:val="24"/>
          <w:shd w:val="clear" w:color="auto" w:fill="FFFFFF"/>
        </w:rPr>
        <w:t>, v. 14, n. 1, 2012.; SOUSA, Edson Luiz André de. O inconsciente e as condições de uma autoria. </w:t>
      </w:r>
      <w:r w:rsidRPr="00BA0B0A">
        <w:rPr>
          <w:rFonts w:ascii="Arial" w:hAnsi="Arial" w:cs="Arial"/>
          <w:b/>
          <w:bCs/>
          <w:sz w:val="24"/>
          <w:szCs w:val="24"/>
          <w:shd w:val="clear" w:color="auto" w:fill="FFFFFF"/>
        </w:rPr>
        <w:t>Psicologia USP</w:t>
      </w:r>
      <w:r w:rsidRPr="00BA0B0A">
        <w:rPr>
          <w:rFonts w:ascii="Arial" w:hAnsi="Arial" w:cs="Arial"/>
          <w:sz w:val="24"/>
          <w:szCs w:val="24"/>
          <w:shd w:val="clear" w:color="auto" w:fill="FFFFFF"/>
        </w:rPr>
        <w:t>, v. 10, p. 225-238, 1999.;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A0B0A">
        <w:rPr>
          <w:rFonts w:ascii="Arial" w:hAnsi="Arial" w:cs="Arial"/>
          <w:sz w:val="24"/>
          <w:szCs w:val="24"/>
          <w:shd w:val="clear" w:color="auto" w:fill="FFFFFF"/>
        </w:rPr>
        <w:t>VILLARI, Rafael Andrés. Relações possíveis e impossíveis entre a psicanálise e a literatura. </w:t>
      </w:r>
      <w:r w:rsidRPr="00BA0B0A">
        <w:rPr>
          <w:rFonts w:ascii="Arial" w:hAnsi="Arial" w:cs="Arial"/>
          <w:b/>
          <w:bCs/>
          <w:sz w:val="24"/>
          <w:szCs w:val="24"/>
          <w:shd w:val="clear" w:color="auto" w:fill="FFFFFF"/>
        </w:rPr>
        <w:t>Anuário de Literatura</w:t>
      </w:r>
      <w:r w:rsidRPr="00BA0B0A">
        <w:rPr>
          <w:rFonts w:ascii="Arial" w:hAnsi="Arial" w:cs="Arial"/>
          <w:sz w:val="24"/>
          <w:szCs w:val="24"/>
          <w:shd w:val="clear" w:color="auto" w:fill="FFFFFF"/>
        </w:rPr>
        <w:t>, p. 117-129, 1997.</w:t>
      </w:r>
    </w:p>
    <w:p w14:paraId="4A2F3EE1" w14:textId="1B12BA0D" w:rsidR="00BA0B0A" w:rsidRPr="00BA0B0A" w:rsidRDefault="00BA0B0A" w:rsidP="00BA0B0A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1E019F" w14:textId="5ABE60AD" w:rsidR="006853BB" w:rsidRDefault="006853BB" w:rsidP="006853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6853BB" w:rsidSect="00211EE2">
      <w:headerReference w:type="default" r:id="rId7"/>
      <w:pgSz w:w="11906" w:h="16838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F143C" w14:textId="77777777" w:rsidR="00920A0C" w:rsidRDefault="00920A0C" w:rsidP="006853BB">
      <w:pPr>
        <w:spacing w:after="0" w:line="240" w:lineRule="auto"/>
      </w:pPr>
      <w:r>
        <w:separator/>
      </w:r>
    </w:p>
  </w:endnote>
  <w:endnote w:type="continuationSeparator" w:id="0">
    <w:p w14:paraId="410D3322" w14:textId="77777777" w:rsidR="00920A0C" w:rsidRDefault="00920A0C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67BBC" w14:textId="77777777" w:rsidR="00920A0C" w:rsidRDefault="00920A0C" w:rsidP="006853BB">
      <w:pPr>
        <w:spacing w:after="0" w:line="240" w:lineRule="auto"/>
      </w:pPr>
      <w:r>
        <w:separator/>
      </w:r>
    </w:p>
  </w:footnote>
  <w:footnote w:type="continuationSeparator" w:id="0">
    <w:p w14:paraId="155EBE99" w14:textId="77777777" w:rsidR="00920A0C" w:rsidRDefault="00920A0C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903700C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8" cy="10667388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2DB1"/>
    <w:rsid w:val="00065EAD"/>
    <w:rsid w:val="00096961"/>
    <w:rsid w:val="00211EE2"/>
    <w:rsid w:val="0024474B"/>
    <w:rsid w:val="002B3914"/>
    <w:rsid w:val="002C5896"/>
    <w:rsid w:val="0031484E"/>
    <w:rsid w:val="00315BFF"/>
    <w:rsid w:val="00343DA1"/>
    <w:rsid w:val="003523C1"/>
    <w:rsid w:val="003B2F51"/>
    <w:rsid w:val="003E4BF5"/>
    <w:rsid w:val="00476044"/>
    <w:rsid w:val="004865C8"/>
    <w:rsid w:val="00502D9D"/>
    <w:rsid w:val="00534744"/>
    <w:rsid w:val="005453FF"/>
    <w:rsid w:val="00597AED"/>
    <w:rsid w:val="005E00AA"/>
    <w:rsid w:val="005E17B8"/>
    <w:rsid w:val="00650E18"/>
    <w:rsid w:val="006853BB"/>
    <w:rsid w:val="006A07D2"/>
    <w:rsid w:val="007E2219"/>
    <w:rsid w:val="00803A5C"/>
    <w:rsid w:val="00806447"/>
    <w:rsid w:val="00831BFB"/>
    <w:rsid w:val="008718E5"/>
    <w:rsid w:val="0089163C"/>
    <w:rsid w:val="008B06B7"/>
    <w:rsid w:val="008F02C2"/>
    <w:rsid w:val="00920A0C"/>
    <w:rsid w:val="00964993"/>
    <w:rsid w:val="00AC277F"/>
    <w:rsid w:val="00AF0F0F"/>
    <w:rsid w:val="00BA0B0A"/>
    <w:rsid w:val="00CC720F"/>
    <w:rsid w:val="00CD31B7"/>
    <w:rsid w:val="00DF46EE"/>
    <w:rsid w:val="00E32852"/>
    <w:rsid w:val="00E46875"/>
    <w:rsid w:val="00E92155"/>
    <w:rsid w:val="00F62B6C"/>
    <w:rsid w:val="00F8323D"/>
    <w:rsid w:val="00FE048E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090D9-973E-4CD9-94C4-9D61D858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Emanuel Marcos Alves</cp:lastModifiedBy>
  <cp:revision>4</cp:revision>
  <dcterms:created xsi:type="dcterms:W3CDTF">2023-04-10T22:55:00Z</dcterms:created>
  <dcterms:modified xsi:type="dcterms:W3CDTF">2023-04-13T15:02:00Z</dcterms:modified>
</cp:coreProperties>
</file>