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21630D1" w:rsidR="00195271" w:rsidRDefault="000869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LEITURA DA PAISAGEM: INSTRUMENTO BASILAR DAS AULAS DE CAMPO, PRIMEIROS OLHARES DA E NA CIDADE DO RECIFE </w:t>
      </w:r>
    </w:p>
    <w:p w14:paraId="385B9AA4" w14:textId="2D4861D1" w:rsidR="0008690F" w:rsidRDefault="000869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DD5967" w14:textId="77777777" w:rsidR="0008690F" w:rsidRDefault="000869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195271" w:rsidRDefault="00D119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Joana Maria das Graças LIMA¹</w:t>
      </w:r>
    </w:p>
    <w:p w14:paraId="00000004" w14:textId="77777777" w:rsidR="00195271" w:rsidRDefault="00D119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Mozí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Odilon da SILVA²</w:t>
      </w:r>
    </w:p>
    <w:p w14:paraId="00000005" w14:textId="77777777" w:rsidR="00195271" w:rsidRDefault="00D119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Gevson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Silva ANDRADE³</w:t>
      </w:r>
    </w:p>
    <w:p w14:paraId="00000006" w14:textId="77777777" w:rsidR="00195271" w:rsidRDefault="00195271"/>
    <w:p w14:paraId="00000007" w14:textId="77777777" w:rsidR="00195271" w:rsidRDefault="00195271"/>
    <w:p w14:paraId="00000008" w14:textId="77777777" w:rsidR="00195271" w:rsidRDefault="00D1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¹Estudante do Curso de Licenciatura em Geografia pela Universidade de Pernambuco</w:t>
      </w:r>
    </w:p>
    <w:p w14:paraId="00000009" w14:textId="77777777" w:rsidR="00195271" w:rsidRDefault="00D1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4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joana.gracas@upe.br</w:t>
        </w:r>
      </w:hyperlink>
    </w:p>
    <w:p w14:paraId="0000000A" w14:textId="77777777" w:rsidR="00195271" w:rsidRDefault="00D1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²Estudante do Curso de Licenciatura em Geografia pela Universidade de Pernambuco</w:t>
      </w:r>
    </w:p>
    <w:p w14:paraId="0000000B" w14:textId="77777777" w:rsidR="00195271" w:rsidRDefault="00D1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 </w:t>
      </w:r>
      <w:hyperlink r:id="rId5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mozi.odilon@upe.br</w:t>
        </w:r>
      </w:hyperlink>
    </w:p>
    <w:p w14:paraId="0000000C" w14:textId="77777777" w:rsidR="00195271" w:rsidRDefault="00D1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³Professor do Curso de Licenciatura em Geografia pela Universidade de Pernambuco</w:t>
      </w:r>
    </w:p>
    <w:p w14:paraId="0000000D" w14:textId="77777777" w:rsidR="00195271" w:rsidRDefault="00D1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6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gevson.andrade@upe.br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000000E" w14:textId="77777777" w:rsidR="00195271" w:rsidRDefault="0019527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11" w14:textId="21DAF227" w:rsidR="00195271" w:rsidRDefault="00195271" w:rsidP="0019184B">
      <w:pPr>
        <w:spacing w:line="240" w:lineRule="auto"/>
        <w:rPr>
          <w:rFonts w:ascii="Times New Roman" w:eastAsia="Times New Roman" w:hAnsi="Times New Roman" w:cs="Times New Roman"/>
        </w:rPr>
      </w:pPr>
    </w:p>
    <w:p w14:paraId="67887B7C" w14:textId="79F64286" w:rsidR="0019184B" w:rsidRDefault="0019184B" w:rsidP="0019184B">
      <w:pPr>
        <w:spacing w:line="240" w:lineRule="auto"/>
        <w:rPr>
          <w:rFonts w:ascii="Times New Roman" w:eastAsia="Times New Roman" w:hAnsi="Times New Roman" w:cs="Times New Roman"/>
        </w:rPr>
      </w:pPr>
    </w:p>
    <w:p w14:paraId="7762FFE5" w14:textId="77777777" w:rsidR="0019184B" w:rsidRDefault="0019184B" w:rsidP="0019184B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2" w14:textId="51E0476F" w:rsidR="00195271" w:rsidRDefault="00D119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Recife é um município brasileiro localizado na Região Nordeste, considerada a capital do Estado de Pernambuco. Segundo o IBGE, Recife é considerada uma metrópole</w:t>
      </w:r>
      <w:r w:rsidR="0019184B">
        <w:rPr>
          <w:rFonts w:ascii="Times New Roman" w:eastAsia="Times New Roman" w:hAnsi="Times New Roman" w:cs="Times New Roman"/>
          <w:sz w:val="24"/>
          <w:szCs w:val="24"/>
        </w:rPr>
        <w:t xml:space="preserve"> regional</w:t>
      </w:r>
      <w:r>
        <w:rPr>
          <w:rFonts w:ascii="Times New Roman" w:eastAsia="Times New Roman" w:hAnsi="Times New Roman" w:cs="Times New Roman"/>
          <w:sz w:val="24"/>
          <w:szCs w:val="24"/>
        </w:rPr>
        <w:t>, com alguns destaques como mudanças na espacialização das atividades econômicas e do mercado de trabalho, além dos padrões de desigualdade social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Nesse sentido, o principal objetivo dessa pesquisa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destacar algumas </w:t>
      </w:r>
      <w:r w:rsidR="0008690F">
        <w:rPr>
          <w:rFonts w:ascii="Times New Roman" w:eastAsia="Times New Roman" w:hAnsi="Times New Roman" w:cs="Times New Roman"/>
          <w:sz w:val="24"/>
          <w:szCs w:val="24"/>
        </w:rPr>
        <w:t xml:space="preserve">diferenciações em </w:t>
      </w:r>
      <w:r>
        <w:rPr>
          <w:rFonts w:ascii="Times New Roman" w:eastAsia="Times New Roman" w:hAnsi="Times New Roman" w:cs="Times New Roman"/>
          <w:sz w:val="24"/>
          <w:szCs w:val="24"/>
        </w:rPr>
        <w:t>áreas</w:t>
      </w:r>
      <w:r w:rsidR="0008690F">
        <w:rPr>
          <w:rFonts w:ascii="Times New Roman" w:eastAsia="Times New Roman" w:hAnsi="Times New Roman" w:cs="Times New Roman"/>
          <w:sz w:val="24"/>
          <w:szCs w:val="24"/>
        </w:rPr>
        <w:t xml:space="preserve"> selecionadas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cidade do Recife para análise e estudo, como, o bairro de Boa Viagem, Bairro do Pina e Avenida Norte para </w:t>
      </w:r>
      <w:r w:rsidR="0008690F">
        <w:rPr>
          <w:rFonts w:ascii="Times New Roman" w:eastAsia="Times New Roman" w:hAnsi="Times New Roman" w:cs="Times New Roman"/>
          <w:sz w:val="24"/>
          <w:szCs w:val="24"/>
        </w:rPr>
        <w:t>compreende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 w:rsidR="0008690F">
        <w:rPr>
          <w:rFonts w:ascii="Times New Roman" w:eastAsia="Times New Roman" w:hAnsi="Times New Roman" w:cs="Times New Roman"/>
          <w:sz w:val="24"/>
          <w:szCs w:val="24"/>
        </w:rPr>
        <w:t xml:space="preserve">s diferenças na </w:t>
      </w:r>
      <w:r>
        <w:rPr>
          <w:rFonts w:ascii="Times New Roman" w:eastAsia="Times New Roman" w:hAnsi="Times New Roman" w:cs="Times New Roman"/>
          <w:sz w:val="24"/>
          <w:szCs w:val="24"/>
        </w:rPr>
        <w:t>organização social do território urbano. A metodologia adotada baseia-se na pesquisa empírica em trabalho de campo, método fundamental para a compreensão da paisagem atrelada a uma triangulação com a dialética através do conceito de paisagem. A partir da análise e observação dessas localidades,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encontramos como fator resultante na organização social do território urbano mudanças na espacialização das atividades econômicas e do mercado de trabalho, padrões de desigualdades nas formas de representação popular através das moradias, o crescimento do setor imobiliário e a concentração fundiária na periferia, a verticalização e problemas ambientais</w:t>
      </w:r>
      <w:r w:rsidR="00EF4B28">
        <w:rPr>
          <w:rFonts w:ascii="Times New Roman" w:eastAsia="Times New Roman" w:hAnsi="Times New Roman" w:cs="Times New Roman"/>
          <w:sz w:val="24"/>
          <w:szCs w:val="24"/>
        </w:rPr>
        <w:t>, impressos na paisagem urbana recifense.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Desse modo, a Via Mangue, considerada pelo poder público a maior obra viária urbana das últimas décadas, teve como propósito inicial a melhoria das condições do trânsito nos bairros de Boa Viagem e Pina, não é uma simples obra viária, ela está estrategicamente corroborando a transformação da paisagem para atração e produção do capital. O projeto do Shopping Riomar pertence ao grupo JCPM, e três edifícios empresariais e mais dois em fase de finalização foram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construídos pela imobiliária Moura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Dubeux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Portanto, a aula de campo constitui-se uma investigação científica basilar para o ensino-aprendizagem contribuindo para o entendimento e aprofundamento sobre questões referentes ao processo 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)estruturação do território da cidade do Recife.</w:t>
      </w:r>
    </w:p>
    <w:p w14:paraId="00000013" w14:textId="77777777" w:rsidR="00195271" w:rsidRDefault="001952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195271" w:rsidRDefault="001952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195271" w:rsidRDefault="00195271">
      <w:pPr>
        <w:spacing w:line="360" w:lineRule="auto"/>
        <w:jc w:val="both"/>
        <w:rPr>
          <w:rFonts w:ascii="Arial" w:eastAsia="Arial" w:hAnsi="Arial" w:cs="Arial"/>
          <w:sz w:val="30"/>
          <w:szCs w:val="30"/>
        </w:rPr>
      </w:pPr>
    </w:p>
    <w:sectPr w:rsidR="00195271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71"/>
    <w:rsid w:val="0008690F"/>
    <w:rsid w:val="0019184B"/>
    <w:rsid w:val="00195271"/>
    <w:rsid w:val="002719DA"/>
    <w:rsid w:val="00A86057"/>
    <w:rsid w:val="00BC0486"/>
    <w:rsid w:val="00D11978"/>
    <w:rsid w:val="00E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7AE9"/>
  <w15:docId w15:val="{FBA54D17-544A-4333-9BDE-5DEF2B8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vson.andrade@upe.br" TargetMode="External"/><Relationship Id="rId5" Type="http://schemas.openxmlformats.org/officeDocument/2006/relationships/hyperlink" Target="mailto:mozi.odilon@upe.br" TargetMode="External"/><Relationship Id="rId4" Type="http://schemas.openxmlformats.org/officeDocument/2006/relationships/hyperlink" Target="mailto:joana.gracas@u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Joana</cp:lastModifiedBy>
  <cp:revision>2</cp:revision>
  <dcterms:created xsi:type="dcterms:W3CDTF">2022-12-14T02:15:00Z</dcterms:created>
  <dcterms:modified xsi:type="dcterms:W3CDTF">2022-12-14T02:15:00Z</dcterms:modified>
</cp:coreProperties>
</file>