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8BB9" w14:textId="77777777" w:rsidR="00A56DC0" w:rsidRDefault="00A56DC0">
      <w:pPr>
        <w:pStyle w:val="LO-normal"/>
        <w:jc w:val="center"/>
        <w:rPr>
          <w:b/>
          <w:color w:val="000000"/>
          <w:sz w:val="26"/>
          <w:szCs w:val="26"/>
        </w:rPr>
      </w:pPr>
    </w:p>
    <w:p w14:paraId="1FBFF961" w14:textId="25F29EDB" w:rsidR="00691727" w:rsidRDefault="00A13FF7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A </w:t>
      </w:r>
      <w:r w:rsidR="00A56DC0">
        <w:rPr>
          <w:b/>
          <w:color w:val="000000"/>
          <w:sz w:val="26"/>
          <w:szCs w:val="26"/>
        </w:rPr>
        <w:t>FOTOGRAFIA</w:t>
      </w:r>
      <w:r>
        <w:rPr>
          <w:b/>
          <w:color w:val="000000"/>
          <w:sz w:val="26"/>
          <w:szCs w:val="26"/>
        </w:rPr>
        <w:t xml:space="preserve"> COMO</w:t>
      </w:r>
      <w:r w:rsidR="00A56DC0">
        <w:rPr>
          <w:b/>
          <w:color w:val="000000"/>
          <w:sz w:val="26"/>
          <w:szCs w:val="26"/>
        </w:rPr>
        <w:t xml:space="preserve"> FONTE HISTÓRICO-GEOGRÁFICA</w:t>
      </w:r>
      <w:r>
        <w:rPr>
          <w:b/>
          <w:color w:val="000000"/>
          <w:sz w:val="26"/>
          <w:szCs w:val="26"/>
        </w:rPr>
        <w:t xml:space="preserve"> </w:t>
      </w:r>
      <w:r w:rsidR="00FA2566">
        <w:rPr>
          <w:b/>
          <w:color w:val="000000"/>
          <w:sz w:val="26"/>
          <w:szCs w:val="26"/>
        </w:rPr>
        <w:t>EM</w:t>
      </w:r>
      <w:r>
        <w:rPr>
          <w:b/>
          <w:color w:val="000000"/>
          <w:sz w:val="26"/>
          <w:szCs w:val="26"/>
        </w:rPr>
        <w:t xml:space="preserve"> PESQU</w:t>
      </w:r>
      <w:r w:rsidR="001A3E5E">
        <w:rPr>
          <w:b/>
          <w:color w:val="000000"/>
          <w:sz w:val="26"/>
          <w:szCs w:val="26"/>
        </w:rPr>
        <w:t xml:space="preserve">ISA </w:t>
      </w:r>
      <w:r w:rsidR="00FA2566">
        <w:rPr>
          <w:b/>
          <w:color w:val="000000"/>
          <w:sz w:val="26"/>
          <w:szCs w:val="26"/>
        </w:rPr>
        <w:t>NA</w:t>
      </w:r>
      <w:r w:rsidR="001A3E5E">
        <w:rPr>
          <w:b/>
          <w:color w:val="000000"/>
          <w:sz w:val="26"/>
          <w:szCs w:val="26"/>
        </w:rPr>
        <w:t xml:space="preserve"> ÁREA DAS CIÊNCIAS SOCIAIS E HUMANAS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00266AC3" w14:textId="1EAA8F27" w:rsidR="00691727" w:rsidRDefault="00A56DC0" w:rsidP="00665AFC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Jully Anne Almeida Lima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  <w:bookmarkStart w:id="0" w:name="_gjdgxs"/>
      <w:bookmarkStart w:id="1" w:name="_h5uuxu4k8dee"/>
      <w:bookmarkEnd w:id="0"/>
      <w:bookmarkEnd w:id="1"/>
    </w:p>
    <w:p w14:paraId="1042925A" w14:textId="114B6970" w:rsidR="00E82BD4" w:rsidRDefault="00E82BD4" w:rsidP="00665AFC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Zuleide Simas da Silveira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22EFE3C2" w14:textId="55434521" w:rsidR="00705B07" w:rsidRDefault="002D44D2">
      <w:pPr>
        <w:pStyle w:val="LO-normal"/>
        <w:jc w:val="both"/>
        <w:rPr>
          <w:sz w:val="20"/>
          <w:szCs w:val="20"/>
        </w:rPr>
      </w:pPr>
      <w:r w:rsidRPr="00B206A6">
        <w:rPr>
          <w:b/>
          <w:sz w:val="20"/>
          <w:szCs w:val="20"/>
        </w:rPr>
        <w:t>Resumo:</w:t>
      </w:r>
      <w:r w:rsidRPr="00B206A6">
        <w:rPr>
          <w:sz w:val="20"/>
          <w:szCs w:val="20"/>
        </w:rPr>
        <w:t xml:space="preserve"> </w:t>
      </w:r>
      <w:r w:rsidR="00A97D7F">
        <w:rPr>
          <w:sz w:val="20"/>
          <w:szCs w:val="20"/>
        </w:rPr>
        <w:t>O objetivo deste trabalho</w:t>
      </w:r>
      <w:r w:rsidR="00A97D7F">
        <w:rPr>
          <w:rStyle w:val="Refdenotaderodap"/>
          <w:sz w:val="20"/>
          <w:szCs w:val="20"/>
        </w:rPr>
        <w:footnoteReference w:id="3"/>
      </w:r>
      <w:r w:rsidR="00A97D7F">
        <w:rPr>
          <w:sz w:val="20"/>
          <w:szCs w:val="20"/>
        </w:rPr>
        <w:t xml:space="preserve"> é</w:t>
      </w:r>
      <w:r w:rsidR="00A97D7F" w:rsidRPr="0040373D">
        <w:rPr>
          <w:sz w:val="20"/>
          <w:szCs w:val="20"/>
        </w:rPr>
        <w:t xml:space="preserve"> </w:t>
      </w:r>
      <w:r w:rsidR="00A97D7F">
        <w:rPr>
          <w:sz w:val="20"/>
          <w:szCs w:val="20"/>
        </w:rPr>
        <w:t xml:space="preserve">integrar </w:t>
      </w:r>
      <w:r w:rsidR="00A97D7F" w:rsidRPr="0040373D">
        <w:rPr>
          <w:sz w:val="20"/>
          <w:szCs w:val="20"/>
        </w:rPr>
        <w:t xml:space="preserve">a noção de Silveira (2017; 2019) </w:t>
      </w:r>
      <w:r w:rsidR="00A97D7F">
        <w:rPr>
          <w:sz w:val="20"/>
          <w:szCs w:val="20"/>
        </w:rPr>
        <w:t xml:space="preserve">sobre </w:t>
      </w:r>
      <w:r w:rsidR="00A97D7F" w:rsidRPr="0040373D">
        <w:rPr>
          <w:bCs/>
          <w:sz w:val="20"/>
          <w:szCs w:val="20"/>
        </w:rPr>
        <w:t>a contribuição do materialismo histórico-geográfico dialético em torno da análise da fotografia.</w:t>
      </w:r>
      <w:r w:rsidR="00A97D7F">
        <w:rPr>
          <w:bCs/>
          <w:sz w:val="20"/>
          <w:szCs w:val="20"/>
        </w:rPr>
        <w:t xml:space="preserve"> Para isto, analisamos bibliografias em que a autora aponta que o</w:t>
      </w:r>
      <w:r w:rsidR="00A97D7F" w:rsidRPr="0040373D">
        <w:rPr>
          <w:sz w:val="20"/>
          <w:szCs w:val="20"/>
        </w:rPr>
        <w:t xml:space="preserve"> espaço geográfico </w:t>
      </w:r>
      <w:r w:rsidR="00A97D7F">
        <w:rPr>
          <w:sz w:val="20"/>
          <w:szCs w:val="20"/>
        </w:rPr>
        <w:t>vem</w:t>
      </w:r>
      <w:r w:rsidR="00A97D7F" w:rsidRPr="0040373D">
        <w:rPr>
          <w:sz w:val="20"/>
          <w:szCs w:val="20"/>
        </w:rPr>
        <w:t xml:space="preserve"> da práxis coletiva que reproduz as relações sociais, denotando um campo de forças cuja formação é desigual segundo sua localização territorial</w:t>
      </w:r>
      <w:r w:rsidR="00A97D7F">
        <w:rPr>
          <w:rStyle w:val="Refdenotaderodap"/>
          <w:sz w:val="20"/>
          <w:szCs w:val="20"/>
        </w:rPr>
        <w:footnoteReference w:id="4"/>
      </w:r>
      <w:r w:rsidR="00A97D7F" w:rsidRPr="0040373D">
        <w:rPr>
          <w:sz w:val="20"/>
          <w:szCs w:val="20"/>
        </w:rPr>
        <w:t xml:space="preserve"> e as forças produtivas que oferece</w:t>
      </w:r>
      <w:r w:rsidR="00A97D7F">
        <w:rPr>
          <w:sz w:val="20"/>
          <w:szCs w:val="20"/>
        </w:rPr>
        <w:t xml:space="preserve"> ou recusa. Logo, é resultado</w:t>
      </w:r>
      <w:r w:rsidR="00A97D7F" w:rsidRPr="0040373D">
        <w:rPr>
          <w:sz w:val="20"/>
          <w:szCs w:val="20"/>
        </w:rPr>
        <w:t xml:space="preserve"> das relações que os homens travam entre si e a natureza determinando as especificidades da formação socioeconômica, cultural e política</w:t>
      </w:r>
      <w:r w:rsidR="00A97D7F">
        <w:rPr>
          <w:sz w:val="20"/>
          <w:szCs w:val="20"/>
        </w:rPr>
        <w:t xml:space="preserve"> </w:t>
      </w:r>
      <w:r w:rsidR="00A97D7F" w:rsidRPr="0040373D">
        <w:rPr>
          <w:sz w:val="20"/>
          <w:szCs w:val="20"/>
        </w:rPr>
        <w:t xml:space="preserve">(SANTOS, 1978 apud SILVEIRA, 2017). </w:t>
      </w:r>
      <w:r w:rsidR="00A97D7F">
        <w:rPr>
          <w:sz w:val="20"/>
          <w:szCs w:val="20"/>
        </w:rPr>
        <w:t>Expondo</w:t>
      </w:r>
      <w:r w:rsidR="00A97D7F" w:rsidRPr="0040373D">
        <w:rPr>
          <w:sz w:val="20"/>
          <w:szCs w:val="20"/>
        </w:rPr>
        <w:t xml:space="preserve"> a convergência de Porto-Gonçalves (2006) e Santos (1978), afirma que sociedade e espaço não são dimensões excludentes ou se precedem lógica e ontologicamente, </w:t>
      </w:r>
      <w:r w:rsidR="00A97D7F">
        <w:rPr>
          <w:sz w:val="20"/>
          <w:szCs w:val="20"/>
        </w:rPr>
        <w:t>pois</w:t>
      </w:r>
      <w:r w:rsidR="00A97D7F" w:rsidRPr="0040373D">
        <w:rPr>
          <w:sz w:val="20"/>
          <w:szCs w:val="20"/>
        </w:rPr>
        <w:t xml:space="preserve"> ao se constituir, histórica e culturalmente, a sociedade </w:t>
      </w:r>
      <w:r w:rsidR="00A97D7F">
        <w:rPr>
          <w:sz w:val="20"/>
          <w:szCs w:val="20"/>
        </w:rPr>
        <w:t xml:space="preserve">também </w:t>
      </w:r>
      <w:r w:rsidR="00A97D7F" w:rsidRPr="0040373D">
        <w:rPr>
          <w:sz w:val="20"/>
          <w:szCs w:val="20"/>
        </w:rPr>
        <w:t>constitui seu espaço geográfico (PORTO-GONÇALVES, 2006 apud SILVEIRA, 2019). Segundo Silveira (2019), a iconografia passa p</w:t>
      </w:r>
      <w:r w:rsidR="00A97D7F">
        <w:rPr>
          <w:sz w:val="20"/>
          <w:szCs w:val="20"/>
        </w:rPr>
        <w:t>elo</w:t>
      </w:r>
      <w:r w:rsidR="00A97D7F" w:rsidRPr="0040373D">
        <w:rPr>
          <w:sz w:val="20"/>
          <w:szCs w:val="20"/>
        </w:rPr>
        <w:t xml:space="preserve"> planejamento, campo, laboratório de revelação, organização do acervo, até o consumo das imagens, configurando um circuito social que expressa condições de produção e de valor de uso</w:t>
      </w:r>
      <w:r w:rsidR="00A97D7F">
        <w:rPr>
          <w:rStyle w:val="Refdenotaderodap"/>
          <w:sz w:val="20"/>
          <w:szCs w:val="20"/>
        </w:rPr>
        <w:footnoteReference w:id="5"/>
      </w:r>
      <w:r w:rsidR="00A97D7F" w:rsidRPr="0040373D">
        <w:rPr>
          <w:sz w:val="20"/>
          <w:szCs w:val="20"/>
        </w:rPr>
        <w:t xml:space="preserve"> da mensagem fotográfica</w:t>
      </w:r>
      <w:r w:rsidR="00A97D7F">
        <w:rPr>
          <w:sz w:val="20"/>
          <w:szCs w:val="20"/>
        </w:rPr>
        <w:t xml:space="preserve"> e</w:t>
      </w:r>
      <w:r w:rsidR="00A97D7F" w:rsidRPr="0040373D">
        <w:rPr>
          <w:sz w:val="20"/>
          <w:szCs w:val="20"/>
        </w:rPr>
        <w:t xml:space="preserve"> tensões político-teóricas, sociais, econômicas, </w:t>
      </w:r>
      <w:r w:rsidR="00A97D7F" w:rsidRPr="0040373D">
        <w:rPr>
          <w:b/>
          <w:sz w:val="20"/>
          <w:szCs w:val="20"/>
        </w:rPr>
        <w:t>histórico-geográficas</w:t>
      </w:r>
      <w:r w:rsidR="00A97D7F" w:rsidRPr="0040373D">
        <w:rPr>
          <w:sz w:val="20"/>
          <w:szCs w:val="20"/>
        </w:rPr>
        <w:t xml:space="preserve">, culturais e tecnológicas. </w:t>
      </w:r>
      <w:r w:rsidR="00A97D7F">
        <w:rPr>
          <w:sz w:val="20"/>
          <w:szCs w:val="20"/>
        </w:rPr>
        <w:t>D</w:t>
      </w:r>
      <w:r w:rsidR="00A97D7F" w:rsidRPr="0040373D">
        <w:rPr>
          <w:sz w:val="20"/>
          <w:szCs w:val="20"/>
        </w:rPr>
        <w:t>este proce</w:t>
      </w:r>
      <w:r w:rsidR="00A97D7F" w:rsidRPr="00503A97">
        <w:rPr>
          <w:sz w:val="20"/>
          <w:szCs w:val="20"/>
        </w:rPr>
        <w:t xml:space="preserve">sso </w:t>
      </w:r>
      <w:r w:rsidR="00A97D7F">
        <w:rPr>
          <w:sz w:val="20"/>
          <w:szCs w:val="20"/>
        </w:rPr>
        <w:t>decorre a</w:t>
      </w:r>
      <w:r w:rsidR="00A97D7F" w:rsidRPr="00503A97">
        <w:rPr>
          <w:sz w:val="20"/>
          <w:szCs w:val="20"/>
        </w:rPr>
        <w:t xml:space="preserve"> imagem como </w:t>
      </w:r>
      <w:r w:rsidR="00A97D7F" w:rsidRPr="00503A97">
        <w:rPr>
          <w:b/>
          <w:sz w:val="20"/>
          <w:szCs w:val="20"/>
        </w:rPr>
        <w:t>documento</w:t>
      </w:r>
      <w:r w:rsidR="00A97D7F">
        <w:rPr>
          <w:sz w:val="20"/>
          <w:szCs w:val="20"/>
        </w:rPr>
        <w:t>,</w:t>
      </w:r>
      <w:r w:rsidR="00A97D7F" w:rsidRPr="00503A97">
        <w:rPr>
          <w:sz w:val="20"/>
          <w:szCs w:val="20"/>
        </w:rPr>
        <w:t xml:space="preserve"> como </w:t>
      </w:r>
      <w:r w:rsidR="00A97D7F" w:rsidRPr="00503A97">
        <w:rPr>
          <w:b/>
          <w:sz w:val="20"/>
          <w:szCs w:val="20"/>
        </w:rPr>
        <w:t>monumento</w:t>
      </w:r>
      <w:r w:rsidR="00A97D7F" w:rsidRPr="00503A97">
        <w:rPr>
          <w:sz w:val="20"/>
          <w:szCs w:val="20"/>
        </w:rPr>
        <w:t xml:space="preserve"> (LE GOFF, 1990) ou como </w:t>
      </w:r>
      <w:r w:rsidR="00A97D7F" w:rsidRPr="00503A97">
        <w:rPr>
          <w:b/>
          <w:sz w:val="20"/>
          <w:szCs w:val="20"/>
        </w:rPr>
        <w:t>lugar de memória</w:t>
      </w:r>
      <w:r w:rsidR="00A97D7F" w:rsidRPr="00503A97">
        <w:rPr>
          <w:sz w:val="20"/>
          <w:szCs w:val="20"/>
        </w:rPr>
        <w:t xml:space="preserve"> (NORA, 1993). </w:t>
      </w:r>
      <w:r w:rsidR="00A97D7F">
        <w:rPr>
          <w:sz w:val="20"/>
          <w:szCs w:val="20"/>
        </w:rPr>
        <w:t>Concluímos que a</w:t>
      </w:r>
      <w:r w:rsidR="00A97D7F" w:rsidRPr="00503A97">
        <w:rPr>
          <w:sz w:val="20"/>
          <w:szCs w:val="20"/>
        </w:rPr>
        <w:t>ssim entendida torna-se fonte histórico-geográfica possibilitando análise crítica do presente e do passado. S</w:t>
      </w:r>
      <w:r w:rsidR="00A97D7F">
        <w:rPr>
          <w:sz w:val="20"/>
          <w:szCs w:val="20"/>
        </w:rPr>
        <w:t>eu uso</w:t>
      </w:r>
      <w:r w:rsidR="00A97D7F" w:rsidRPr="00503A97">
        <w:rPr>
          <w:sz w:val="20"/>
          <w:szCs w:val="20"/>
        </w:rPr>
        <w:t xml:space="preserve"> na área das ciências sociais e humanas permite a compreensão do processo social (SILVEIRA, 2019).</w:t>
      </w:r>
      <w:r w:rsidR="00A97D7F">
        <w:rPr>
          <w:sz w:val="20"/>
          <w:szCs w:val="20"/>
        </w:rPr>
        <w:t xml:space="preserve"> A autora cita que na pesquisa a fotografia possui aparência e essência. D</w:t>
      </w:r>
      <w:r w:rsidR="00A97D7F" w:rsidRPr="0040373D">
        <w:rPr>
          <w:sz w:val="20"/>
          <w:szCs w:val="20"/>
        </w:rPr>
        <w:t>e um lado, a imagem, ao possuir um valor informativo, artístico, documental, estimativo, é dotada de sentido social, p</w:t>
      </w:r>
      <w:r w:rsidR="00A97D7F">
        <w:rPr>
          <w:sz w:val="20"/>
          <w:szCs w:val="20"/>
        </w:rPr>
        <w:t>ossui</w:t>
      </w:r>
      <w:r w:rsidR="00A97D7F" w:rsidRPr="0040373D">
        <w:rPr>
          <w:sz w:val="20"/>
          <w:szCs w:val="20"/>
        </w:rPr>
        <w:t xml:space="preserve"> possibilidade de contar histórias, situar espacial e geograficamente o elemento fotografado, atualizar memórias e inventar vivências a partir daquilo que de imediato revela. De outro, como recorte da realidade apresenta-se como elemento de </w:t>
      </w:r>
      <w:r w:rsidR="00A97D7F" w:rsidRPr="0040373D">
        <w:rPr>
          <w:b/>
          <w:bCs/>
          <w:sz w:val="20"/>
          <w:szCs w:val="20"/>
        </w:rPr>
        <w:t xml:space="preserve">verdade </w:t>
      </w:r>
      <w:r w:rsidR="00A97D7F" w:rsidRPr="0040373D">
        <w:rPr>
          <w:sz w:val="20"/>
          <w:szCs w:val="20"/>
        </w:rPr>
        <w:t>e</w:t>
      </w:r>
      <w:r w:rsidR="00A97D7F" w:rsidRPr="0040373D">
        <w:rPr>
          <w:b/>
          <w:bCs/>
          <w:sz w:val="20"/>
          <w:szCs w:val="20"/>
        </w:rPr>
        <w:t xml:space="preserve"> engano</w:t>
      </w:r>
      <w:r w:rsidR="00A97D7F" w:rsidRPr="0040373D">
        <w:rPr>
          <w:sz w:val="20"/>
          <w:szCs w:val="20"/>
        </w:rPr>
        <w:t xml:space="preserve"> (KOSIK, 2002 apud SILVEIRA, 201</w:t>
      </w:r>
      <w:r w:rsidR="00A97D7F">
        <w:rPr>
          <w:sz w:val="20"/>
          <w:szCs w:val="20"/>
        </w:rPr>
        <w:t>7</w:t>
      </w:r>
      <w:r w:rsidR="00A97D7F" w:rsidRPr="0040373D">
        <w:rPr>
          <w:sz w:val="20"/>
          <w:szCs w:val="20"/>
        </w:rPr>
        <w:t>; 2019), mesmo que tenha como pano de fundo a paisagem (natural ou construída) e retrate sujeitos e objetos, em um determinado tempo-espaço histórico-geográfico e multiplamente determinado.</w:t>
      </w:r>
    </w:p>
    <w:p w14:paraId="5CAB7FB7" w14:textId="088774E1" w:rsidR="00691727" w:rsidRPr="000227C9" w:rsidRDefault="002D44D2">
      <w:pPr>
        <w:pStyle w:val="LO-normal"/>
        <w:jc w:val="both"/>
        <w:rPr>
          <w:sz w:val="20"/>
          <w:szCs w:val="20"/>
        </w:rPr>
      </w:pPr>
      <w:r w:rsidRPr="00B206A6">
        <w:rPr>
          <w:b/>
          <w:sz w:val="20"/>
          <w:szCs w:val="20"/>
        </w:rPr>
        <w:t xml:space="preserve">Palavras-chave: </w:t>
      </w:r>
      <w:r w:rsidR="00090972" w:rsidRPr="00B206A6">
        <w:rPr>
          <w:sz w:val="20"/>
          <w:szCs w:val="20"/>
        </w:rPr>
        <w:t>Fot</w:t>
      </w:r>
      <w:r w:rsidR="00090972" w:rsidRPr="000227C9">
        <w:rPr>
          <w:sz w:val="20"/>
          <w:szCs w:val="20"/>
        </w:rPr>
        <w:t>ografia</w:t>
      </w:r>
      <w:r w:rsidRPr="000227C9">
        <w:rPr>
          <w:sz w:val="20"/>
          <w:szCs w:val="20"/>
        </w:rPr>
        <w:t xml:space="preserve">. </w:t>
      </w:r>
      <w:r w:rsidR="00090972" w:rsidRPr="000227C9">
        <w:rPr>
          <w:sz w:val="20"/>
          <w:szCs w:val="20"/>
        </w:rPr>
        <w:t xml:space="preserve">Pesquisa </w:t>
      </w:r>
      <w:r w:rsidR="00441470" w:rsidRPr="000227C9">
        <w:rPr>
          <w:sz w:val="20"/>
          <w:szCs w:val="20"/>
        </w:rPr>
        <w:t>científica</w:t>
      </w:r>
      <w:r w:rsidRPr="000227C9">
        <w:rPr>
          <w:sz w:val="20"/>
          <w:szCs w:val="20"/>
        </w:rPr>
        <w:t xml:space="preserve">. </w:t>
      </w:r>
      <w:r w:rsidR="00042D3D" w:rsidRPr="000227C9">
        <w:rPr>
          <w:sz w:val="20"/>
          <w:szCs w:val="20"/>
        </w:rPr>
        <w:t>Processo social</w:t>
      </w:r>
      <w:r w:rsidRPr="000227C9">
        <w:rPr>
          <w:sz w:val="20"/>
          <w:szCs w:val="20"/>
        </w:rPr>
        <w:t>.</w:t>
      </w:r>
    </w:p>
    <w:p w14:paraId="551B824B" w14:textId="248034DB" w:rsidR="002933A1" w:rsidRPr="000227C9" w:rsidRDefault="002933A1" w:rsidP="00FB4B3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8F43DBE" w14:textId="77777777" w:rsidR="00FB4B3B" w:rsidRPr="000227C9" w:rsidRDefault="00FB4B3B" w:rsidP="00F0545A">
      <w:pPr>
        <w:pStyle w:val="LO-normal"/>
        <w:spacing w:line="240" w:lineRule="auto"/>
        <w:contextualSpacing/>
        <w:jc w:val="both"/>
        <w:rPr>
          <w:b/>
          <w:color w:val="000000"/>
          <w:sz w:val="20"/>
          <w:szCs w:val="20"/>
        </w:rPr>
      </w:pPr>
    </w:p>
    <w:p w14:paraId="14B05325" w14:textId="04CC3404" w:rsidR="00691727" w:rsidRPr="00E44DFC" w:rsidRDefault="002D44D2" w:rsidP="00F0545A">
      <w:pPr>
        <w:pStyle w:val="LO-normal"/>
        <w:spacing w:line="240" w:lineRule="auto"/>
        <w:contextualSpacing/>
        <w:jc w:val="both"/>
        <w:rPr>
          <w:b/>
          <w:sz w:val="24"/>
          <w:szCs w:val="24"/>
        </w:rPr>
      </w:pPr>
      <w:r w:rsidRPr="00E44DFC">
        <w:rPr>
          <w:b/>
          <w:sz w:val="24"/>
          <w:szCs w:val="24"/>
        </w:rPr>
        <w:t>Referências Bibliográficas</w:t>
      </w:r>
    </w:p>
    <w:p w14:paraId="4B7262FF" w14:textId="694E2778" w:rsidR="00691727" w:rsidRPr="00C67FA6" w:rsidRDefault="00691727" w:rsidP="00F0545A">
      <w:pPr>
        <w:pStyle w:val="LO-normal"/>
        <w:spacing w:line="240" w:lineRule="auto"/>
        <w:contextualSpacing/>
        <w:jc w:val="both"/>
        <w:rPr>
          <w:b/>
          <w:sz w:val="24"/>
          <w:szCs w:val="24"/>
        </w:rPr>
      </w:pPr>
    </w:p>
    <w:p w14:paraId="764D163C" w14:textId="4F66010D" w:rsidR="00DE238C" w:rsidRPr="00C67FA6" w:rsidRDefault="00DE238C" w:rsidP="00F0545A">
      <w:pPr>
        <w:pStyle w:val="LO-normal"/>
        <w:spacing w:line="240" w:lineRule="auto"/>
        <w:contextualSpacing/>
        <w:jc w:val="both"/>
        <w:rPr>
          <w:sz w:val="24"/>
          <w:szCs w:val="24"/>
        </w:rPr>
      </w:pPr>
      <w:r w:rsidRPr="00C67FA6">
        <w:rPr>
          <w:sz w:val="24"/>
          <w:szCs w:val="24"/>
        </w:rPr>
        <w:t xml:space="preserve">LE GOFF, Jacques. </w:t>
      </w:r>
      <w:r w:rsidRPr="00C67FA6">
        <w:rPr>
          <w:b/>
          <w:bCs/>
          <w:sz w:val="24"/>
          <w:szCs w:val="24"/>
        </w:rPr>
        <w:t>História e Memória</w:t>
      </w:r>
      <w:r w:rsidRPr="00C67FA6">
        <w:rPr>
          <w:sz w:val="24"/>
          <w:szCs w:val="24"/>
        </w:rPr>
        <w:t>. Campinas: Editora da Unicamp, 1990.</w:t>
      </w:r>
    </w:p>
    <w:p w14:paraId="174326F1" w14:textId="0639AF84" w:rsidR="00C67FA6" w:rsidRPr="00C67FA6" w:rsidRDefault="00C67FA6" w:rsidP="00F0545A">
      <w:pPr>
        <w:pStyle w:val="LO-normal"/>
        <w:spacing w:line="240" w:lineRule="auto"/>
        <w:contextualSpacing/>
        <w:jc w:val="both"/>
        <w:rPr>
          <w:sz w:val="24"/>
          <w:szCs w:val="24"/>
        </w:rPr>
      </w:pPr>
    </w:p>
    <w:p w14:paraId="6E0F04C3" w14:textId="21C32EF6" w:rsidR="00C67FA6" w:rsidRPr="00C67FA6" w:rsidRDefault="00C67FA6" w:rsidP="00F0545A">
      <w:pPr>
        <w:pStyle w:val="LO-normal"/>
        <w:spacing w:line="240" w:lineRule="auto"/>
        <w:contextualSpacing/>
        <w:jc w:val="both"/>
        <w:rPr>
          <w:sz w:val="24"/>
          <w:szCs w:val="24"/>
        </w:rPr>
      </w:pPr>
      <w:r w:rsidRPr="00C67FA6">
        <w:rPr>
          <w:sz w:val="24"/>
          <w:szCs w:val="24"/>
          <w:shd w:val="clear" w:color="auto" w:fill="FFFFFF"/>
        </w:rPr>
        <w:t>MARX, K</w:t>
      </w:r>
      <w:r>
        <w:rPr>
          <w:sz w:val="24"/>
          <w:szCs w:val="24"/>
          <w:shd w:val="clear" w:color="auto" w:fill="FFFFFF"/>
        </w:rPr>
        <w:t>arl</w:t>
      </w:r>
      <w:r w:rsidRPr="00C67FA6">
        <w:rPr>
          <w:sz w:val="24"/>
          <w:szCs w:val="24"/>
          <w:shd w:val="clear" w:color="auto" w:fill="FFFFFF"/>
        </w:rPr>
        <w:t xml:space="preserve">; ENGELS, F. </w:t>
      </w:r>
      <w:r w:rsidRPr="00C67FA6">
        <w:rPr>
          <w:b/>
          <w:bCs/>
          <w:sz w:val="24"/>
          <w:szCs w:val="24"/>
          <w:shd w:val="clear" w:color="auto" w:fill="FFFFFF"/>
        </w:rPr>
        <w:t>A Ideologia Alemã.</w:t>
      </w:r>
      <w:r w:rsidRPr="00C67FA6">
        <w:rPr>
          <w:sz w:val="24"/>
          <w:szCs w:val="24"/>
          <w:shd w:val="clear" w:color="auto" w:fill="FFFFFF"/>
        </w:rPr>
        <w:t xml:space="preserve"> São Paulo: Martins Fontes, 2007.</w:t>
      </w:r>
    </w:p>
    <w:p w14:paraId="46E78E38" w14:textId="3C47C7D2" w:rsidR="00DE238C" w:rsidRPr="00C67FA6" w:rsidRDefault="00DE238C" w:rsidP="00F0545A">
      <w:pPr>
        <w:pStyle w:val="LO-normal"/>
        <w:spacing w:line="240" w:lineRule="auto"/>
        <w:contextualSpacing/>
        <w:jc w:val="both"/>
        <w:rPr>
          <w:sz w:val="24"/>
          <w:szCs w:val="24"/>
        </w:rPr>
      </w:pPr>
    </w:p>
    <w:p w14:paraId="18361AE2" w14:textId="5EDD649B" w:rsidR="00E8605B" w:rsidRPr="00C67FA6" w:rsidRDefault="00DE238C" w:rsidP="006E6654">
      <w:pPr>
        <w:pStyle w:val="LO-normal"/>
        <w:spacing w:line="240" w:lineRule="auto"/>
        <w:contextualSpacing/>
        <w:jc w:val="both"/>
        <w:rPr>
          <w:rStyle w:val="Forte"/>
          <w:bCs w:val="0"/>
          <w:sz w:val="24"/>
          <w:szCs w:val="24"/>
        </w:rPr>
      </w:pPr>
      <w:r w:rsidRPr="00C67FA6">
        <w:rPr>
          <w:sz w:val="24"/>
          <w:szCs w:val="24"/>
        </w:rPr>
        <w:t xml:space="preserve">NORA, Pierre. Entre a memória e a história: a problemática dos lugares. In: </w:t>
      </w:r>
      <w:r w:rsidRPr="00C67FA6">
        <w:rPr>
          <w:b/>
          <w:bCs/>
          <w:sz w:val="24"/>
          <w:szCs w:val="24"/>
        </w:rPr>
        <w:t>Projeto História</w:t>
      </w:r>
      <w:r w:rsidRPr="00C67FA6">
        <w:rPr>
          <w:sz w:val="24"/>
          <w:szCs w:val="24"/>
        </w:rPr>
        <w:t xml:space="preserve">, </w:t>
      </w:r>
      <w:r w:rsidR="00990BE3" w:rsidRPr="00C67FA6">
        <w:rPr>
          <w:sz w:val="24"/>
          <w:szCs w:val="24"/>
        </w:rPr>
        <w:t xml:space="preserve">São Paulo, </w:t>
      </w:r>
      <w:r w:rsidRPr="00C67FA6">
        <w:rPr>
          <w:sz w:val="24"/>
          <w:szCs w:val="24"/>
        </w:rPr>
        <w:t>n. 10, p. 7-28, 1993.</w:t>
      </w:r>
    </w:p>
    <w:p w14:paraId="3F5CA9A2" w14:textId="77777777" w:rsidR="00E8605B" w:rsidRPr="00C67FA6" w:rsidRDefault="00E8605B" w:rsidP="00F0545A">
      <w:pPr>
        <w:spacing w:line="240" w:lineRule="auto"/>
        <w:contextualSpacing/>
        <w:jc w:val="both"/>
        <w:rPr>
          <w:rStyle w:val="Forte"/>
          <w:b w:val="0"/>
          <w:bCs w:val="0"/>
          <w:sz w:val="24"/>
          <w:szCs w:val="24"/>
        </w:rPr>
      </w:pPr>
    </w:p>
    <w:p w14:paraId="57EB5601" w14:textId="0B7906E6" w:rsidR="00CF06E2" w:rsidRPr="00E44DFC" w:rsidRDefault="005227A8" w:rsidP="00F0545A">
      <w:pPr>
        <w:spacing w:line="240" w:lineRule="auto"/>
        <w:contextualSpacing/>
        <w:jc w:val="both"/>
        <w:rPr>
          <w:sz w:val="24"/>
          <w:szCs w:val="24"/>
        </w:rPr>
      </w:pPr>
      <w:r w:rsidRPr="00C67FA6">
        <w:rPr>
          <w:sz w:val="24"/>
          <w:szCs w:val="24"/>
        </w:rPr>
        <w:t>SILVEIRA</w:t>
      </w:r>
      <w:r w:rsidR="006B6C28" w:rsidRPr="00C67FA6">
        <w:rPr>
          <w:sz w:val="24"/>
          <w:szCs w:val="24"/>
        </w:rPr>
        <w:t>, Zuleide Simas</w:t>
      </w:r>
      <w:r w:rsidRPr="00C67FA6">
        <w:rPr>
          <w:sz w:val="24"/>
          <w:szCs w:val="24"/>
        </w:rPr>
        <w:t>. O sal da terra: humanidade, natureza e fotografia. In: ARREGUY, Marília; BÁFICA, Marcelo; BARON, Sandra (</w:t>
      </w:r>
      <w:proofErr w:type="spellStart"/>
      <w:r w:rsidRPr="00E44DFC">
        <w:rPr>
          <w:sz w:val="24"/>
          <w:szCs w:val="24"/>
        </w:rPr>
        <w:t>Orgs</w:t>
      </w:r>
      <w:proofErr w:type="spellEnd"/>
      <w:r w:rsidRPr="00E44DFC">
        <w:rPr>
          <w:sz w:val="24"/>
          <w:szCs w:val="24"/>
        </w:rPr>
        <w:t xml:space="preserve">.). </w:t>
      </w:r>
      <w:r w:rsidRPr="00E44DFC">
        <w:rPr>
          <w:b/>
          <w:bCs/>
          <w:sz w:val="24"/>
          <w:szCs w:val="24"/>
        </w:rPr>
        <w:t xml:space="preserve">Racismo, capitalismo e subjetividade: </w:t>
      </w:r>
      <w:r w:rsidRPr="00E44DFC">
        <w:rPr>
          <w:sz w:val="24"/>
          <w:szCs w:val="24"/>
        </w:rPr>
        <w:t xml:space="preserve">leituras psicanalíticas e filosóficas. Niterói: </w:t>
      </w:r>
      <w:proofErr w:type="spellStart"/>
      <w:r w:rsidRPr="00E44DFC">
        <w:rPr>
          <w:sz w:val="24"/>
          <w:szCs w:val="24"/>
        </w:rPr>
        <w:t>EdUFF</w:t>
      </w:r>
      <w:proofErr w:type="spellEnd"/>
      <w:r w:rsidRPr="00E44DFC">
        <w:rPr>
          <w:sz w:val="24"/>
          <w:szCs w:val="24"/>
        </w:rPr>
        <w:t>, p. 165-180, 2017.</w:t>
      </w:r>
    </w:p>
    <w:p w14:paraId="6F123A9F" w14:textId="295FD8C7" w:rsidR="002933A1" w:rsidRPr="00E44DFC" w:rsidRDefault="002933A1" w:rsidP="00F0545A">
      <w:pPr>
        <w:spacing w:line="240" w:lineRule="auto"/>
        <w:contextualSpacing/>
        <w:jc w:val="both"/>
        <w:rPr>
          <w:sz w:val="24"/>
          <w:szCs w:val="24"/>
        </w:rPr>
      </w:pPr>
    </w:p>
    <w:p w14:paraId="5D0C1D3D" w14:textId="2A104C7E" w:rsidR="002933A1" w:rsidRPr="00E44DFC" w:rsidRDefault="002933A1" w:rsidP="00F0545A">
      <w:pPr>
        <w:spacing w:line="240" w:lineRule="auto"/>
        <w:jc w:val="both"/>
        <w:rPr>
          <w:sz w:val="24"/>
          <w:szCs w:val="24"/>
        </w:rPr>
      </w:pPr>
      <w:r w:rsidRPr="00E44DFC">
        <w:rPr>
          <w:sz w:val="24"/>
          <w:szCs w:val="24"/>
        </w:rPr>
        <w:t>SILVEIRA</w:t>
      </w:r>
      <w:r w:rsidR="006B6C28" w:rsidRPr="00E44DFC">
        <w:rPr>
          <w:sz w:val="24"/>
          <w:szCs w:val="24"/>
        </w:rPr>
        <w:t xml:space="preserve">, Zuleide Simas. </w:t>
      </w:r>
      <w:r w:rsidR="006B6C28" w:rsidRPr="00E44DFC">
        <w:rPr>
          <w:bCs/>
          <w:sz w:val="24"/>
          <w:szCs w:val="24"/>
        </w:rPr>
        <w:t>A contribuição do materialismo histórico-geográfico dialético ao debate de “cinema crítico e educação” no curso de pedagogia da UFF. In:</w:t>
      </w:r>
      <w:r w:rsidR="006B6C28" w:rsidRPr="00E44DFC">
        <w:rPr>
          <w:bCs/>
          <w:i/>
          <w:iCs/>
          <w:sz w:val="24"/>
          <w:szCs w:val="24"/>
        </w:rPr>
        <w:t xml:space="preserve"> </w:t>
      </w:r>
      <w:r w:rsidR="006B6C28" w:rsidRPr="003A0E9D">
        <w:rPr>
          <w:b/>
          <w:bCs/>
          <w:sz w:val="24"/>
          <w:szCs w:val="24"/>
        </w:rPr>
        <w:t>Anais do Colóquio Internacional Marx e o Marxismo 2019.</w:t>
      </w:r>
      <w:r w:rsidR="006B6C28" w:rsidRPr="00E44DFC">
        <w:rPr>
          <w:sz w:val="24"/>
          <w:szCs w:val="24"/>
        </w:rPr>
        <w:t xml:space="preserve"> Marxismo sem tabus – enfrentando opressões. Niterói: UFF, </w:t>
      </w:r>
      <w:r w:rsidR="003A0E9D">
        <w:rPr>
          <w:sz w:val="24"/>
          <w:szCs w:val="24"/>
        </w:rPr>
        <w:t xml:space="preserve">p. 1-19, </w:t>
      </w:r>
      <w:r w:rsidR="006B6C28" w:rsidRPr="00E44DFC">
        <w:rPr>
          <w:sz w:val="24"/>
          <w:szCs w:val="24"/>
        </w:rPr>
        <w:t>2019.</w:t>
      </w:r>
    </w:p>
    <w:sectPr w:rsidR="002933A1" w:rsidRPr="00E44DFC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2AEA" w14:textId="77777777" w:rsidR="0059799A" w:rsidRDefault="0059799A">
      <w:pPr>
        <w:spacing w:line="240" w:lineRule="auto"/>
      </w:pPr>
      <w:r>
        <w:separator/>
      </w:r>
    </w:p>
  </w:endnote>
  <w:endnote w:type="continuationSeparator" w:id="0">
    <w:p w14:paraId="7211DB4C" w14:textId="77777777" w:rsidR="0059799A" w:rsidRDefault="00597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CF94" w14:textId="77777777" w:rsidR="0059799A" w:rsidRDefault="0059799A">
      <w:pPr>
        <w:spacing w:line="240" w:lineRule="auto"/>
      </w:pPr>
      <w:r>
        <w:separator/>
      </w:r>
    </w:p>
  </w:footnote>
  <w:footnote w:type="continuationSeparator" w:id="0">
    <w:p w14:paraId="59B8FDE8" w14:textId="77777777" w:rsidR="0059799A" w:rsidRDefault="0059799A">
      <w:pPr>
        <w:spacing w:line="240" w:lineRule="auto"/>
      </w:pPr>
      <w:r>
        <w:continuationSeparator/>
      </w:r>
    </w:p>
  </w:footnote>
  <w:footnote w:id="1">
    <w:p w14:paraId="67AEDADD" w14:textId="0B090210" w:rsidR="00A56DC0" w:rsidRPr="005E7E04" w:rsidRDefault="00A56DC0" w:rsidP="005E7E04">
      <w:pPr>
        <w:pStyle w:val="Textodenotaderodap"/>
        <w:contextualSpacing/>
        <w:jc w:val="both"/>
        <w:rPr>
          <w:rFonts w:cs="Arial"/>
          <w:szCs w:val="20"/>
        </w:rPr>
      </w:pPr>
      <w:r w:rsidRPr="005E7E04">
        <w:rPr>
          <w:rStyle w:val="Refdenotaderodap"/>
          <w:rFonts w:cs="Arial"/>
          <w:szCs w:val="20"/>
        </w:rPr>
        <w:footnoteRef/>
      </w:r>
      <w:r w:rsidRPr="005E7E04">
        <w:rPr>
          <w:rFonts w:cs="Arial"/>
          <w:szCs w:val="20"/>
        </w:rPr>
        <w:t xml:space="preserve"> Doutoranda em Educação. Universidade Federal Fluminense (UFF). E-mail: </w:t>
      </w:r>
      <w:hyperlink r:id="rId1" w:history="1">
        <w:r w:rsidRPr="005E7E04">
          <w:rPr>
            <w:rStyle w:val="Hyperlink"/>
            <w:rFonts w:cs="Arial"/>
            <w:szCs w:val="20"/>
          </w:rPr>
          <w:t>alimajully@gmail.com</w:t>
        </w:r>
      </w:hyperlink>
      <w:r w:rsidRPr="005E7E04">
        <w:rPr>
          <w:rFonts w:cs="Arial"/>
          <w:szCs w:val="20"/>
        </w:rPr>
        <w:t>.</w:t>
      </w:r>
    </w:p>
  </w:footnote>
  <w:footnote w:id="2">
    <w:p w14:paraId="7650B3EE" w14:textId="2AA96B64" w:rsidR="00CF1A20" w:rsidRPr="005E7E04" w:rsidRDefault="00E82BD4" w:rsidP="005E7E04">
      <w:pPr>
        <w:pStyle w:val="Textodenotaderodap"/>
        <w:contextualSpacing/>
        <w:jc w:val="both"/>
        <w:rPr>
          <w:rFonts w:cs="Arial"/>
          <w:szCs w:val="20"/>
        </w:rPr>
      </w:pPr>
      <w:r w:rsidRPr="005E7E04">
        <w:rPr>
          <w:rStyle w:val="Refdenotaderodap"/>
          <w:rFonts w:cs="Arial"/>
          <w:szCs w:val="20"/>
        </w:rPr>
        <w:footnoteRef/>
      </w:r>
      <w:r w:rsidRPr="005E7E04">
        <w:rPr>
          <w:rFonts w:cs="Arial"/>
          <w:szCs w:val="20"/>
        </w:rPr>
        <w:t xml:space="preserve"> </w:t>
      </w:r>
      <w:r w:rsidR="006E6654" w:rsidRPr="005E7E04">
        <w:rPr>
          <w:rFonts w:cs="Arial"/>
          <w:szCs w:val="20"/>
        </w:rPr>
        <w:t>Doutora em Educação. Universidade Federal Fluminense (UFF). E-mail:</w:t>
      </w:r>
      <w:r w:rsidR="006E6654">
        <w:rPr>
          <w:rFonts w:cs="Arial"/>
          <w:szCs w:val="20"/>
        </w:rPr>
        <w:t xml:space="preserve"> </w:t>
      </w:r>
      <w:hyperlink r:id="rId2" w:history="1">
        <w:r w:rsidR="00CF1A20" w:rsidRPr="00A4252C">
          <w:rPr>
            <w:rStyle w:val="Hyperlink"/>
            <w:rFonts w:cs="Arial"/>
            <w:szCs w:val="20"/>
          </w:rPr>
          <w:t>zuleidesilveira@gmail.com</w:t>
        </w:r>
      </w:hyperlink>
      <w:r w:rsidR="00CF1A20">
        <w:rPr>
          <w:rFonts w:cs="Arial"/>
          <w:szCs w:val="20"/>
        </w:rPr>
        <w:t>.</w:t>
      </w:r>
    </w:p>
  </w:footnote>
  <w:footnote w:id="3">
    <w:p w14:paraId="10BFF508" w14:textId="77777777" w:rsidR="00A97D7F" w:rsidRPr="005E7E04" w:rsidRDefault="00A97D7F" w:rsidP="00A97D7F">
      <w:pPr>
        <w:spacing w:line="240" w:lineRule="auto"/>
        <w:contextualSpacing/>
        <w:jc w:val="both"/>
        <w:rPr>
          <w:sz w:val="20"/>
          <w:szCs w:val="20"/>
        </w:rPr>
      </w:pPr>
      <w:r w:rsidRPr="005E7E04">
        <w:rPr>
          <w:rStyle w:val="Refdenotaderodap"/>
          <w:sz w:val="20"/>
          <w:szCs w:val="20"/>
        </w:rPr>
        <w:footnoteRef/>
      </w:r>
      <w:r w:rsidRPr="005E7E04">
        <w:rPr>
          <w:sz w:val="20"/>
          <w:szCs w:val="20"/>
        </w:rPr>
        <w:t xml:space="preserve"> Recorte do primeiro capítulo da tese doutoral, em vias de produção, intitulada “Cultura popular, patrimônio cultural e resistência: saberes na tradição de mestres do carimbó na região metropolitana de Belém, do século XXI”.</w:t>
      </w:r>
    </w:p>
  </w:footnote>
  <w:footnote w:id="4">
    <w:p w14:paraId="2F27F8EB" w14:textId="77777777" w:rsidR="00A97D7F" w:rsidRPr="005E7E04" w:rsidRDefault="00A97D7F" w:rsidP="00A97D7F">
      <w:pPr>
        <w:pStyle w:val="Textodenotaderodap"/>
        <w:contextualSpacing/>
        <w:jc w:val="both"/>
        <w:rPr>
          <w:rFonts w:cs="Arial"/>
          <w:szCs w:val="20"/>
        </w:rPr>
      </w:pPr>
      <w:r w:rsidRPr="005E7E04">
        <w:rPr>
          <w:rStyle w:val="Refdenotaderodap"/>
          <w:rFonts w:cs="Arial"/>
          <w:szCs w:val="20"/>
        </w:rPr>
        <w:footnoteRef/>
      </w:r>
      <w:r w:rsidRPr="005E7E04">
        <w:rPr>
          <w:rFonts w:cs="Arial"/>
          <w:szCs w:val="20"/>
        </w:rPr>
        <w:t xml:space="preserve"> O território precede o espaço, mas este auxilia a compreensão do outro.</w:t>
      </w:r>
    </w:p>
  </w:footnote>
  <w:footnote w:id="5">
    <w:p w14:paraId="2B850E03" w14:textId="77777777" w:rsidR="00A97D7F" w:rsidRDefault="00A97D7F" w:rsidP="00A97D7F">
      <w:pPr>
        <w:pStyle w:val="Textodenotaderodap"/>
        <w:contextualSpacing/>
        <w:jc w:val="both"/>
      </w:pPr>
      <w:r w:rsidRPr="005E7E04">
        <w:rPr>
          <w:rStyle w:val="Refdenotaderodap"/>
          <w:rFonts w:cs="Arial"/>
          <w:szCs w:val="20"/>
        </w:rPr>
        <w:footnoteRef/>
      </w:r>
      <w:r w:rsidRPr="005E7E04">
        <w:rPr>
          <w:rFonts w:cs="Arial"/>
          <w:szCs w:val="20"/>
        </w:rPr>
        <w:t xml:space="preserve"> Entende-se por valor de uso, qualquer coisa que tem por finalidade e qualidade satisfazer uma necessidade (MARX; ENGELS, 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227C9"/>
    <w:rsid w:val="00027A44"/>
    <w:rsid w:val="00042D3D"/>
    <w:rsid w:val="00090972"/>
    <w:rsid w:val="000912C8"/>
    <w:rsid w:val="000B6DA7"/>
    <w:rsid w:val="001067AA"/>
    <w:rsid w:val="00120907"/>
    <w:rsid w:val="0013183D"/>
    <w:rsid w:val="00162DEE"/>
    <w:rsid w:val="001A3E5E"/>
    <w:rsid w:val="001C1D96"/>
    <w:rsid w:val="001C2D5C"/>
    <w:rsid w:val="001D12A2"/>
    <w:rsid w:val="001F08E8"/>
    <w:rsid w:val="00221FD1"/>
    <w:rsid w:val="002933A1"/>
    <w:rsid w:val="002C5927"/>
    <w:rsid w:val="002D44D2"/>
    <w:rsid w:val="002D6523"/>
    <w:rsid w:val="002E472B"/>
    <w:rsid w:val="002F2F96"/>
    <w:rsid w:val="003010A9"/>
    <w:rsid w:val="00306527"/>
    <w:rsid w:val="00322EEC"/>
    <w:rsid w:val="00360D13"/>
    <w:rsid w:val="00386A73"/>
    <w:rsid w:val="00387F00"/>
    <w:rsid w:val="00396D6E"/>
    <w:rsid w:val="003A0E9D"/>
    <w:rsid w:val="003C6255"/>
    <w:rsid w:val="003D4C7C"/>
    <w:rsid w:val="003E7F1F"/>
    <w:rsid w:val="0040373D"/>
    <w:rsid w:val="00441470"/>
    <w:rsid w:val="00445B8A"/>
    <w:rsid w:val="004526E2"/>
    <w:rsid w:val="00484184"/>
    <w:rsid w:val="004A523C"/>
    <w:rsid w:val="004B23C7"/>
    <w:rsid w:val="004B5416"/>
    <w:rsid w:val="004C40DC"/>
    <w:rsid w:val="004C58C5"/>
    <w:rsid w:val="004D658F"/>
    <w:rsid w:val="004D7D32"/>
    <w:rsid w:val="004E6593"/>
    <w:rsid w:val="00503A97"/>
    <w:rsid w:val="005227A8"/>
    <w:rsid w:val="00523011"/>
    <w:rsid w:val="00533F65"/>
    <w:rsid w:val="0054604E"/>
    <w:rsid w:val="00552B11"/>
    <w:rsid w:val="005538E9"/>
    <w:rsid w:val="00560FF0"/>
    <w:rsid w:val="00581AB3"/>
    <w:rsid w:val="0059799A"/>
    <w:rsid w:val="005B6511"/>
    <w:rsid w:val="005C08A3"/>
    <w:rsid w:val="005E7E04"/>
    <w:rsid w:val="006178FB"/>
    <w:rsid w:val="00620669"/>
    <w:rsid w:val="00622838"/>
    <w:rsid w:val="006376E2"/>
    <w:rsid w:val="00665AFC"/>
    <w:rsid w:val="00672A16"/>
    <w:rsid w:val="006735AF"/>
    <w:rsid w:val="00691727"/>
    <w:rsid w:val="006B6C28"/>
    <w:rsid w:val="006E6654"/>
    <w:rsid w:val="00705B07"/>
    <w:rsid w:val="007168F2"/>
    <w:rsid w:val="00751590"/>
    <w:rsid w:val="007638FD"/>
    <w:rsid w:val="00765924"/>
    <w:rsid w:val="00781EC6"/>
    <w:rsid w:val="00792B68"/>
    <w:rsid w:val="0079621E"/>
    <w:rsid w:val="007E3657"/>
    <w:rsid w:val="00824E49"/>
    <w:rsid w:val="00825378"/>
    <w:rsid w:val="0083394B"/>
    <w:rsid w:val="00842DD5"/>
    <w:rsid w:val="008A747E"/>
    <w:rsid w:val="008B5D2A"/>
    <w:rsid w:val="008D2704"/>
    <w:rsid w:val="00916170"/>
    <w:rsid w:val="00930A46"/>
    <w:rsid w:val="00946F0F"/>
    <w:rsid w:val="009646B7"/>
    <w:rsid w:val="009767CE"/>
    <w:rsid w:val="00980F28"/>
    <w:rsid w:val="00990BE3"/>
    <w:rsid w:val="00994B00"/>
    <w:rsid w:val="009978AB"/>
    <w:rsid w:val="009B70FE"/>
    <w:rsid w:val="009C1482"/>
    <w:rsid w:val="00A13FF7"/>
    <w:rsid w:val="00A56DC0"/>
    <w:rsid w:val="00A657F2"/>
    <w:rsid w:val="00A66070"/>
    <w:rsid w:val="00A83C10"/>
    <w:rsid w:val="00A97D7F"/>
    <w:rsid w:val="00AD0048"/>
    <w:rsid w:val="00AD7711"/>
    <w:rsid w:val="00AE7399"/>
    <w:rsid w:val="00B206A6"/>
    <w:rsid w:val="00B32517"/>
    <w:rsid w:val="00B35D14"/>
    <w:rsid w:val="00B45AFC"/>
    <w:rsid w:val="00B50E5C"/>
    <w:rsid w:val="00B52E5A"/>
    <w:rsid w:val="00B73D5E"/>
    <w:rsid w:val="00BA09A0"/>
    <w:rsid w:val="00BC722D"/>
    <w:rsid w:val="00C13BB3"/>
    <w:rsid w:val="00C37154"/>
    <w:rsid w:val="00C45E07"/>
    <w:rsid w:val="00C67FA6"/>
    <w:rsid w:val="00C7336F"/>
    <w:rsid w:val="00C91A8D"/>
    <w:rsid w:val="00C94E60"/>
    <w:rsid w:val="00C97EAE"/>
    <w:rsid w:val="00CE22B2"/>
    <w:rsid w:val="00CF06E2"/>
    <w:rsid w:val="00CF1A20"/>
    <w:rsid w:val="00D17C74"/>
    <w:rsid w:val="00D20136"/>
    <w:rsid w:val="00D61D8E"/>
    <w:rsid w:val="00DB571F"/>
    <w:rsid w:val="00DC3EE0"/>
    <w:rsid w:val="00DD7BF4"/>
    <w:rsid w:val="00DE1961"/>
    <w:rsid w:val="00DE238C"/>
    <w:rsid w:val="00E121FC"/>
    <w:rsid w:val="00E13400"/>
    <w:rsid w:val="00E233D3"/>
    <w:rsid w:val="00E3174F"/>
    <w:rsid w:val="00E416C6"/>
    <w:rsid w:val="00E44DFC"/>
    <w:rsid w:val="00E57FF1"/>
    <w:rsid w:val="00E622B0"/>
    <w:rsid w:val="00E71781"/>
    <w:rsid w:val="00E71FEB"/>
    <w:rsid w:val="00E74E97"/>
    <w:rsid w:val="00E82BD4"/>
    <w:rsid w:val="00E8605B"/>
    <w:rsid w:val="00E868CA"/>
    <w:rsid w:val="00E94975"/>
    <w:rsid w:val="00EA1947"/>
    <w:rsid w:val="00F0545A"/>
    <w:rsid w:val="00F13B7A"/>
    <w:rsid w:val="00F423C3"/>
    <w:rsid w:val="00F445D8"/>
    <w:rsid w:val="00F51F8A"/>
    <w:rsid w:val="00F55504"/>
    <w:rsid w:val="00FA2566"/>
    <w:rsid w:val="00FB05CB"/>
    <w:rsid w:val="00FB13D5"/>
    <w:rsid w:val="00FB4B3B"/>
    <w:rsid w:val="00FE799C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A56DC0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56DC0"/>
    <w:rPr>
      <w:rFonts w:cs="Mangal"/>
      <w:sz w:val="20"/>
      <w:szCs w:val="18"/>
    </w:rPr>
  </w:style>
  <w:style w:type="character" w:styleId="Refdenotaderodap">
    <w:name w:val="footnote reference"/>
    <w:basedOn w:val="Fontepargpadro"/>
    <w:unhideWhenUsed/>
    <w:rsid w:val="00A56DC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56D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6DC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F06E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D61D8E"/>
    <w:rPr>
      <w:color w:val="800080" w:themeColor="followedHyperlink"/>
      <w:u w:val="single"/>
    </w:rPr>
  </w:style>
  <w:style w:type="paragraph" w:customStyle="1" w:styleId="Textodenotaderodap1">
    <w:name w:val="Texto de nota de rodapé1"/>
    <w:basedOn w:val="Normal"/>
    <w:rsid w:val="008B5D2A"/>
    <w:pPr>
      <w:spacing w:line="240" w:lineRule="auto"/>
    </w:pPr>
    <w:rPr>
      <w:rFonts w:ascii="Liberation Serif" w:eastAsia="Arial Unicode MS" w:hAnsi="Liberation Serif" w:cs="Arial Unicode MS"/>
      <w:kern w:val="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B6C2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customStyle="1" w:styleId="Default">
    <w:name w:val="Default"/>
    <w:rsid w:val="006735AF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zuleidesilveira@gmail.com" TargetMode="External"/><Relationship Id="rId1" Type="http://schemas.openxmlformats.org/officeDocument/2006/relationships/hyperlink" Target="mailto:alimajull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89AC-4E65-4F2A-B3BF-8CF59621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5759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Jully Anne</cp:lastModifiedBy>
  <cp:revision>43</cp:revision>
  <cp:lastPrinted>2022-10-21T01:53:00Z</cp:lastPrinted>
  <dcterms:created xsi:type="dcterms:W3CDTF">2022-11-03T16:16:00Z</dcterms:created>
  <dcterms:modified xsi:type="dcterms:W3CDTF">2022-11-22T21:32:00Z</dcterms:modified>
  <dc:language>pt-BR</dc:language>
</cp:coreProperties>
</file>