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7E35" w14:textId="04CE6E31" w:rsidR="00714909" w:rsidRPr="00DE73B7" w:rsidRDefault="00714909" w:rsidP="007149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1C3">
        <w:rPr>
          <w:rFonts w:ascii="Times New Roman" w:hAnsi="Times New Roman" w:cs="Times New Roman"/>
          <w:b/>
          <w:bCs/>
          <w:sz w:val="28"/>
          <w:szCs w:val="28"/>
        </w:rPr>
        <w:t>ATENDIMENTO EDUCACIONAL ESPECIALIZADO/AEE E PRÁTICAS PEDAGÓGICAS NA PERSPECTIVA DA</w:t>
      </w:r>
      <w:r>
        <w:t xml:space="preserve"> </w:t>
      </w:r>
      <w:r w:rsidRPr="00DE73B7">
        <w:rPr>
          <w:rFonts w:ascii="Times New Roman" w:hAnsi="Times New Roman" w:cs="Times New Roman"/>
          <w:b/>
          <w:bCs/>
          <w:sz w:val="28"/>
          <w:szCs w:val="28"/>
        </w:rPr>
        <w:t>EDUCAÇÃO INCLUSIVA 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UMA ESCOLA INTEGRAL VOCACIONADA AO ESPO</w:t>
      </w:r>
      <w:r w:rsidR="00F5104A">
        <w:rPr>
          <w:rFonts w:ascii="Times New Roman" w:hAnsi="Times New Roman" w:cs="Times New Roman"/>
          <w:b/>
          <w:bCs/>
          <w:sz w:val="28"/>
          <w:szCs w:val="28"/>
        </w:rPr>
        <w:t>RTE</w:t>
      </w:r>
    </w:p>
    <w:p w14:paraId="250CE6BC" w14:textId="15719173" w:rsidR="002923AB" w:rsidRDefault="00F5104A" w:rsidP="00F5104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714909">
        <w:rPr>
          <w:rFonts w:ascii="Times New Roman" w:eastAsia="Times New Roman" w:hAnsi="Times New Roman" w:cs="Times New Roman"/>
          <w:b/>
          <w:sz w:val="20"/>
          <w:szCs w:val="20"/>
        </w:rPr>
        <w:t xml:space="preserve">José Carlos da Silva Adriano </w:t>
      </w:r>
      <w:r w:rsidR="00714909">
        <w:rPr>
          <w:rFonts w:ascii="Times New Roman" w:eastAsia="Times New Roman" w:hAnsi="Times New Roman" w:cs="Times New Roman"/>
          <w:sz w:val="20"/>
          <w:szCs w:val="20"/>
        </w:rPr>
        <w:t xml:space="preserve">(EEGJF – SEDUC/MT) </w:t>
      </w:r>
    </w:p>
    <w:p w14:paraId="43539C59" w14:textId="6C8F114F" w:rsidR="00992B38" w:rsidRPr="00083276" w:rsidRDefault="00714909" w:rsidP="00714909">
      <w:pPr>
        <w:spacing w:after="0" w:line="240" w:lineRule="auto"/>
        <w:ind w:left="2124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Flávio Marcelo Bueno de Castro </w:t>
      </w:r>
      <w:r>
        <w:rPr>
          <w:rFonts w:ascii="Times New Roman" w:eastAsia="Times New Roman" w:hAnsi="Times New Roman" w:cs="Times New Roman"/>
          <w:sz w:val="20"/>
          <w:szCs w:val="20"/>
        </w:rPr>
        <w:t>(EEGJF – SEDUC/MT)</w:t>
      </w:r>
      <w:r w:rsidR="00992B38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79A1E336" w14:textId="1E74FD5D" w:rsidR="00992B38" w:rsidRPr="00083276" w:rsidRDefault="008623E9" w:rsidP="008623E9">
      <w:pPr>
        <w:tabs>
          <w:tab w:val="left" w:pos="1055"/>
          <w:tab w:val="right" w:pos="8504"/>
        </w:tabs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ab/>
      </w:r>
      <w:r w:rsidR="00AF210D" w:rsidRPr="009E4845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GT 4 </w:t>
      </w:r>
      <w:r w:rsidR="00AF210D" w:rsidRPr="009E4845">
        <w:rPr>
          <w:rFonts w:ascii="Times New Roman" w:hAnsi="Times New Roman" w:cs="Times New Roman"/>
          <w:sz w:val="24"/>
          <w:szCs w:val="24"/>
          <w:lang w:eastAsia="pt-BR"/>
        </w:rPr>
        <w:t>- Educação e linguagens</w:t>
      </w:r>
    </w:p>
    <w:p w14:paraId="52968980" w14:textId="18FF4CF9" w:rsidR="00992B38" w:rsidRPr="00453CEF" w:rsidRDefault="00992B38" w:rsidP="00992B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CE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E6536A3" w14:textId="7DF54AD3" w:rsidR="009E4845" w:rsidRPr="00453CEF" w:rsidRDefault="004432F9" w:rsidP="007068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8911851"/>
      <w:r w:rsidRPr="00453CEF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453CEF">
        <w:rPr>
          <w:rFonts w:ascii="Times New Roman" w:hAnsi="Times New Roman" w:cs="Times New Roman"/>
          <w:sz w:val="24"/>
          <w:szCs w:val="24"/>
        </w:rPr>
        <w:t xml:space="preserve"> </w:t>
      </w:r>
      <w:r w:rsidR="00714909" w:rsidRPr="00453CEF">
        <w:rPr>
          <w:rFonts w:ascii="Times New Roman" w:hAnsi="Times New Roman" w:cs="Times New Roman"/>
          <w:sz w:val="24"/>
          <w:szCs w:val="24"/>
        </w:rPr>
        <w:t>O presente relato discorre a respeito do serviço do Atendimento Educacional Especializado/AEE para os alunos com deficiência. Este serviço está previsto em leis de âmbito federal, como na Política de Educação Especial na Perspectiva da Educação Inclusiva, aprovada em 2008 e na Resolução nº 04 de 2009 do Conselho Nacional de Educação, sendo obrigatória sua oferta pelos sistemas de ensino.</w:t>
      </w:r>
      <w:r w:rsidRPr="00453CEF">
        <w:rPr>
          <w:rFonts w:ascii="Times New Roman" w:hAnsi="Times New Roman" w:cs="Times New Roman"/>
          <w:sz w:val="24"/>
          <w:szCs w:val="24"/>
        </w:rPr>
        <w:t xml:space="preserve"> </w:t>
      </w:r>
      <w:r w:rsidR="00714909" w:rsidRPr="00453CEF">
        <w:rPr>
          <w:rFonts w:ascii="Times New Roman" w:eastAsia="Times New Roman" w:hAnsi="Times New Roman" w:cs="Times New Roman"/>
          <w:sz w:val="24"/>
          <w:szCs w:val="24"/>
        </w:rPr>
        <w:t xml:space="preserve">Educação inclusiva é o processo que ocorre em escolas de qualquer nível preparadas para propiciar um ensino de qualidade a todos os estudantes, independente de seus atributos pessoais, inteligências, estilos de aprendizagem e necessidades comuns ou especiais. </w:t>
      </w:r>
      <w:r w:rsidR="00AF210D" w:rsidRPr="00453CEF">
        <w:rPr>
          <w:rFonts w:ascii="Times New Roman" w:hAnsi="Times New Roman" w:cs="Times New Roman"/>
          <w:b/>
          <w:sz w:val="24"/>
          <w:szCs w:val="24"/>
        </w:rPr>
        <w:t>Objetivo:</w:t>
      </w:r>
      <w:r w:rsidR="00AF210D" w:rsidRPr="00453CEF">
        <w:rPr>
          <w:rFonts w:ascii="Times New Roman" w:hAnsi="Times New Roman" w:cs="Times New Roman"/>
          <w:sz w:val="24"/>
          <w:szCs w:val="24"/>
        </w:rPr>
        <w:t xml:space="preserve"> </w:t>
      </w:r>
      <w:r w:rsidR="00AF210D" w:rsidRPr="00453CEF">
        <w:rPr>
          <w:rFonts w:ascii="Times New Roman" w:eastAsia="Times New Roman" w:hAnsi="Times New Roman" w:cs="Times New Roman"/>
          <w:sz w:val="24"/>
          <w:szCs w:val="24"/>
        </w:rPr>
        <w:t>O objetivo deste relato é explanar como é realizado o Atendimento Educacional Especializado na Sala de Recursos Multifuncional, trabalho ainda em construção com os estudantes, pois o atendimento na escola ainda é recente</w:t>
      </w:r>
      <w:r w:rsidR="00F510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10D" w:rsidRPr="00453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3E9" w:rsidRPr="00453CEF">
        <w:rPr>
          <w:rFonts w:ascii="Times New Roman" w:hAnsi="Times New Roman" w:cs="Times New Roman"/>
          <w:sz w:val="24"/>
          <w:szCs w:val="24"/>
        </w:rPr>
        <w:t>O AEE tem o objetivo geral promover a inclusão de alunos com deficiência.</w:t>
      </w:r>
      <w:r w:rsidR="007068A6">
        <w:rPr>
          <w:rFonts w:ascii="Times New Roman" w:hAnsi="Times New Roman" w:cs="Times New Roman"/>
          <w:sz w:val="24"/>
          <w:szCs w:val="24"/>
        </w:rPr>
        <w:t xml:space="preserve"> </w:t>
      </w:r>
      <w:r w:rsidR="00AF210D" w:rsidRPr="00453CEF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Para os </w:t>
      </w:r>
      <w:r w:rsidR="00EB3829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714909" w:rsidRPr="00453CEF">
        <w:rPr>
          <w:rFonts w:ascii="Times New Roman" w:hAnsi="Times New Roman" w:cs="Times New Roman"/>
          <w:sz w:val="24"/>
          <w:szCs w:val="24"/>
        </w:rPr>
        <w:t>público da Educação Especial que está previsto tal serviço e, nesta reflexão sobre a experiência na Escola Estadual Governador Jose Fragelli “</w:t>
      </w:r>
      <w:r w:rsidR="009E4845" w:rsidRPr="00453CEF">
        <w:rPr>
          <w:rFonts w:ascii="Times New Roman" w:hAnsi="Times New Roman" w:cs="Times New Roman"/>
          <w:sz w:val="24"/>
          <w:szCs w:val="24"/>
        </w:rPr>
        <w:t>arena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 da educação”, aborda-se as práticas pedagógicas que são realizadas neste serviço e que são complementares a formação deste aluno para seu sucesso na base comum curricular da escola e no</w:t>
      </w:r>
      <w:r w:rsidR="007068A6">
        <w:rPr>
          <w:rFonts w:ascii="Times New Roman" w:hAnsi="Times New Roman" w:cs="Times New Roman"/>
          <w:sz w:val="24"/>
          <w:szCs w:val="24"/>
        </w:rPr>
        <w:t xml:space="preserve"> currículo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 diversificado, o qual frequenta. A </w:t>
      </w:r>
      <w:r w:rsidR="00714909" w:rsidRPr="00453CEF">
        <w:rPr>
          <w:rFonts w:ascii="Times New Roman" w:eastAsia="Times New Roman" w:hAnsi="Times New Roman" w:cs="Times New Roman"/>
          <w:sz w:val="24"/>
          <w:szCs w:val="24"/>
        </w:rPr>
        <w:t xml:space="preserve">Escola Estadual Governador José Fragelli </w:t>
      </w:r>
      <w:r w:rsidR="00714909" w:rsidRPr="00453CEF">
        <w:rPr>
          <w:rFonts w:ascii="Times New Roman" w:hAnsi="Times New Roman" w:cs="Times New Roman"/>
          <w:sz w:val="24"/>
          <w:szCs w:val="24"/>
        </w:rPr>
        <w:t>oferece este serviço por meio das 01 docentes de Educação Especial que foi contratado. Este atendimento é ofertado aos alunos com deficiência, na parte diversificad</w:t>
      </w:r>
      <w:r w:rsidR="000541F2">
        <w:rPr>
          <w:rFonts w:ascii="Times New Roman" w:hAnsi="Times New Roman" w:cs="Times New Roman"/>
          <w:sz w:val="24"/>
          <w:szCs w:val="24"/>
        </w:rPr>
        <w:t>a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 </w:t>
      </w:r>
      <w:r w:rsidR="000541F2">
        <w:rPr>
          <w:rFonts w:ascii="Times New Roman" w:hAnsi="Times New Roman" w:cs="Times New Roman"/>
          <w:sz w:val="24"/>
          <w:szCs w:val="24"/>
        </w:rPr>
        <w:t xml:space="preserve">do currículo 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da escola, ou seja, na parte da manhã. Este atendimento também conta com trabalho de ensino colaborativo, </w:t>
      </w:r>
      <w:r w:rsidR="008623E9" w:rsidRPr="00453CEF">
        <w:rPr>
          <w:rFonts w:ascii="Times New Roman" w:hAnsi="Times New Roman" w:cs="Times New Roman"/>
          <w:sz w:val="24"/>
          <w:szCs w:val="24"/>
        </w:rPr>
        <w:t xml:space="preserve">com 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o professor da base comum curricular e </w:t>
      </w:r>
      <w:r w:rsidR="000541F2">
        <w:rPr>
          <w:rFonts w:ascii="Times New Roman" w:hAnsi="Times New Roman" w:cs="Times New Roman"/>
          <w:sz w:val="24"/>
          <w:szCs w:val="24"/>
        </w:rPr>
        <w:t>dos que fazem parte</w:t>
      </w:r>
      <w:r w:rsidR="00EB3829">
        <w:rPr>
          <w:rFonts w:ascii="Times New Roman" w:hAnsi="Times New Roman" w:cs="Times New Roman"/>
          <w:sz w:val="24"/>
          <w:szCs w:val="24"/>
        </w:rPr>
        <w:t xml:space="preserve"> do</w:t>
      </w:r>
      <w:r w:rsidR="000541F2">
        <w:rPr>
          <w:rFonts w:ascii="Times New Roman" w:hAnsi="Times New Roman" w:cs="Times New Roman"/>
          <w:sz w:val="24"/>
          <w:szCs w:val="24"/>
        </w:rPr>
        <w:t xml:space="preserve"> currículo diversificado da escola</w:t>
      </w:r>
      <w:r w:rsidR="00F5104A">
        <w:rPr>
          <w:rFonts w:ascii="Times New Roman" w:hAnsi="Times New Roman" w:cs="Times New Roman"/>
          <w:sz w:val="24"/>
          <w:szCs w:val="24"/>
        </w:rPr>
        <w:t>,</w:t>
      </w:r>
      <w:r w:rsidR="000541F2">
        <w:rPr>
          <w:rFonts w:ascii="Times New Roman" w:hAnsi="Times New Roman" w:cs="Times New Roman"/>
          <w:sz w:val="24"/>
          <w:szCs w:val="24"/>
        </w:rPr>
        <w:t xml:space="preserve"> </w:t>
      </w:r>
      <w:r w:rsidR="000541F2" w:rsidRPr="00453CEF">
        <w:rPr>
          <w:rFonts w:ascii="Times New Roman" w:hAnsi="Times New Roman" w:cs="Times New Roman"/>
          <w:sz w:val="24"/>
          <w:szCs w:val="24"/>
        </w:rPr>
        <w:t>professor</w:t>
      </w:r>
      <w:r w:rsidR="00714909" w:rsidRPr="00453CEF">
        <w:rPr>
          <w:rFonts w:ascii="Times New Roman" w:hAnsi="Times New Roman" w:cs="Times New Roman"/>
          <w:sz w:val="24"/>
          <w:szCs w:val="24"/>
        </w:rPr>
        <w:t xml:space="preserve"> especializado compartilham este espaço, buscando de forma efetiva, as práticas pedagógicas condizentes para que todos os alunos sejam beneficiados em seu processo de ensino e aprendizagem, com estratégias e atividades organizadas, a partir das necessidades dos</w:t>
      </w:r>
      <w:r w:rsidR="00EB3829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DA26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5104A" w:rsidRPr="00453CEF">
        <w:rPr>
          <w:rFonts w:ascii="Times New Roman" w:eastAsia="Times New Roman" w:hAnsi="Times New Roman" w:cs="Times New Roman"/>
          <w:sz w:val="24"/>
          <w:szCs w:val="24"/>
        </w:rPr>
        <w:t>tant</w:t>
      </w:r>
      <w:r w:rsidR="007068A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5104A" w:rsidRPr="00453CEF">
        <w:rPr>
          <w:rFonts w:ascii="Times New Roman" w:eastAsia="Times New Roman" w:hAnsi="Times New Roman" w:cs="Times New Roman"/>
          <w:sz w:val="24"/>
          <w:szCs w:val="24"/>
        </w:rPr>
        <w:t>a escola como o corpo docente estão buscando formações e informações com o professor do AEE.</w:t>
      </w:r>
      <w:r w:rsidR="00EB3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382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541F2" w:rsidRPr="00453CEF">
        <w:rPr>
          <w:rFonts w:ascii="Times New Roman" w:hAnsi="Times New Roman" w:cs="Times New Roman"/>
          <w:sz w:val="24"/>
          <w:szCs w:val="24"/>
        </w:rPr>
        <w:t xml:space="preserve"> AEE são respeitados o tempo </w:t>
      </w:r>
      <w:r w:rsidR="00EB3829" w:rsidRPr="00453CEF">
        <w:rPr>
          <w:rFonts w:ascii="Times New Roman" w:hAnsi="Times New Roman" w:cs="Times New Roman"/>
          <w:sz w:val="24"/>
          <w:szCs w:val="24"/>
        </w:rPr>
        <w:t>dos alunos</w:t>
      </w:r>
      <w:r w:rsidR="000541F2" w:rsidRPr="00453CEF">
        <w:rPr>
          <w:rFonts w:ascii="Times New Roman" w:hAnsi="Times New Roman" w:cs="Times New Roman"/>
          <w:sz w:val="24"/>
          <w:szCs w:val="24"/>
        </w:rPr>
        <w:t>, ritmos e habilidades, porém, focando em questões que irão complementar sua formação para o trabalho em sala de aul</w:t>
      </w:r>
      <w:r w:rsidR="00EB3829">
        <w:rPr>
          <w:rFonts w:ascii="Times New Roman" w:hAnsi="Times New Roman" w:cs="Times New Roman"/>
          <w:sz w:val="24"/>
          <w:szCs w:val="24"/>
        </w:rPr>
        <w:t>a.</w:t>
      </w:r>
      <w:r w:rsidR="00714909" w:rsidRPr="00453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845" w:rsidRPr="00453CEF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Resultado:</w:t>
      </w:r>
      <w:r w:rsidR="00706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68A6">
        <w:rPr>
          <w:rFonts w:ascii="Times New Roman" w:eastAsia="Times New Roman" w:hAnsi="Times New Roman" w:cs="Times New Roman"/>
          <w:sz w:val="24"/>
          <w:szCs w:val="24"/>
        </w:rPr>
        <w:t>com atendimento na sala de recursos</w:t>
      </w:r>
      <w:r w:rsidR="00EC10A4">
        <w:rPr>
          <w:rFonts w:ascii="Times New Roman" w:eastAsia="Times New Roman" w:hAnsi="Times New Roman" w:cs="Times New Roman"/>
          <w:sz w:val="24"/>
          <w:szCs w:val="24"/>
        </w:rPr>
        <w:t xml:space="preserve"> multifuncional</w:t>
      </w:r>
      <w:r w:rsidR="007068A6">
        <w:rPr>
          <w:rFonts w:ascii="Times New Roman" w:eastAsia="Times New Roman" w:hAnsi="Times New Roman" w:cs="Times New Roman"/>
          <w:sz w:val="24"/>
          <w:szCs w:val="24"/>
        </w:rPr>
        <w:t xml:space="preserve"> os estudantes</w:t>
      </w:r>
      <w:r w:rsidR="006F10AD">
        <w:rPr>
          <w:rFonts w:ascii="Times New Roman" w:eastAsia="Times New Roman" w:hAnsi="Times New Roman" w:cs="Times New Roman"/>
          <w:sz w:val="24"/>
          <w:szCs w:val="24"/>
        </w:rPr>
        <w:t xml:space="preserve"> avançaram no seu cognitivo com atividades</w:t>
      </w:r>
      <w:r w:rsidR="00EC10A4">
        <w:rPr>
          <w:rFonts w:ascii="Times New Roman" w:eastAsia="Times New Roman" w:hAnsi="Times New Roman" w:cs="Times New Roman"/>
          <w:sz w:val="24"/>
          <w:szCs w:val="24"/>
        </w:rPr>
        <w:t xml:space="preserve"> lúdicas</w:t>
      </w:r>
      <w:r w:rsidR="006F10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10A4">
        <w:rPr>
          <w:rFonts w:ascii="Times New Roman" w:eastAsia="Times New Roman" w:hAnsi="Times New Roman" w:cs="Times New Roman"/>
          <w:sz w:val="24"/>
          <w:szCs w:val="24"/>
        </w:rPr>
        <w:t xml:space="preserve"> na coordenação motora fina e grossa com metodologia que os levaram superar suas dificuldade e defasagem de aprendizado, com essa troca de aprendizado, </w:t>
      </w:r>
      <w:r w:rsidR="00EB3829">
        <w:rPr>
          <w:rFonts w:ascii="Times New Roman" w:eastAsia="Times New Roman" w:hAnsi="Times New Roman" w:cs="Times New Roman"/>
          <w:sz w:val="24"/>
          <w:szCs w:val="24"/>
        </w:rPr>
        <w:t>conquistou</w:t>
      </w:r>
      <w:r w:rsidR="00231DD1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 w:rsidR="00EC10A4">
        <w:rPr>
          <w:rFonts w:ascii="Times New Roman" w:eastAsia="Times New Roman" w:hAnsi="Times New Roman" w:cs="Times New Roman"/>
          <w:sz w:val="24"/>
          <w:szCs w:val="24"/>
        </w:rPr>
        <w:t>a confiança dos estudantes podendo ser trabalhado o</w:t>
      </w:r>
      <w:r w:rsidR="006F10AD">
        <w:rPr>
          <w:rFonts w:ascii="Times New Roman" w:eastAsia="Times New Roman" w:hAnsi="Times New Roman" w:cs="Times New Roman"/>
          <w:sz w:val="24"/>
          <w:szCs w:val="24"/>
        </w:rPr>
        <w:t xml:space="preserve"> emocional </w:t>
      </w:r>
      <w:r w:rsidR="00EB3829">
        <w:rPr>
          <w:rFonts w:ascii="Times New Roman" w:eastAsia="Times New Roman" w:hAnsi="Times New Roman" w:cs="Times New Roman"/>
          <w:sz w:val="24"/>
          <w:szCs w:val="24"/>
        </w:rPr>
        <w:t xml:space="preserve">com atividades onde foram oportunizados momentos de reflexão de vivencia tanto em casa quanto na escola </w:t>
      </w:r>
      <w:r w:rsidR="00231DD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B3829">
        <w:rPr>
          <w:rFonts w:ascii="Times New Roman" w:eastAsia="Times New Roman" w:hAnsi="Times New Roman" w:cs="Times New Roman"/>
          <w:sz w:val="24"/>
          <w:szCs w:val="24"/>
        </w:rPr>
        <w:t>em outros momentos de sua vida diária.</w:t>
      </w:r>
      <w:r w:rsidR="00231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CEF">
        <w:rPr>
          <w:rFonts w:ascii="Times New Roman" w:hAnsi="Times New Roman" w:cs="Times New Roman"/>
          <w:b/>
          <w:sz w:val="24"/>
          <w:szCs w:val="24"/>
        </w:rPr>
        <w:t>Conclusão:</w:t>
      </w:r>
      <w:r w:rsidRPr="00453CE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E4845" w:rsidRPr="00453CEF">
        <w:rPr>
          <w:rFonts w:ascii="Times New Roman" w:eastAsia="Times New Roman" w:hAnsi="Times New Roman" w:cs="Times New Roman"/>
          <w:sz w:val="24"/>
          <w:szCs w:val="24"/>
        </w:rPr>
        <w:t xml:space="preserve">A Escola Governador José Fragelli “Arena da Educação” iniciou o seu processo de inclusão </w:t>
      </w:r>
      <w:r w:rsidR="000541F2">
        <w:rPr>
          <w:rFonts w:ascii="Times New Roman" w:eastAsia="Times New Roman" w:hAnsi="Times New Roman" w:cs="Times New Roman"/>
          <w:sz w:val="24"/>
          <w:szCs w:val="24"/>
        </w:rPr>
        <w:t>buscando</w:t>
      </w:r>
      <w:r w:rsidR="00DA26DF">
        <w:rPr>
          <w:rStyle w:val="Refdecomentrio"/>
        </w:rPr>
        <w:t xml:space="preserve"> </w:t>
      </w:r>
      <w:r w:rsidR="00DA26DF">
        <w:rPr>
          <w:rStyle w:val="Refdecomentrio"/>
          <w:rFonts w:ascii="Times New Roman" w:hAnsi="Times New Roman" w:cs="Times New Roman"/>
          <w:sz w:val="24"/>
          <w:szCs w:val="24"/>
        </w:rPr>
        <w:t>m</w:t>
      </w:r>
      <w:r w:rsidR="009E4845" w:rsidRPr="00453CEF">
        <w:rPr>
          <w:rFonts w:ascii="Times New Roman" w:eastAsia="Times New Roman" w:hAnsi="Times New Roman" w:cs="Times New Roman"/>
          <w:sz w:val="24"/>
          <w:szCs w:val="24"/>
        </w:rPr>
        <w:t xml:space="preserve">elhorias na aplicação </w:t>
      </w:r>
      <w:r w:rsidR="007068A6">
        <w:rPr>
          <w:rFonts w:ascii="Times New Roman" w:eastAsia="Times New Roman" w:hAnsi="Times New Roman" w:cs="Times New Roman"/>
          <w:sz w:val="24"/>
          <w:szCs w:val="24"/>
        </w:rPr>
        <w:t>do currículo</w:t>
      </w:r>
      <w:r w:rsidR="009E4845" w:rsidRPr="00453CEF">
        <w:rPr>
          <w:rFonts w:ascii="Times New Roman" w:eastAsia="Times New Roman" w:hAnsi="Times New Roman" w:cs="Times New Roman"/>
          <w:sz w:val="24"/>
          <w:szCs w:val="24"/>
        </w:rPr>
        <w:t xml:space="preserve"> diversificados e uma delas é buscar identificar os estudantes que necessitam de um atendimento especializado.</w:t>
      </w:r>
    </w:p>
    <w:p w14:paraId="32AAA150" w14:textId="46448E44" w:rsidR="009E4845" w:rsidRDefault="009E4845" w:rsidP="00231DD1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32892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Inclusão. Sala de recursos multifuncional. Atendimento Educacional Especializado</w:t>
      </w:r>
    </w:p>
    <w:sectPr w:rsidR="009E4845" w:rsidSect="009E4845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354" w14:textId="77777777" w:rsidR="00F15C0E" w:rsidRDefault="00F15C0E" w:rsidP="00992B38">
      <w:pPr>
        <w:spacing w:after="0" w:line="240" w:lineRule="auto"/>
      </w:pPr>
      <w:r>
        <w:separator/>
      </w:r>
    </w:p>
  </w:endnote>
  <w:endnote w:type="continuationSeparator" w:id="0">
    <w:p w14:paraId="65C86C2E" w14:textId="77777777" w:rsidR="00F15C0E" w:rsidRDefault="00F15C0E" w:rsidP="0099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0C4D" w14:textId="77777777" w:rsidR="00F15C0E" w:rsidRDefault="00F15C0E" w:rsidP="00992B38">
      <w:pPr>
        <w:spacing w:after="0" w:line="240" w:lineRule="auto"/>
      </w:pPr>
      <w:r>
        <w:separator/>
      </w:r>
    </w:p>
  </w:footnote>
  <w:footnote w:type="continuationSeparator" w:id="0">
    <w:p w14:paraId="0C7D51CF" w14:textId="77777777" w:rsidR="00F15C0E" w:rsidRDefault="00F15C0E" w:rsidP="0099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9311" w14:textId="4D24072D" w:rsidR="00992B38" w:rsidRDefault="00AF210D" w:rsidP="00E7668F">
    <w:pPr>
      <w:pStyle w:val="Cabealho"/>
      <w:ind w:left="-851"/>
      <w:jc w:val="center"/>
    </w:pPr>
    <w:r>
      <w:rPr>
        <w:noProof/>
        <w:color w:val="000000"/>
      </w:rPr>
      <w:drawing>
        <wp:inline distT="0" distB="0" distL="0" distR="0" wp14:anchorId="7A342894" wp14:editId="72E0A906">
          <wp:extent cx="5400040" cy="834341"/>
          <wp:effectExtent l="0" t="0" r="0" b="444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834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5893"/>
    <w:multiLevelType w:val="multilevel"/>
    <w:tmpl w:val="B4E8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56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11"/>
    <w:rsid w:val="000541F2"/>
    <w:rsid w:val="000638C5"/>
    <w:rsid w:val="000A7BE9"/>
    <w:rsid w:val="000C4653"/>
    <w:rsid w:val="001159CD"/>
    <w:rsid w:val="001B07C7"/>
    <w:rsid w:val="001B5774"/>
    <w:rsid w:val="001F6694"/>
    <w:rsid w:val="00231DD1"/>
    <w:rsid w:val="00232892"/>
    <w:rsid w:val="00262343"/>
    <w:rsid w:val="002923AB"/>
    <w:rsid w:val="002C22F2"/>
    <w:rsid w:val="002D093C"/>
    <w:rsid w:val="002E5092"/>
    <w:rsid w:val="00367829"/>
    <w:rsid w:val="0039329D"/>
    <w:rsid w:val="004432F9"/>
    <w:rsid w:val="00453CEF"/>
    <w:rsid w:val="004B4C72"/>
    <w:rsid w:val="00541F70"/>
    <w:rsid w:val="00563352"/>
    <w:rsid w:val="0057095C"/>
    <w:rsid w:val="00610575"/>
    <w:rsid w:val="006E4338"/>
    <w:rsid w:val="006F075A"/>
    <w:rsid w:val="006F10AD"/>
    <w:rsid w:val="007068A6"/>
    <w:rsid w:val="00714909"/>
    <w:rsid w:val="00770C31"/>
    <w:rsid w:val="007A6B4D"/>
    <w:rsid w:val="007D0D5F"/>
    <w:rsid w:val="00804E23"/>
    <w:rsid w:val="008623E9"/>
    <w:rsid w:val="00870461"/>
    <w:rsid w:val="00881F8C"/>
    <w:rsid w:val="009356D3"/>
    <w:rsid w:val="009500BB"/>
    <w:rsid w:val="00992B38"/>
    <w:rsid w:val="009C160F"/>
    <w:rsid w:val="009E4845"/>
    <w:rsid w:val="00A06F57"/>
    <w:rsid w:val="00A51652"/>
    <w:rsid w:val="00A85177"/>
    <w:rsid w:val="00A95911"/>
    <w:rsid w:val="00AB3F5B"/>
    <w:rsid w:val="00AF210D"/>
    <w:rsid w:val="00B56773"/>
    <w:rsid w:val="00B96B12"/>
    <w:rsid w:val="00BC24B1"/>
    <w:rsid w:val="00BC7650"/>
    <w:rsid w:val="00C31DBD"/>
    <w:rsid w:val="00C77405"/>
    <w:rsid w:val="00C81C62"/>
    <w:rsid w:val="00D07A71"/>
    <w:rsid w:val="00DA1141"/>
    <w:rsid w:val="00DA26DF"/>
    <w:rsid w:val="00DB08FD"/>
    <w:rsid w:val="00DB3E84"/>
    <w:rsid w:val="00E32ECE"/>
    <w:rsid w:val="00E7668F"/>
    <w:rsid w:val="00EA2954"/>
    <w:rsid w:val="00EA4CAF"/>
    <w:rsid w:val="00EA5EEB"/>
    <w:rsid w:val="00EB3829"/>
    <w:rsid w:val="00EC10A4"/>
    <w:rsid w:val="00F15C0E"/>
    <w:rsid w:val="00F5104A"/>
    <w:rsid w:val="00F801D1"/>
    <w:rsid w:val="00FA304A"/>
    <w:rsid w:val="00FF23D0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9E63"/>
  <w15:docId w15:val="{AECF002D-13D2-487B-ABB3-5B16F1E9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04E23"/>
  </w:style>
  <w:style w:type="character" w:styleId="Forte">
    <w:name w:val="Strong"/>
    <w:basedOn w:val="Fontepargpadro"/>
    <w:uiPriority w:val="22"/>
    <w:qFormat/>
    <w:rsid w:val="00AF210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C24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4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4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4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ADRIANO</cp:lastModifiedBy>
  <cp:revision>21</cp:revision>
  <dcterms:created xsi:type="dcterms:W3CDTF">2020-11-28T20:30:00Z</dcterms:created>
  <dcterms:modified xsi:type="dcterms:W3CDTF">2022-11-19T20:33:00Z</dcterms:modified>
</cp:coreProperties>
</file>