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65E1" w14:textId="713044A1" w:rsidR="009F1DE4" w:rsidRPr="0068717E" w:rsidRDefault="00C118A6" w:rsidP="009F1DE4">
      <w:pPr>
        <w:spacing w:after="0"/>
        <w:jc w:val="center"/>
        <w:rPr>
          <w:rFonts w:cstheme="minorHAnsi"/>
          <w:sz w:val="24"/>
          <w:szCs w:val="24"/>
        </w:rPr>
      </w:pPr>
      <w:r w:rsidRPr="00C118A6">
        <w:rPr>
          <w:rFonts w:cstheme="minorHAnsi"/>
          <w:b/>
          <w:bCs/>
          <w:sz w:val="24"/>
          <w:szCs w:val="24"/>
        </w:rPr>
        <w:t>ALTERAÇÕES HEMODINÂMICAS E RESPIRATÓRIAS APÓS COVID-19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7B35C984" w:rsidR="009F1DE4" w:rsidRPr="0068717E" w:rsidRDefault="002A48DB" w:rsidP="002A48D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Thaís Cristina Biaze Balsalobre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Adriana Nunes de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Juliana Gonçalves Silva de Matos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E8BC2DF" w14:textId="4D3FF8C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A48DB">
        <w:rPr>
          <w:rFonts w:cstheme="minorHAnsi"/>
          <w:sz w:val="24"/>
          <w:szCs w:val="24"/>
        </w:rPr>
        <w:t>thais_balslaobre@icloud.com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F2661BE" w14:textId="2A79CE5C" w:rsidR="00F563BF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2F623F">
        <w:rPr>
          <w:rFonts w:cstheme="minorHAnsi"/>
          <w:sz w:val="20"/>
          <w:szCs w:val="20"/>
        </w:rPr>
        <w:t>Di</w:t>
      </w:r>
      <w:r w:rsidR="005F1E56">
        <w:rPr>
          <w:rFonts w:cstheme="minorHAnsi"/>
          <w:sz w:val="20"/>
          <w:szCs w:val="20"/>
        </w:rPr>
        <w:t>scente</w:t>
      </w:r>
      <w:r w:rsidR="00F563BF">
        <w:rPr>
          <w:rFonts w:cstheme="minorHAnsi"/>
          <w:sz w:val="20"/>
          <w:szCs w:val="20"/>
        </w:rPr>
        <w:t xml:space="preserve"> do curso de Fisi</w:t>
      </w:r>
      <w:r w:rsidR="00F35ABA">
        <w:rPr>
          <w:rFonts w:cstheme="minorHAnsi"/>
          <w:sz w:val="20"/>
          <w:szCs w:val="20"/>
        </w:rPr>
        <w:t>oterapia. Centro Universitário</w:t>
      </w:r>
      <w:r w:rsidR="00F563BF">
        <w:rPr>
          <w:rFonts w:cstheme="minorHAnsi"/>
          <w:sz w:val="20"/>
          <w:szCs w:val="20"/>
        </w:rPr>
        <w:t xml:space="preserve"> do Cerrado Patrocínio (UNICERP). Patrocínio</w:t>
      </w:r>
      <w:r w:rsidR="00F35ABA">
        <w:rPr>
          <w:rFonts w:cstheme="minorHAnsi"/>
          <w:sz w:val="20"/>
          <w:szCs w:val="20"/>
        </w:rPr>
        <w:t>, Minas Gerais, Brasil.</w:t>
      </w:r>
      <w:r w:rsidR="00885916">
        <w:rPr>
          <w:rFonts w:cstheme="minorHAnsi"/>
          <w:sz w:val="20"/>
          <w:szCs w:val="20"/>
        </w:rPr>
        <w:t xml:space="preserve"> </w:t>
      </w:r>
    </w:p>
    <w:p w14:paraId="0AA681B3" w14:textId="76475AF8" w:rsidR="00F35ABA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2 </w:t>
      </w:r>
      <w:r w:rsidR="00F563BF">
        <w:rPr>
          <w:rFonts w:cstheme="minorHAnsi"/>
          <w:sz w:val="20"/>
          <w:szCs w:val="20"/>
        </w:rPr>
        <w:t>Mestre.</w:t>
      </w:r>
      <w:r w:rsidR="002F623F">
        <w:rPr>
          <w:rFonts w:cstheme="minorHAnsi"/>
          <w:sz w:val="20"/>
          <w:szCs w:val="20"/>
        </w:rPr>
        <w:t xml:space="preserve"> Docente do curso de Fisi</w:t>
      </w:r>
      <w:r w:rsidR="00F35ABA">
        <w:rPr>
          <w:rFonts w:cstheme="minorHAnsi"/>
          <w:sz w:val="20"/>
          <w:szCs w:val="20"/>
        </w:rPr>
        <w:t>oterapia. Centro Universitário</w:t>
      </w:r>
      <w:r w:rsidR="002F623F">
        <w:rPr>
          <w:rFonts w:cstheme="minorHAnsi"/>
          <w:sz w:val="20"/>
          <w:szCs w:val="20"/>
        </w:rPr>
        <w:t xml:space="preserve"> do Cerrado (UNICERP). Patrocínio, </w:t>
      </w:r>
      <w:r w:rsidR="00F35ABA">
        <w:rPr>
          <w:rFonts w:cstheme="minorHAnsi"/>
          <w:sz w:val="20"/>
          <w:szCs w:val="20"/>
        </w:rPr>
        <w:t>Minas Gerais, Brasil.</w:t>
      </w:r>
      <w:r w:rsidR="00885916">
        <w:rPr>
          <w:rFonts w:cstheme="minorHAnsi"/>
          <w:sz w:val="20"/>
          <w:szCs w:val="20"/>
        </w:rPr>
        <w:t xml:space="preserve"> </w:t>
      </w:r>
    </w:p>
    <w:p w14:paraId="75D907BF" w14:textId="4BEB1CD7" w:rsidR="00B63464" w:rsidRPr="0068717E" w:rsidRDefault="00A729B8" w:rsidP="00B634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>3</w:t>
      </w:r>
      <w:r w:rsidR="00B63464" w:rsidRPr="0068717E">
        <w:rPr>
          <w:rFonts w:cstheme="minorHAnsi"/>
          <w:sz w:val="20"/>
          <w:szCs w:val="20"/>
        </w:rPr>
        <w:t>Tit</w:t>
      </w:r>
      <w:r w:rsidR="00F35ABA">
        <w:rPr>
          <w:rFonts w:cstheme="minorHAnsi"/>
          <w:sz w:val="20"/>
          <w:szCs w:val="20"/>
        </w:rPr>
        <w:t>Mestre. Docente do curso de Enfermagem. Centro Universitário do Cerrado (UNICERP). Patrocínio, Minas Gerais, Brasil.</w:t>
      </w:r>
      <w:r w:rsidR="00F35ABA" w:rsidRPr="0068717E">
        <w:rPr>
          <w:rFonts w:cstheme="minorHAnsi"/>
          <w:sz w:val="24"/>
          <w:szCs w:val="24"/>
        </w:rPr>
        <w:t xml:space="preserve">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B8145B8" w14:textId="51806D88" w:rsidR="0097181E" w:rsidRDefault="005F1E56" w:rsidP="00AE368B">
      <w:pPr>
        <w:rPr>
          <w:sz w:val="24"/>
          <w:szCs w:val="24"/>
        </w:rPr>
      </w:pPr>
      <w:r w:rsidRPr="005F1E56">
        <w:rPr>
          <w:b/>
          <w:bCs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AE368B">
        <w:rPr>
          <w:sz w:val="24"/>
          <w:szCs w:val="24"/>
        </w:rPr>
        <w:t xml:space="preserve">A </w:t>
      </w:r>
      <w:r w:rsidR="00AE368B" w:rsidRPr="00AE368B">
        <w:rPr>
          <w:sz w:val="24"/>
          <w:szCs w:val="24"/>
        </w:rPr>
        <w:t>COVID-</w:t>
      </w:r>
      <w:r w:rsidR="005166ED" w:rsidRPr="00AE368B">
        <w:rPr>
          <w:sz w:val="24"/>
          <w:szCs w:val="24"/>
        </w:rPr>
        <w:t>19</w:t>
      </w:r>
      <w:r w:rsidR="005166ED">
        <w:rPr>
          <w:sz w:val="24"/>
          <w:szCs w:val="24"/>
        </w:rPr>
        <w:t xml:space="preserve"> </w:t>
      </w:r>
      <w:r w:rsidR="005166ED" w:rsidRPr="00AE368B">
        <w:rPr>
          <w:sz w:val="24"/>
          <w:szCs w:val="24"/>
        </w:rPr>
        <w:t>é</w:t>
      </w:r>
      <w:r w:rsidR="00AE368B" w:rsidRPr="00AE368B">
        <w:rPr>
          <w:sz w:val="24"/>
          <w:szCs w:val="24"/>
        </w:rPr>
        <w:t xml:space="preserve"> causada por um vírus chamado SARS-COV-2 (Coronavírus)</w:t>
      </w:r>
      <w:r w:rsidR="00AE368B">
        <w:rPr>
          <w:sz w:val="24"/>
          <w:szCs w:val="24"/>
        </w:rPr>
        <w:t xml:space="preserve">; foi declarada </w:t>
      </w:r>
      <w:r w:rsidR="00AE368B" w:rsidRPr="00AE368B">
        <w:rPr>
          <w:sz w:val="24"/>
          <w:szCs w:val="24"/>
        </w:rPr>
        <w:t>uma pandemia global</w:t>
      </w:r>
      <w:r w:rsidR="00AE368B">
        <w:rPr>
          <w:sz w:val="24"/>
          <w:szCs w:val="24"/>
        </w:rPr>
        <w:t xml:space="preserve"> em </w:t>
      </w:r>
      <w:r w:rsidR="00AE368B" w:rsidRPr="00AE368B">
        <w:rPr>
          <w:sz w:val="24"/>
          <w:szCs w:val="24"/>
        </w:rPr>
        <w:t>janeiro de 2020</w:t>
      </w:r>
      <w:r w:rsidR="00AE368B">
        <w:rPr>
          <w:sz w:val="24"/>
          <w:szCs w:val="24"/>
        </w:rPr>
        <w:t xml:space="preserve"> </w:t>
      </w:r>
      <w:r w:rsidR="00AE368B" w:rsidRPr="00AE368B">
        <w:rPr>
          <w:sz w:val="24"/>
          <w:szCs w:val="24"/>
        </w:rPr>
        <w:t xml:space="preserve">e por ser uma doença nova </w:t>
      </w:r>
      <w:r w:rsidR="00E83022">
        <w:rPr>
          <w:sz w:val="24"/>
          <w:szCs w:val="24"/>
        </w:rPr>
        <w:t xml:space="preserve">ainda se sabe pouco sobre </w:t>
      </w:r>
      <w:r w:rsidR="00AE368B" w:rsidRPr="00AE368B">
        <w:rPr>
          <w:sz w:val="24"/>
          <w:szCs w:val="24"/>
        </w:rPr>
        <w:t>suas consequências</w:t>
      </w:r>
      <w:r w:rsidR="00AE368B">
        <w:rPr>
          <w:sz w:val="24"/>
          <w:szCs w:val="24"/>
        </w:rPr>
        <w:t xml:space="preserve">. </w:t>
      </w:r>
      <w:r w:rsidRPr="00F563BF"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V</w:t>
      </w:r>
      <w:r w:rsidR="00AE368B" w:rsidRPr="00AE368B">
        <w:rPr>
          <w:sz w:val="24"/>
          <w:szCs w:val="24"/>
        </w:rPr>
        <w:t xml:space="preserve">erificar a força muscular respiratória em pacientes </w:t>
      </w:r>
      <w:r w:rsidR="00AC13B2">
        <w:rPr>
          <w:sz w:val="24"/>
          <w:szCs w:val="24"/>
        </w:rPr>
        <w:t xml:space="preserve">de </w:t>
      </w:r>
      <w:r w:rsidR="00AE368B" w:rsidRPr="00AE368B">
        <w:rPr>
          <w:sz w:val="24"/>
          <w:szCs w:val="24"/>
        </w:rPr>
        <w:t xml:space="preserve">COVID-19 </w:t>
      </w:r>
      <w:r w:rsidR="00750F35">
        <w:rPr>
          <w:sz w:val="24"/>
          <w:szCs w:val="24"/>
        </w:rPr>
        <w:t>e paciente</w:t>
      </w:r>
      <w:r w:rsidR="002F623F">
        <w:rPr>
          <w:sz w:val="24"/>
          <w:szCs w:val="24"/>
        </w:rPr>
        <w:t>s</w:t>
      </w:r>
      <w:r w:rsidR="00750F35">
        <w:rPr>
          <w:sz w:val="24"/>
          <w:szCs w:val="24"/>
        </w:rPr>
        <w:t xml:space="preserve"> que não tiveram a doença </w:t>
      </w:r>
      <w:r w:rsidR="00F563BF">
        <w:rPr>
          <w:sz w:val="24"/>
          <w:szCs w:val="24"/>
        </w:rPr>
        <w:t xml:space="preserve">e os objetivos específicos </w:t>
      </w:r>
      <w:r w:rsidR="00AE368B" w:rsidRPr="00AE368B">
        <w:rPr>
          <w:sz w:val="24"/>
          <w:szCs w:val="24"/>
        </w:rPr>
        <w:t>avaliar</w:t>
      </w:r>
      <w:r w:rsidR="00947DD8">
        <w:rPr>
          <w:sz w:val="24"/>
          <w:szCs w:val="24"/>
        </w:rPr>
        <w:t xml:space="preserve"> e comparar a</w:t>
      </w:r>
      <w:r w:rsidR="00AE368B" w:rsidRPr="00AE368B">
        <w:rPr>
          <w:sz w:val="24"/>
          <w:szCs w:val="24"/>
        </w:rPr>
        <w:t xml:space="preserve"> </w:t>
      </w:r>
      <w:proofErr w:type="spellStart"/>
      <w:r w:rsidR="00AE368B" w:rsidRPr="00AE368B">
        <w:rPr>
          <w:sz w:val="24"/>
          <w:szCs w:val="24"/>
        </w:rPr>
        <w:t>P</w:t>
      </w:r>
      <w:r w:rsidR="005A0D53">
        <w:rPr>
          <w:sz w:val="24"/>
          <w:szCs w:val="24"/>
        </w:rPr>
        <w:t>I</w:t>
      </w:r>
      <w:r w:rsidR="00AE368B" w:rsidRPr="00AE368B">
        <w:rPr>
          <w:sz w:val="24"/>
          <w:szCs w:val="24"/>
        </w:rPr>
        <w:t>m</w:t>
      </w:r>
      <w:r w:rsidR="005A0D53">
        <w:rPr>
          <w:sz w:val="24"/>
          <w:szCs w:val="24"/>
        </w:rPr>
        <w:t>á</w:t>
      </w:r>
      <w:r w:rsidR="00AE368B" w:rsidRPr="00AE368B">
        <w:rPr>
          <w:sz w:val="24"/>
          <w:szCs w:val="24"/>
        </w:rPr>
        <w:t>x</w:t>
      </w:r>
      <w:proofErr w:type="spellEnd"/>
      <w:r w:rsidR="00AE368B" w:rsidRPr="00AE368B">
        <w:rPr>
          <w:sz w:val="24"/>
          <w:szCs w:val="24"/>
        </w:rPr>
        <w:t xml:space="preserve"> e </w:t>
      </w:r>
      <w:proofErr w:type="spellStart"/>
      <w:r w:rsidR="00062789">
        <w:rPr>
          <w:sz w:val="24"/>
          <w:szCs w:val="24"/>
        </w:rPr>
        <w:t>PEmáx</w:t>
      </w:r>
      <w:proofErr w:type="spellEnd"/>
      <w:r w:rsidR="00062789">
        <w:rPr>
          <w:sz w:val="24"/>
          <w:szCs w:val="24"/>
        </w:rPr>
        <w:t xml:space="preserve"> e </w:t>
      </w:r>
      <w:r w:rsidR="00AE368B" w:rsidRPr="00AE368B">
        <w:rPr>
          <w:sz w:val="24"/>
          <w:szCs w:val="24"/>
        </w:rPr>
        <w:t>os índices hemodinâmicos: Pressão Arterial (PA), Frequência</w:t>
      </w:r>
      <w:r w:rsidR="00AE368B">
        <w:rPr>
          <w:sz w:val="24"/>
          <w:szCs w:val="24"/>
        </w:rPr>
        <w:t xml:space="preserve"> </w:t>
      </w:r>
      <w:r w:rsidR="00AE368B" w:rsidRPr="00AE368B">
        <w:rPr>
          <w:sz w:val="24"/>
          <w:szCs w:val="24"/>
        </w:rPr>
        <w:t>Cardíaca (FC) e saturação (Sa02)</w:t>
      </w:r>
      <w:r w:rsidR="00750F35">
        <w:rPr>
          <w:sz w:val="24"/>
          <w:szCs w:val="24"/>
        </w:rPr>
        <w:t xml:space="preserve"> desses pacientes</w:t>
      </w:r>
      <w:r w:rsidR="00AE368B" w:rsidRPr="00AE368B">
        <w:rPr>
          <w:sz w:val="24"/>
          <w:szCs w:val="24"/>
        </w:rPr>
        <w:t>.</w:t>
      </w:r>
      <w:r w:rsidR="005166ED">
        <w:rPr>
          <w:sz w:val="24"/>
          <w:szCs w:val="24"/>
        </w:rPr>
        <w:t xml:space="preserve"> </w:t>
      </w:r>
      <w:r w:rsidRPr="00F563BF">
        <w:rPr>
          <w:b/>
          <w:sz w:val="24"/>
          <w:szCs w:val="24"/>
        </w:rPr>
        <w:t>Metodologia:</w:t>
      </w:r>
      <w:r>
        <w:rPr>
          <w:sz w:val="24"/>
          <w:szCs w:val="24"/>
        </w:rPr>
        <w:t xml:space="preserve"> T</w:t>
      </w:r>
      <w:r w:rsidR="005166ED">
        <w:rPr>
          <w:sz w:val="24"/>
          <w:szCs w:val="24"/>
        </w:rPr>
        <w:t>rata</w:t>
      </w:r>
      <w:r>
        <w:rPr>
          <w:sz w:val="24"/>
          <w:szCs w:val="24"/>
        </w:rPr>
        <w:t>-se</w:t>
      </w:r>
      <w:r w:rsidR="005166ED">
        <w:rPr>
          <w:sz w:val="24"/>
          <w:szCs w:val="24"/>
        </w:rPr>
        <w:t xml:space="preserve"> de um estudo observacional, descritivo comparativo, com abordagem quantitativa</w:t>
      </w:r>
      <w:r w:rsidR="00F563BF">
        <w:rPr>
          <w:sz w:val="24"/>
          <w:szCs w:val="24"/>
        </w:rPr>
        <w:t>, realizado com 34</w:t>
      </w:r>
      <w:r>
        <w:rPr>
          <w:sz w:val="24"/>
          <w:szCs w:val="24"/>
        </w:rPr>
        <w:t xml:space="preserve"> pacientes</w:t>
      </w:r>
      <w:r w:rsidR="008173FB">
        <w:rPr>
          <w:sz w:val="24"/>
          <w:szCs w:val="24"/>
        </w:rPr>
        <w:t xml:space="preserve"> (17 pós- COVID-19 e 17 que não tiveram a patologia)</w:t>
      </w:r>
      <w:r>
        <w:rPr>
          <w:sz w:val="24"/>
          <w:szCs w:val="24"/>
        </w:rPr>
        <w:t xml:space="preserve"> atendidos em um hospi</w:t>
      </w:r>
      <w:r w:rsidR="00F563BF">
        <w:rPr>
          <w:sz w:val="24"/>
          <w:szCs w:val="24"/>
        </w:rPr>
        <w:t xml:space="preserve">tal filantrópico de médio porte, </w:t>
      </w:r>
      <w:r>
        <w:rPr>
          <w:sz w:val="24"/>
          <w:szCs w:val="24"/>
        </w:rPr>
        <w:t xml:space="preserve">um Centro de Saúde de uma faculdade e nas Unidades Básicas de Saúde de um município mineiro. </w:t>
      </w:r>
      <w:r w:rsidR="008173FB" w:rsidRPr="0019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Neste estudo</w:t>
      </w:r>
      <w:r w:rsidR="008173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foram</w:t>
      </w:r>
      <w:r w:rsidR="008173FB" w:rsidRPr="001931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inclusos</w:t>
      </w:r>
      <w:r w:rsidR="008173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173FB" w:rsidRPr="001931DA">
        <w:rPr>
          <w:rFonts w:ascii="Times New Roman" w:hAnsi="Times New Roman" w:cs="Times New Roman"/>
          <w:sz w:val="24"/>
          <w:szCs w:val="24"/>
        </w:rPr>
        <w:t xml:space="preserve">pacientes com idade entre </w:t>
      </w:r>
      <w:r w:rsidR="008173FB">
        <w:rPr>
          <w:rFonts w:ascii="Times New Roman" w:hAnsi="Times New Roman" w:cs="Times New Roman"/>
          <w:sz w:val="24"/>
          <w:szCs w:val="24"/>
        </w:rPr>
        <w:t xml:space="preserve">18 e 70 anos, de ambos os sexos e </w:t>
      </w:r>
      <w:r w:rsidR="008173FB">
        <w:rPr>
          <w:rStyle w:val="fontstyle01"/>
          <w:rFonts w:ascii="Times New Roman" w:hAnsi="Times New Roman" w:cs="Times New Roman"/>
          <w:bCs/>
          <w:sz w:val="24"/>
          <w:szCs w:val="24"/>
        </w:rPr>
        <w:t>foram</w:t>
      </w:r>
      <w:r w:rsidR="008173FB" w:rsidRPr="001931D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excluídos pacientes</w:t>
      </w:r>
      <w:r w:rsidR="008173FB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r w:rsidR="00AC13B2">
        <w:rPr>
          <w:rFonts w:ascii="Times New Roman" w:hAnsi="Times New Roman" w:cs="Times New Roman"/>
          <w:sz w:val="24"/>
          <w:szCs w:val="24"/>
        </w:rPr>
        <w:t>que apresentavam</w:t>
      </w:r>
      <w:r w:rsidR="008173FB" w:rsidRPr="001931DA">
        <w:rPr>
          <w:rFonts w:ascii="Times New Roman" w:hAnsi="Times New Roman" w:cs="Times New Roman"/>
          <w:sz w:val="24"/>
          <w:szCs w:val="24"/>
        </w:rPr>
        <w:t xml:space="preserve"> patologias nos pulmões</w:t>
      </w:r>
      <w:r w:rsidR="00AC13B2">
        <w:rPr>
          <w:rFonts w:ascii="Times New Roman" w:hAnsi="Times New Roman" w:cs="Times New Roman"/>
          <w:sz w:val="24"/>
          <w:szCs w:val="24"/>
        </w:rPr>
        <w:t xml:space="preserve"> e </w:t>
      </w:r>
      <w:r w:rsidR="008173FB" w:rsidRPr="001931DA">
        <w:rPr>
          <w:rFonts w:ascii="Times New Roman" w:hAnsi="Times New Roman" w:cs="Times New Roman"/>
          <w:sz w:val="24"/>
          <w:szCs w:val="24"/>
        </w:rPr>
        <w:t>fumantes ativos</w:t>
      </w:r>
      <w:r w:rsidR="00817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sz w:val="24"/>
          <w:szCs w:val="24"/>
        </w:rPr>
        <w:t>Para a coleta de dados f</w:t>
      </w:r>
      <w:r w:rsidR="005166ED">
        <w:rPr>
          <w:sz w:val="24"/>
          <w:szCs w:val="24"/>
        </w:rPr>
        <w:t>oi utilizado um questionário de avaliação</w:t>
      </w:r>
      <w:r w:rsidR="005A0D53">
        <w:rPr>
          <w:sz w:val="24"/>
          <w:szCs w:val="24"/>
        </w:rPr>
        <w:t xml:space="preserve"> elaborado pela pesquisadora</w:t>
      </w:r>
      <w:r w:rsidR="00750F3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mensurados os seguintes parâmetros </w:t>
      </w:r>
      <w:r w:rsidR="005A0D53">
        <w:rPr>
          <w:sz w:val="24"/>
          <w:szCs w:val="24"/>
        </w:rPr>
        <w:t>PImáx e PEmáx, PA</w:t>
      </w:r>
      <w:r>
        <w:rPr>
          <w:sz w:val="24"/>
          <w:szCs w:val="24"/>
        </w:rPr>
        <w:t xml:space="preserve">, </w:t>
      </w:r>
      <w:r w:rsidR="005A0D53">
        <w:rPr>
          <w:sz w:val="24"/>
          <w:szCs w:val="24"/>
        </w:rPr>
        <w:t>FC e SaO2.</w:t>
      </w:r>
      <w:r>
        <w:rPr>
          <w:sz w:val="24"/>
          <w:szCs w:val="24"/>
        </w:rPr>
        <w:t xml:space="preserve"> </w:t>
      </w:r>
      <w:r w:rsidR="00947DD8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análise dos dados </w:t>
      </w:r>
      <w:r w:rsidR="00F563BF">
        <w:rPr>
          <w:sz w:val="24"/>
          <w:szCs w:val="24"/>
        </w:rPr>
        <w:t>foi utilizado o teste Mann–Whitney</w:t>
      </w:r>
      <w:r w:rsidR="00947DD8">
        <w:rPr>
          <w:sz w:val="24"/>
          <w:szCs w:val="24"/>
        </w:rPr>
        <w:t xml:space="preserve">. O estudo foi aprovado pelo Comitê de Ética em Pesquisa do UNICERP sob número de protocolo 2021 1450 FIS 019. </w:t>
      </w:r>
      <w:r w:rsidRPr="00F563BF">
        <w:rPr>
          <w:b/>
          <w:sz w:val="24"/>
          <w:szCs w:val="24"/>
        </w:rPr>
        <w:t>Resultados:</w:t>
      </w:r>
      <w:r>
        <w:rPr>
          <w:sz w:val="24"/>
          <w:szCs w:val="24"/>
        </w:rPr>
        <w:t xml:space="preserve"> </w:t>
      </w:r>
      <w:r w:rsidR="00947DD8">
        <w:rPr>
          <w:sz w:val="24"/>
          <w:szCs w:val="24"/>
        </w:rPr>
        <w:t>Foi identificado que t</w:t>
      </w:r>
      <w:r w:rsidR="00750F35" w:rsidRPr="00750F35">
        <w:rPr>
          <w:sz w:val="24"/>
          <w:szCs w:val="24"/>
        </w:rPr>
        <w:t xml:space="preserve">er </w:t>
      </w:r>
      <w:r w:rsidR="00750F35">
        <w:rPr>
          <w:sz w:val="24"/>
          <w:szCs w:val="24"/>
        </w:rPr>
        <w:t>COVID-19</w:t>
      </w:r>
      <w:r w:rsidR="00750F35" w:rsidRPr="00750F35">
        <w:rPr>
          <w:sz w:val="24"/>
          <w:szCs w:val="24"/>
        </w:rPr>
        <w:t xml:space="preserve"> influencia na saturação de oxigênio (U=85,5; p=0,035)</w:t>
      </w:r>
      <w:r w:rsidR="0097181E">
        <w:rPr>
          <w:sz w:val="24"/>
          <w:szCs w:val="24"/>
        </w:rPr>
        <w:t xml:space="preserve"> e </w:t>
      </w:r>
      <w:r w:rsidR="00750F35" w:rsidRPr="00750F35">
        <w:rPr>
          <w:sz w:val="24"/>
          <w:szCs w:val="24"/>
        </w:rPr>
        <w:t>na força muscular expiratória (U= 69,500; p=0,009), mas não na Pressão arterial (U=137,500; p= 0,607), na frequência cardíaca (U=126,000; p= 0,523) e na força muscular in</w:t>
      </w:r>
      <w:r w:rsidR="00C118A6">
        <w:rPr>
          <w:sz w:val="24"/>
          <w:szCs w:val="24"/>
        </w:rPr>
        <w:t xml:space="preserve">spiratória (U=118,500; p=0,365). </w:t>
      </w:r>
      <w:r w:rsidR="00AC13B2">
        <w:rPr>
          <w:sz w:val="24"/>
          <w:szCs w:val="24"/>
        </w:rPr>
        <w:t xml:space="preserve">E </w:t>
      </w:r>
      <w:r w:rsidR="00C118A6">
        <w:rPr>
          <w:sz w:val="24"/>
          <w:szCs w:val="24"/>
        </w:rPr>
        <w:t>no grupo de pacientes que não tiveram COVID-19</w:t>
      </w:r>
      <w:r w:rsidR="00AC13B2">
        <w:rPr>
          <w:sz w:val="24"/>
          <w:szCs w:val="24"/>
        </w:rPr>
        <w:t xml:space="preserve"> a força muscular inspiratória e expiratória, </w:t>
      </w:r>
      <w:r w:rsidR="00AC13B2">
        <w:rPr>
          <w:sz w:val="24"/>
          <w:szCs w:val="24"/>
        </w:rPr>
        <w:t>PA, FC e SaO2</w:t>
      </w:r>
      <w:r w:rsidR="00AC13B2">
        <w:rPr>
          <w:sz w:val="24"/>
          <w:szCs w:val="24"/>
        </w:rPr>
        <w:t xml:space="preserve"> permanecem normais</w:t>
      </w:r>
      <w:r w:rsidR="00C118A6">
        <w:rPr>
          <w:sz w:val="24"/>
          <w:szCs w:val="24"/>
        </w:rPr>
        <w:t>.</w:t>
      </w:r>
      <w:r w:rsidR="00947DD8">
        <w:rPr>
          <w:sz w:val="24"/>
          <w:szCs w:val="24"/>
        </w:rPr>
        <w:t xml:space="preserve"> </w:t>
      </w:r>
      <w:r w:rsidR="00947DD8" w:rsidRPr="00A971CF">
        <w:rPr>
          <w:b/>
          <w:sz w:val="24"/>
          <w:szCs w:val="24"/>
        </w:rPr>
        <w:t>Conclusão:</w:t>
      </w:r>
      <w:r w:rsidR="00F35ABA">
        <w:rPr>
          <w:sz w:val="24"/>
          <w:szCs w:val="24"/>
        </w:rPr>
        <w:t xml:space="preserve"> Conclui-se </w:t>
      </w:r>
      <w:r w:rsidR="00AC13B2">
        <w:rPr>
          <w:sz w:val="24"/>
          <w:szCs w:val="24"/>
        </w:rPr>
        <w:t xml:space="preserve">através de instrumentos de avaliação </w:t>
      </w:r>
      <w:r w:rsidR="00F35ABA">
        <w:rPr>
          <w:sz w:val="24"/>
          <w:szCs w:val="24"/>
        </w:rPr>
        <w:t>que o COVID-</w:t>
      </w:r>
      <w:r w:rsidR="00A971CF">
        <w:rPr>
          <w:sz w:val="24"/>
          <w:szCs w:val="24"/>
        </w:rPr>
        <w:t>19 interf</w:t>
      </w:r>
      <w:r w:rsidR="00E83022">
        <w:rPr>
          <w:sz w:val="24"/>
          <w:szCs w:val="24"/>
        </w:rPr>
        <w:t>ere na força expiratória</w:t>
      </w:r>
      <w:r w:rsidR="00A971CF">
        <w:rPr>
          <w:sz w:val="24"/>
          <w:szCs w:val="24"/>
        </w:rPr>
        <w:t xml:space="preserve"> e na saturação, </w:t>
      </w:r>
      <w:r w:rsidR="00BB7A14">
        <w:rPr>
          <w:sz w:val="24"/>
          <w:szCs w:val="24"/>
        </w:rPr>
        <w:t xml:space="preserve">uma vez que essa doença </w:t>
      </w:r>
      <w:r w:rsidR="002F623F">
        <w:rPr>
          <w:sz w:val="24"/>
          <w:szCs w:val="24"/>
        </w:rPr>
        <w:t>se instala nos pulmões, suas sequelas são consideravelmente mais evidentes no sistema respiratório levando a redução do volume e capacidade pulmonar, deficiência</w:t>
      </w:r>
      <w:r w:rsidR="00062789">
        <w:rPr>
          <w:sz w:val="24"/>
          <w:szCs w:val="24"/>
        </w:rPr>
        <w:t xml:space="preserve"> de</w:t>
      </w:r>
      <w:r w:rsidR="002F623F">
        <w:rPr>
          <w:sz w:val="24"/>
          <w:szCs w:val="24"/>
        </w:rPr>
        <w:t xml:space="preserve"> função dos músculos respiratórios, </w:t>
      </w:r>
      <w:r w:rsidR="00E83022">
        <w:rPr>
          <w:sz w:val="24"/>
          <w:szCs w:val="24"/>
        </w:rPr>
        <w:t xml:space="preserve">fadiga e </w:t>
      </w:r>
      <w:r w:rsidR="00AC13B2">
        <w:rPr>
          <w:sz w:val="24"/>
          <w:szCs w:val="24"/>
        </w:rPr>
        <w:t>dispneia</w:t>
      </w:r>
      <w:r w:rsidR="00E83022">
        <w:rPr>
          <w:sz w:val="24"/>
          <w:szCs w:val="24"/>
        </w:rPr>
        <w:t>.</w:t>
      </w:r>
    </w:p>
    <w:p w14:paraId="685E58F6" w14:textId="77777777" w:rsidR="00F35ABA" w:rsidRPr="0068717E" w:rsidRDefault="00F35ABA" w:rsidP="00F35ABA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r w:rsidRPr="0068717E">
        <w:rPr>
          <w:rFonts w:cstheme="minorHAnsi"/>
          <w:b/>
          <w:bCs/>
          <w:sz w:val="24"/>
          <w:szCs w:val="24"/>
        </w:rPr>
        <w:lastRenderedPageBreak/>
        <w:t>Palavras-chave:</w:t>
      </w:r>
      <w:r>
        <w:rPr>
          <w:rFonts w:cstheme="minorHAnsi"/>
          <w:sz w:val="24"/>
          <w:szCs w:val="24"/>
        </w:rPr>
        <w:t xml:space="preserve"> COVID-19. Síndrome do desconforto respiratório. Sars-cov-2.</w:t>
      </w:r>
    </w:p>
    <w:bookmarkEnd w:id="0"/>
    <w:p w14:paraId="4C475A41" w14:textId="77777777" w:rsidR="00F35ABA" w:rsidRDefault="00F35ABA" w:rsidP="00AE368B">
      <w:pPr>
        <w:rPr>
          <w:sz w:val="24"/>
          <w:szCs w:val="24"/>
        </w:rPr>
      </w:pPr>
    </w:p>
    <w:p w14:paraId="7E2AB3D2" w14:textId="77777777" w:rsidR="002F623F" w:rsidRDefault="002F623F" w:rsidP="00AE368B">
      <w:pPr>
        <w:rPr>
          <w:sz w:val="24"/>
          <w:szCs w:val="24"/>
        </w:rPr>
      </w:pPr>
    </w:p>
    <w:p w14:paraId="4741718E" w14:textId="77777777" w:rsidR="002F623F" w:rsidRDefault="002F623F" w:rsidP="00AE368B">
      <w:pPr>
        <w:rPr>
          <w:sz w:val="24"/>
          <w:szCs w:val="24"/>
        </w:rPr>
      </w:pPr>
    </w:p>
    <w:p w14:paraId="34AE2E93" w14:textId="77777777" w:rsidR="002F623F" w:rsidRDefault="002F623F" w:rsidP="00AE368B">
      <w:pPr>
        <w:rPr>
          <w:sz w:val="24"/>
          <w:szCs w:val="24"/>
        </w:rPr>
      </w:pPr>
    </w:p>
    <w:p w14:paraId="193D9D03" w14:textId="04CFA6A6" w:rsidR="002F623F" w:rsidRPr="00773228" w:rsidRDefault="002F623F" w:rsidP="00AE368B">
      <w:pPr>
        <w:rPr>
          <w:sz w:val="24"/>
          <w:szCs w:val="24"/>
        </w:rPr>
      </w:pPr>
    </w:p>
    <w:sectPr w:rsidR="002F623F" w:rsidRPr="00773228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A1919" w14:textId="77777777" w:rsidR="00393FA3" w:rsidRDefault="00393FA3" w:rsidP="00E21086">
      <w:pPr>
        <w:spacing w:after="0" w:line="240" w:lineRule="auto"/>
      </w:pPr>
      <w:r>
        <w:separator/>
      </w:r>
    </w:p>
  </w:endnote>
  <w:endnote w:type="continuationSeparator" w:id="0">
    <w:p w14:paraId="7228F070" w14:textId="77777777" w:rsidR="00393FA3" w:rsidRDefault="00393FA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9A89" w14:textId="77777777" w:rsidR="00393FA3" w:rsidRDefault="00393FA3" w:rsidP="00E21086">
      <w:pPr>
        <w:spacing w:after="0" w:line="240" w:lineRule="auto"/>
      </w:pPr>
      <w:r>
        <w:separator/>
      </w:r>
    </w:p>
  </w:footnote>
  <w:footnote w:type="continuationSeparator" w:id="0">
    <w:p w14:paraId="6B49AF45" w14:textId="77777777" w:rsidR="00393FA3" w:rsidRDefault="00393FA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062789" w:rsidRDefault="00062789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62789"/>
    <w:rsid w:val="000C5F1D"/>
    <w:rsid w:val="001C247B"/>
    <w:rsid w:val="002205F7"/>
    <w:rsid w:val="00230065"/>
    <w:rsid w:val="0026113C"/>
    <w:rsid w:val="002A48DB"/>
    <w:rsid w:val="002F623F"/>
    <w:rsid w:val="003502A6"/>
    <w:rsid w:val="00393FA3"/>
    <w:rsid w:val="00493C8E"/>
    <w:rsid w:val="005166ED"/>
    <w:rsid w:val="005563FA"/>
    <w:rsid w:val="005A0D53"/>
    <w:rsid w:val="005F1E56"/>
    <w:rsid w:val="0068717E"/>
    <w:rsid w:val="006A31D7"/>
    <w:rsid w:val="006F3B8D"/>
    <w:rsid w:val="00721F0D"/>
    <w:rsid w:val="00750F35"/>
    <w:rsid w:val="00773228"/>
    <w:rsid w:val="008173FB"/>
    <w:rsid w:val="00885916"/>
    <w:rsid w:val="008B4245"/>
    <w:rsid w:val="00947DD8"/>
    <w:rsid w:val="0096547F"/>
    <w:rsid w:val="0097181E"/>
    <w:rsid w:val="009856CE"/>
    <w:rsid w:val="009E3B95"/>
    <w:rsid w:val="009F1DE4"/>
    <w:rsid w:val="009F56AB"/>
    <w:rsid w:val="00A02D7E"/>
    <w:rsid w:val="00A448DB"/>
    <w:rsid w:val="00A4513C"/>
    <w:rsid w:val="00A729B8"/>
    <w:rsid w:val="00A971CF"/>
    <w:rsid w:val="00AC13B2"/>
    <w:rsid w:val="00AE368B"/>
    <w:rsid w:val="00B63464"/>
    <w:rsid w:val="00BB7A14"/>
    <w:rsid w:val="00C118A6"/>
    <w:rsid w:val="00C612C8"/>
    <w:rsid w:val="00D14C4E"/>
    <w:rsid w:val="00D44046"/>
    <w:rsid w:val="00E21086"/>
    <w:rsid w:val="00E83022"/>
    <w:rsid w:val="00ED4C31"/>
    <w:rsid w:val="00F044F1"/>
    <w:rsid w:val="00F04EA1"/>
    <w:rsid w:val="00F26A63"/>
    <w:rsid w:val="00F35ABA"/>
    <w:rsid w:val="00F51F16"/>
    <w:rsid w:val="00F5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8173FB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USER</cp:lastModifiedBy>
  <cp:revision>4</cp:revision>
  <cp:lastPrinted>2020-10-30T14:15:00Z</cp:lastPrinted>
  <dcterms:created xsi:type="dcterms:W3CDTF">2022-10-22T00:13:00Z</dcterms:created>
  <dcterms:modified xsi:type="dcterms:W3CDTF">2022-11-01T01:04:00Z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