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8616684" w:rsidR="00B0509A" w:rsidRPr="000D27A6" w:rsidRDefault="00942FE6" w:rsidP="000D27A6">
      <w:pPr>
        <w:spacing w:line="240" w:lineRule="auto"/>
        <w:jc w:val="both"/>
        <w:rPr>
          <w:b/>
          <w:sz w:val="24"/>
          <w:szCs w:val="24"/>
        </w:rPr>
      </w:pPr>
      <w:r w:rsidRPr="000D27A6">
        <w:rPr>
          <w:b/>
          <w:sz w:val="24"/>
          <w:szCs w:val="24"/>
        </w:rPr>
        <w:t>INFECÇÕES NO TRATO URINÁRIO ASSOCIADAS À HIPERPLASIA PROSTÁTICA</w:t>
      </w:r>
    </w:p>
    <w:p w14:paraId="1BA6805D" w14:textId="77777777" w:rsidR="000D27A6" w:rsidRPr="000D27A6" w:rsidRDefault="000D27A6" w:rsidP="000D27A6">
      <w:pPr>
        <w:spacing w:line="240" w:lineRule="auto"/>
        <w:jc w:val="both"/>
        <w:rPr>
          <w:b/>
          <w:sz w:val="24"/>
          <w:szCs w:val="24"/>
        </w:rPr>
      </w:pPr>
    </w:p>
    <w:p w14:paraId="00000002" w14:textId="332AB422" w:rsidR="00B0509A" w:rsidRPr="000D27A6" w:rsidRDefault="000D27A6" w:rsidP="000D27A6">
      <w:pPr>
        <w:spacing w:line="240" w:lineRule="auto"/>
        <w:jc w:val="both"/>
        <w:rPr>
          <w:sz w:val="24"/>
          <w:szCs w:val="24"/>
        </w:rPr>
      </w:pPr>
      <w:r w:rsidRPr="000D27A6">
        <w:rPr>
          <w:b/>
          <w:sz w:val="24"/>
          <w:szCs w:val="24"/>
          <w:u w:val="single"/>
        </w:rPr>
        <w:t>Guilherme de Azevedo Guedes</w:t>
      </w:r>
      <w:r w:rsidRPr="000D27A6">
        <w:rPr>
          <w:b/>
          <w:sz w:val="24"/>
          <w:szCs w:val="24"/>
        </w:rPr>
        <w:t>¹</w:t>
      </w:r>
      <w:r w:rsidRPr="000D27A6">
        <w:rPr>
          <w:sz w:val="24"/>
          <w:szCs w:val="24"/>
        </w:rPr>
        <w:t xml:space="preserve">; </w:t>
      </w:r>
      <w:proofErr w:type="spellStart"/>
      <w:r w:rsidRPr="000D27A6">
        <w:rPr>
          <w:sz w:val="24"/>
          <w:szCs w:val="24"/>
        </w:rPr>
        <w:t>Alayn</w:t>
      </w:r>
      <w:proofErr w:type="spellEnd"/>
      <w:r w:rsidRPr="000D27A6">
        <w:rPr>
          <w:sz w:val="24"/>
          <w:szCs w:val="24"/>
        </w:rPr>
        <w:t xml:space="preserve"> Kleber Freire da Silva Junior¹; Ana Carolina Maia Araújo¹; Bárbara Maria Oliveira da Silva¹; </w:t>
      </w:r>
      <w:proofErr w:type="spellStart"/>
      <w:r w:rsidRPr="000D27A6">
        <w:rPr>
          <w:sz w:val="24"/>
          <w:szCs w:val="24"/>
        </w:rPr>
        <w:t>Brianna</w:t>
      </w:r>
      <w:proofErr w:type="spellEnd"/>
      <w:r w:rsidRPr="000D27A6">
        <w:rPr>
          <w:sz w:val="24"/>
          <w:szCs w:val="24"/>
        </w:rPr>
        <w:t xml:space="preserve"> Vitória Medeiros Bezerra Barros¹; Maíra Estanislau Soares de Almeida²</w:t>
      </w:r>
    </w:p>
    <w:p w14:paraId="00000003" w14:textId="77777777" w:rsidR="00B0509A" w:rsidRPr="000D27A6" w:rsidRDefault="00942FE6" w:rsidP="004E3F3D">
      <w:pPr>
        <w:spacing w:line="240" w:lineRule="auto"/>
        <w:jc w:val="both"/>
        <w:rPr>
          <w:sz w:val="24"/>
          <w:szCs w:val="24"/>
        </w:rPr>
      </w:pPr>
      <w:r w:rsidRPr="000D27A6">
        <w:rPr>
          <w:sz w:val="24"/>
          <w:szCs w:val="24"/>
        </w:rPr>
        <w:t xml:space="preserve">¹ Graduando em Medicina, Centro Universitário </w:t>
      </w:r>
      <w:proofErr w:type="spellStart"/>
      <w:r w:rsidRPr="000D27A6">
        <w:rPr>
          <w:sz w:val="24"/>
          <w:szCs w:val="24"/>
        </w:rPr>
        <w:t>Cesmac</w:t>
      </w:r>
      <w:proofErr w:type="spellEnd"/>
    </w:p>
    <w:p w14:paraId="00000004" w14:textId="77777777" w:rsidR="00B0509A" w:rsidRPr="000D27A6" w:rsidRDefault="00942FE6" w:rsidP="004E3F3D">
      <w:pPr>
        <w:spacing w:line="240" w:lineRule="auto"/>
        <w:jc w:val="both"/>
        <w:rPr>
          <w:sz w:val="24"/>
          <w:szCs w:val="24"/>
        </w:rPr>
      </w:pPr>
      <w:r w:rsidRPr="000D27A6">
        <w:rPr>
          <w:sz w:val="24"/>
          <w:szCs w:val="24"/>
        </w:rPr>
        <w:t>² Docente de Medicina, Centro U</w:t>
      </w:r>
      <w:r w:rsidRPr="000D27A6">
        <w:rPr>
          <w:sz w:val="24"/>
          <w:szCs w:val="24"/>
        </w:rPr>
        <w:t xml:space="preserve">niversitário </w:t>
      </w:r>
      <w:proofErr w:type="spellStart"/>
      <w:r w:rsidRPr="000D27A6">
        <w:rPr>
          <w:sz w:val="24"/>
          <w:szCs w:val="24"/>
        </w:rPr>
        <w:t>Cesmac</w:t>
      </w:r>
      <w:proofErr w:type="spellEnd"/>
    </w:p>
    <w:p w14:paraId="00000005" w14:textId="44825C2D" w:rsidR="00B0509A" w:rsidRPr="000D27A6" w:rsidRDefault="00942FE6" w:rsidP="000D27A6">
      <w:pPr>
        <w:spacing w:line="240" w:lineRule="auto"/>
        <w:jc w:val="both"/>
        <w:rPr>
          <w:sz w:val="24"/>
          <w:szCs w:val="24"/>
        </w:rPr>
      </w:pPr>
      <w:r w:rsidRPr="000D27A6">
        <w:rPr>
          <w:sz w:val="24"/>
          <w:szCs w:val="24"/>
        </w:rPr>
        <w:t>*</w:t>
      </w:r>
      <w:r w:rsidR="000D27A6" w:rsidRPr="000D27A6">
        <w:rPr>
          <w:sz w:val="24"/>
          <w:szCs w:val="24"/>
        </w:rPr>
        <w:t>Guih.guedes@hotmail.com</w:t>
      </w:r>
      <w:r w:rsidRPr="000D27A6">
        <w:rPr>
          <w:sz w:val="24"/>
          <w:szCs w:val="24"/>
        </w:rPr>
        <w:t>, *maira.almeida@cesmac.edu.br:</w:t>
      </w:r>
    </w:p>
    <w:p w14:paraId="00000006" w14:textId="77777777" w:rsidR="00B0509A" w:rsidRPr="000D27A6" w:rsidRDefault="00B0509A" w:rsidP="000D27A6">
      <w:pPr>
        <w:spacing w:line="240" w:lineRule="auto"/>
        <w:jc w:val="both"/>
        <w:rPr>
          <w:b/>
          <w:sz w:val="24"/>
          <w:szCs w:val="24"/>
        </w:rPr>
      </w:pPr>
    </w:p>
    <w:p w14:paraId="00000007" w14:textId="77777777" w:rsidR="00B0509A" w:rsidRPr="000D27A6" w:rsidRDefault="00942FE6" w:rsidP="000D27A6">
      <w:pPr>
        <w:spacing w:line="240" w:lineRule="auto"/>
        <w:jc w:val="both"/>
        <w:rPr>
          <w:rFonts w:eastAsia="Roboto"/>
          <w:sz w:val="24"/>
          <w:szCs w:val="24"/>
          <w:highlight w:val="white"/>
        </w:rPr>
      </w:pPr>
      <w:r w:rsidRPr="000D27A6">
        <w:rPr>
          <w:b/>
          <w:sz w:val="24"/>
          <w:szCs w:val="24"/>
          <w:u w:val="single"/>
        </w:rPr>
        <w:t>Introdução:</w:t>
      </w:r>
      <w:r w:rsidRPr="000D27A6">
        <w:rPr>
          <w:b/>
          <w:sz w:val="24"/>
          <w:szCs w:val="24"/>
        </w:rPr>
        <w:t xml:space="preserve"> </w:t>
      </w:r>
      <w:r w:rsidRPr="000D27A6">
        <w:rPr>
          <w:sz w:val="24"/>
          <w:szCs w:val="24"/>
        </w:rPr>
        <w:t xml:space="preserve">Hiperplasia Prostática Benigna (HPB) é o crescimento desregulado do tecido epitelial e fibromuscular na zona de transição da próstata. Essa patologia, é a maior causa </w:t>
      </w:r>
      <w:r w:rsidRPr="000D27A6">
        <w:rPr>
          <w:sz w:val="24"/>
          <w:szCs w:val="24"/>
        </w:rPr>
        <w:t xml:space="preserve">de obstrução no trato urinário baixo, já que esse crescimento exacerbado pode obstruir a saída da bexiga ou causar alterações nervosas, que afetam a </w:t>
      </w:r>
      <w:proofErr w:type="spellStart"/>
      <w:r w:rsidRPr="000D27A6">
        <w:rPr>
          <w:sz w:val="24"/>
          <w:szCs w:val="24"/>
        </w:rPr>
        <w:t>perviedade</w:t>
      </w:r>
      <w:proofErr w:type="spellEnd"/>
      <w:r w:rsidRPr="000D27A6">
        <w:rPr>
          <w:sz w:val="24"/>
          <w:szCs w:val="24"/>
        </w:rPr>
        <w:t xml:space="preserve"> do trato, levando ao acúmulo de urina residual na bexiga. Consequentemente, a HPB pode ocasionar</w:t>
      </w:r>
      <w:r w:rsidRPr="000D27A6">
        <w:rPr>
          <w:sz w:val="24"/>
          <w:szCs w:val="24"/>
        </w:rPr>
        <w:t xml:space="preserve"> infecções que podem vir a ser recorrentes e gerar complicações ao paciente. Logo, para evitar tais impasses, o tratamento padrão-ouro é feito através da administração de fármacos antagonistas adrenérgicos dos receptores </w:t>
      </w:r>
      <w:r w:rsidRPr="000D27A6">
        <w:rPr>
          <w:sz w:val="24"/>
          <w:szCs w:val="24"/>
          <w:highlight w:val="white"/>
        </w:rPr>
        <w:t xml:space="preserve">α-1 </w:t>
      </w:r>
      <w:r w:rsidRPr="000D27A6">
        <w:rPr>
          <w:sz w:val="24"/>
          <w:szCs w:val="24"/>
        </w:rPr>
        <w:t>ou por Ressecção Transuretral d</w:t>
      </w:r>
      <w:r w:rsidRPr="000D27A6">
        <w:rPr>
          <w:sz w:val="24"/>
          <w:szCs w:val="24"/>
        </w:rPr>
        <w:t xml:space="preserve">a Próstata. </w:t>
      </w:r>
      <w:r w:rsidRPr="000D27A6">
        <w:rPr>
          <w:b/>
          <w:sz w:val="24"/>
          <w:szCs w:val="24"/>
          <w:u w:val="single"/>
        </w:rPr>
        <w:t>Objetivo:</w:t>
      </w:r>
      <w:r w:rsidRPr="000D27A6">
        <w:rPr>
          <w:b/>
          <w:sz w:val="24"/>
          <w:szCs w:val="24"/>
        </w:rPr>
        <w:t xml:space="preserve"> </w:t>
      </w:r>
      <w:r w:rsidRPr="000D27A6">
        <w:rPr>
          <w:sz w:val="24"/>
          <w:szCs w:val="24"/>
        </w:rPr>
        <w:t xml:space="preserve">Relacionar o aumento de infecções em pacientes, com a hiperplasia prostática benigna. </w:t>
      </w:r>
      <w:r w:rsidRPr="000D27A6">
        <w:rPr>
          <w:b/>
          <w:sz w:val="24"/>
          <w:szCs w:val="24"/>
          <w:highlight w:val="white"/>
          <w:u w:val="single"/>
        </w:rPr>
        <w:t>Metodologia:</w:t>
      </w:r>
      <w:r w:rsidRPr="000D27A6">
        <w:rPr>
          <w:b/>
          <w:sz w:val="24"/>
          <w:szCs w:val="24"/>
          <w:highlight w:val="white"/>
        </w:rPr>
        <w:t xml:space="preserve"> </w:t>
      </w:r>
      <w:r w:rsidRPr="000D27A6">
        <w:rPr>
          <w:sz w:val="24"/>
          <w:szCs w:val="24"/>
        </w:rPr>
        <w:t xml:space="preserve">Foi realizada uma </w:t>
      </w:r>
      <w:proofErr w:type="spellStart"/>
      <w:r w:rsidRPr="000D27A6">
        <w:rPr>
          <w:sz w:val="24"/>
          <w:szCs w:val="24"/>
        </w:rPr>
        <w:t>revisão</w:t>
      </w:r>
      <w:proofErr w:type="spellEnd"/>
      <w:r w:rsidRPr="000D27A6">
        <w:rPr>
          <w:sz w:val="24"/>
          <w:szCs w:val="24"/>
        </w:rPr>
        <w:t xml:space="preserve"> integrativa da literatura, orientada a partir das bases de dados: </w:t>
      </w:r>
      <w:proofErr w:type="spellStart"/>
      <w:r w:rsidRPr="000D27A6">
        <w:rPr>
          <w:sz w:val="24"/>
          <w:szCs w:val="24"/>
        </w:rPr>
        <w:t>Pubmed</w:t>
      </w:r>
      <w:proofErr w:type="spellEnd"/>
      <w:r w:rsidRPr="000D27A6">
        <w:rPr>
          <w:sz w:val="24"/>
          <w:szCs w:val="24"/>
        </w:rPr>
        <w:t xml:space="preserve"> (via </w:t>
      </w:r>
      <w:proofErr w:type="spellStart"/>
      <w:r w:rsidRPr="000D27A6">
        <w:rPr>
          <w:sz w:val="24"/>
          <w:szCs w:val="24"/>
        </w:rPr>
        <w:t>MedLine</w:t>
      </w:r>
      <w:proofErr w:type="spellEnd"/>
      <w:r w:rsidRPr="000D27A6">
        <w:rPr>
          <w:sz w:val="24"/>
          <w:szCs w:val="24"/>
        </w:rPr>
        <w:t xml:space="preserve">), LILACS e </w:t>
      </w:r>
      <w:proofErr w:type="spellStart"/>
      <w:r w:rsidRPr="000D27A6">
        <w:rPr>
          <w:sz w:val="24"/>
          <w:szCs w:val="24"/>
        </w:rPr>
        <w:t>Scielo</w:t>
      </w:r>
      <w:proofErr w:type="spellEnd"/>
      <w:r w:rsidRPr="000D27A6">
        <w:rPr>
          <w:sz w:val="24"/>
          <w:szCs w:val="24"/>
        </w:rPr>
        <w:t xml:space="preserve"> com </w:t>
      </w:r>
      <w:r w:rsidRPr="000D27A6">
        <w:rPr>
          <w:sz w:val="24"/>
          <w:szCs w:val="24"/>
        </w:rPr>
        <w:t>a chave de busca: ("</w:t>
      </w:r>
      <w:proofErr w:type="spellStart"/>
      <w:r w:rsidRPr="000D27A6">
        <w:rPr>
          <w:sz w:val="24"/>
          <w:szCs w:val="24"/>
        </w:rPr>
        <w:t>Benign</w:t>
      </w:r>
      <w:proofErr w:type="spellEnd"/>
      <w:r w:rsidRPr="000D27A6">
        <w:rPr>
          <w:sz w:val="24"/>
          <w:szCs w:val="24"/>
        </w:rPr>
        <w:t xml:space="preserve"> </w:t>
      </w:r>
      <w:proofErr w:type="spellStart"/>
      <w:r w:rsidRPr="000D27A6">
        <w:rPr>
          <w:sz w:val="24"/>
          <w:szCs w:val="24"/>
        </w:rPr>
        <w:t>prostatic</w:t>
      </w:r>
      <w:proofErr w:type="spellEnd"/>
      <w:r w:rsidRPr="000D27A6">
        <w:rPr>
          <w:sz w:val="24"/>
          <w:szCs w:val="24"/>
        </w:rPr>
        <w:t xml:space="preserve"> </w:t>
      </w:r>
      <w:proofErr w:type="spellStart"/>
      <w:r w:rsidRPr="000D27A6">
        <w:rPr>
          <w:sz w:val="24"/>
          <w:szCs w:val="24"/>
        </w:rPr>
        <w:t>hyperplasia</w:t>
      </w:r>
      <w:proofErr w:type="spellEnd"/>
      <w:r w:rsidRPr="000D27A6">
        <w:rPr>
          <w:sz w:val="24"/>
          <w:szCs w:val="24"/>
        </w:rPr>
        <w:t>") AND ("</w:t>
      </w:r>
      <w:proofErr w:type="spellStart"/>
      <w:r w:rsidRPr="000D27A6">
        <w:rPr>
          <w:sz w:val="24"/>
          <w:szCs w:val="24"/>
        </w:rPr>
        <w:t>Urinary</w:t>
      </w:r>
      <w:proofErr w:type="spellEnd"/>
      <w:r w:rsidRPr="000D27A6">
        <w:rPr>
          <w:sz w:val="24"/>
          <w:szCs w:val="24"/>
        </w:rPr>
        <w:t xml:space="preserve"> </w:t>
      </w:r>
      <w:proofErr w:type="spellStart"/>
      <w:r w:rsidRPr="000D27A6">
        <w:rPr>
          <w:sz w:val="24"/>
          <w:szCs w:val="24"/>
        </w:rPr>
        <w:t>tract</w:t>
      </w:r>
      <w:proofErr w:type="spellEnd"/>
      <w:r w:rsidRPr="000D27A6">
        <w:rPr>
          <w:sz w:val="24"/>
          <w:szCs w:val="24"/>
        </w:rPr>
        <w:t xml:space="preserve"> </w:t>
      </w:r>
      <w:proofErr w:type="spellStart"/>
      <w:r w:rsidRPr="000D27A6">
        <w:rPr>
          <w:sz w:val="24"/>
          <w:szCs w:val="24"/>
        </w:rPr>
        <w:t>infection</w:t>
      </w:r>
      <w:proofErr w:type="spellEnd"/>
      <w:r w:rsidRPr="000D27A6">
        <w:rPr>
          <w:sz w:val="24"/>
          <w:szCs w:val="24"/>
        </w:rPr>
        <w:t xml:space="preserve">"), sendo aplicado um filtro de 10 anos, foram </w:t>
      </w:r>
      <w:proofErr w:type="spellStart"/>
      <w:r w:rsidRPr="000D27A6">
        <w:rPr>
          <w:sz w:val="24"/>
          <w:szCs w:val="24"/>
        </w:rPr>
        <w:t>excluidos</w:t>
      </w:r>
      <w:proofErr w:type="spellEnd"/>
      <w:r w:rsidRPr="000D27A6">
        <w:rPr>
          <w:sz w:val="24"/>
          <w:szCs w:val="24"/>
        </w:rPr>
        <w:t xml:space="preserve"> </w:t>
      </w:r>
      <w:r w:rsidRPr="000D27A6">
        <w:rPr>
          <w:sz w:val="24"/>
          <w:szCs w:val="24"/>
          <w:highlight w:val="white"/>
        </w:rPr>
        <w:t>artigos que não faziam relação direta com aspectos clínicos. Sendo selecionados a partir da leitura dos títulos, resumo</w:t>
      </w:r>
      <w:r w:rsidRPr="000D27A6">
        <w:rPr>
          <w:sz w:val="24"/>
          <w:szCs w:val="24"/>
          <w:highlight w:val="white"/>
        </w:rPr>
        <w:t>s e, por fim, leitura completa.</w:t>
      </w:r>
      <w:r w:rsidRPr="000D27A6">
        <w:rPr>
          <w:sz w:val="24"/>
          <w:szCs w:val="24"/>
        </w:rPr>
        <w:t xml:space="preserve"> </w:t>
      </w:r>
      <w:r w:rsidRPr="000D27A6">
        <w:rPr>
          <w:b/>
          <w:sz w:val="24"/>
          <w:szCs w:val="24"/>
          <w:highlight w:val="white"/>
          <w:u w:val="single"/>
        </w:rPr>
        <w:t>Resultados:</w:t>
      </w:r>
      <w:r w:rsidRPr="000D27A6">
        <w:rPr>
          <w:b/>
          <w:sz w:val="24"/>
          <w:szCs w:val="24"/>
          <w:highlight w:val="white"/>
        </w:rPr>
        <w:t xml:space="preserve"> </w:t>
      </w:r>
      <w:r w:rsidRPr="000D27A6">
        <w:rPr>
          <w:sz w:val="24"/>
          <w:szCs w:val="24"/>
          <w:highlight w:val="white"/>
        </w:rPr>
        <w:t>Foram encontrados 127 artigos, dos quais selecionaram-se 12, e após a leitura completa, foram utilizados no presente estudo 8 trabalhos. A partir disso, notou-se a prevalência de bactérias gram-negativas na urocu</w:t>
      </w:r>
      <w:r w:rsidRPr="000D27A6">
        <w:rPr>
          <w:sz w:val="24"/>
          <w:szCs w:val="24"/>
          <w:highlight w:val="white"/>
        </w:rPr>
        <w:t xml:space="preserve">ltura de pacientes com HPB, a saber: </w:t>
      </w:r>
      <w:r w:rsidRPr="000D27A6">
        <w:rPr>
          <w:i/>
          <w:sz w:val="24"/>
          <w:szCs w:val="24"/>
          <w:highlight w:val="white"/>
        </w:rPr>
        <w:t xml:space="preserve">Escherichia coli, Enterobacter spp., Pseudomonas aeruginosa, </w:t>
      </w:r>
      <w:proofErr w:type="spellStart"/>
      <w:r w:rsidRPr="000D27A6">
        <w:rPr>
          <w:i/>
          <w:sz w:val="24"/>
          <w:szCs w:val="24"/>
          <w:highlight w:val="white"/>
        </w:rPr>
        <w:t>Klebsiella</w:t>
      </w:r>
      <w:proofErr w:type="spellEnd"/>
      <w:r w:rsidRPr="000D27A6">
        <w:rPr>
          <w:i/>
          <w:sz w:val="24"/>
          <w:szCs w:val="24"/>
          <w:highlight w:val="white"/>
        </w:rPr>
        <w:t xml:space="preserve"> </w:t>
      </w:r>
      <w:proofErr w:type="spellStart"/>
      <w:r w:rsidRPr="000D27A6">
        <w:rPr>
          <w:i/>
          <w:sz w:val="24"/>
          <w:szCs w:val="24"/>
          <w:highlight w:val="white"/>
        </w:rPr>
        <w:t>pneumoniae</w:t>
      </w:r>
      <w:proofErr w:type="spellEnd"/>
      <w:r w:rsidRPr="000D27A6">
        <w:rPr>
          <w:i/>
          <w:sz w:val="24"/>
          <w:szCs w:val="24"/>
          <w:highlight w:val="white"/>
        </w:rPr>
        <w:t xml:space="preserve">, </w:t>
      </w:r>
      <w:proofErr w:type="spellStart"/>
      <w:r w:rsidRPr="000D27A6">
        <w:rPr>
          <w:i/>
          <w:sz w:val="24"/>
          <w:szCs w:val="24"/>
          <w:highlight w:val="white"/>
        </w:rPr>
        <w:t>Proteus</w:t>
      </w:r>
      <w:proofErr w:type="spellEnd"/>
      <w:r w:rsidRPr="000D27A6">
        <w:rPr>
          <w:i/>
          <w:sz w:val="24"/>
          <w:szCs w:val="24"/>
          <w:highlight w:val="white"/>
        </w:rPr>
        <w:t xml:space="preserve"> </w:t>
      </w:r>
      <w:proofErr w:type="spellStart"/>
      <w:r w:rsidRPr="000D27A6">
        <w:rPr>
          <w:i/>
          <w:sz w:val="24"/>
          <w:szCs w:val="24"/>
          <w:highlight w:val="white"/>
        </w:rPr>
        <w:t>mirabilis</w:t>
      </w:r>
      <w:proofErr w:type="spellEnd"/>
      <w:r w:rsidRPr="000D27A6">
        <w:rPr>
          <w:i/>
          <w:sz w:val="24"/>
          <w:szCs w:val="24"/>
          <w:highlight w:val="white"/>
        </w:rPr>
        <w:t xml:space="preserve"> </w:t>
      </w:r>
      <w:proofErr w:type="gramStart"/>
      <w:r w:rsidRPr="000D27A6">
        <w:rPr>
          <w:i/>
          <w:sz w:val="24"/>
          <w:szCs w:val="24"/>
          <w:highlight w:val="white"/>
        </w:rPr>
        <w:t>e Providencia</w:t>
      </w:r>
      <w:proofErr w:type="gramEnd"/>
      <w:r w:rsidRPr="000D27A6">
        <w:rPr>
          <w:i/>
          <w:sz w:val="24"/>
          <w:szCs w:val="24"/>
          <w:highlight w:val="white"/>
        </w:rPr>
        <w:t xml:space="preserve"> </w:t>
      </w:r>
      <w:proofErr w:type="spellStart"/>
      <w:r w:rsidRPr="000D27A6">
        <w:rPr>
          <w:i/>
          <w:sz w:val="24"/>
          <w:szCs w:val="24"/>
          <w:highlight w:val="white"/>
        </w:rPr>
        <w:t>spp</w:t>
      </w:r>
      <w:proofErr w:type="spellEnd"/>
      <w:r w:rsidRPr="000D27A6">
        <w:rPr>
          <w:i/>
          <w:sz w:val="24"/>
          <w:szCs w:val="24"/>
          <w:highlight w:val="white"/>
        </w:rPr>
        <w:t xml:space="preserve">, </w:t>
      </w:r>
      <w:r w:rsidRPr="000D27A6">
        <w:rPr>
          <w:sz w:val="24"/>
          <w:szCs w:val="24"/>
          <w:highlight w:val="white"/>
        </w:rPr>
        <w:t xml:space="preserve">sendo a </w:t>
      </w:r>
      <w:r w:rsidRPr="000D27A6">
        <w:rPr>
          <w:i/>
          <w:sz w:val="24"/>
          <w:szCs w:val="24"/>
          <w:highlight w:val="white"/>
        </w:rPr>
        <w:t xml:space="preserve">Escherichia coli </w:t>
      </w:r>
      <w:r w:rsidRPr="000D27A6">
        <w:rPr>
          <w:sz w:val="24"/>
          <w:szCs w:val="24"/>
          <w:highlight w:val="white"/>
        </w:rPr>
        <w:t>a mais frequente. Paralelamente, a identificação e caracterização da(s) e</w:t>
      </w:r>
      <w:r w:rsidRPr="000D27A6">
        <w:rPr>
          <w:sz w:val="24"/>
          <w:szCs w:val="24"/>
          <w:highlight w:val="white"/>
        </w:rPr>
        <w:t xml:space="preserve">spécie(s) causadora(s) da infecção é de extrema importância na escolha do antibiótico utilizado para o tratamento, já que em casos de infecção severa o paciente pode evoluir, por exemplo, para um quadro de infecção sistêmica causada por bactérias, levando </w:t>
      </w:r>
      <w:r w:rsidRPr="000D27A6">
        <w:rPr>
          <w:sz w:val="24"/>
          <w:szCs w:val="24"/>
          <w:highlight w:val="white"/>
        </w:rPr>
        <w:t xml:space="preserve">a um pior prognóstico. </w:t>
      </w:r>
      <w:r w:rsidRPr="000D27A6">
        <w:rPr>
          <w:rFonts w:eastAsia="Roboto"/>
          <w:b/>
          <w:sz w:val="24"/>
          <w:szCs w:val="24"/>
          <w:highlight w:val="white"/>
          <w:u w:val="single"/>
        </w:rPr>
        <w:t>Conclusão:</w:t>
      </w:r>
      <w:r w:rsidRPr="000D27A6">
        <w:rPr>
          <w:rFonts w:eastAsia="Roboto"/>
          <w:sz w:val="24"/>
          <w:szCs w:val="24"/>
          <w:highlight w:val="white"/>
        </w:rPr>
        <w:t xml:space="preserve"> Cerca de um terço dos pacientes com HPB desenvolvem infecção do trato urinário baixo, sendo a faixa etária mais acometida por infecções severas, os idosos</w:t>
      </w:r>
      <w:r w:rsidRPr="000D27A6">
        <w:rPr>
          <w:sz w:val="24"/>
          <w:szCs w:val="24"/>
        </w:rPr>
        <w:t>.</w:t>
      </w:r>
      <w:r w:rsidRPr="000D27A6">
        <w:rPr>
          <w:rFonts w:eastAsia="Roboto"/>
          <w:sz w:val="24"/>
          <w:szCs w:val="24"/>
          <w:highlight w:val="white"/>
        </w:rPr>
        <w:t xml:space="preserve"> A causa bacteriana mais prevalente foi a Escherichia coli. Sendo assim, </w:t>
      </w:r>
      <w:r w:rsidRPr="000D27A6">
        <w:rPr>
          <w:sz w:val="24"/>
          <w:szCs w:val="24"/>
          <w:highlight w:val="white"/>
        </w:rPr>
        <w:t>pacientes com infecções sistêmicas graves requerem hospitalização, incluindo um regime antimicrobiano intravenoso.</w:t>
      </w:r>
    </w:p>
    <w:p w14:paraId="00000008" w14:textId="77777777" w:rsidR="00B0509A" w:rsidRPr="000D27A6" w:rsidRDefault="00B0509A" w:rsidP="000D27A6">
      <w:pPr>
        <w:spacing w:line="240" w:lineRule="auto"/>
        <w:jc w:val="both"/>
        <w:rPr>
          <w:rFonts w:eastAsia="Roboto"/>
          <w:sz w:val="24"/>
          <w:szCs w:val="24"/>
          <w:highlight w:val="white"/>
        </w:rPr>
      </w:pPr>
    </w:p>
    <w:p w14:paraId="00000009" w14:textId="77777777" w:rsidR="00B0509A" w:rsidRPr="000D27A6" w:rsidRDefault="00942FE6" w:rsidP="000D27A6">
      <w:pPr>
        <w:spacing w:line="240" w:lineRule="auto"/>
        <w:jc w:val="both"/>
        <w:rPr>
          <w:rFonts w:eastAsia="Roboto"/>
          <w:sz w:val="24"/>
          <w:szCs w:val="24"/>
          <w:highlight w:val="white"/>
        </w:rPr>
      </w:pPr>
      <w:r w:rsidRPr="000D27A6">
        <w:rPr>
          <w:rFonts w:eastAsia="Roboto"/>
          <w:b/>
          <w:sz w:val="24"/>
          <w:szCs w:val="24"/>
          <w:highlight w:val="white"/>
        </w:rPr>
        <w:t xml:space="preserve">Palavras-Chave: </w:t>
      </w:r>
      <w:r w:rsidRPr="000D27A6">
        <w:rPr>
          <w:sz w:val="24"/>
          <w:szCs w:val="24"/>
        </w:rPr>
        <w:t xml:space="preserve">Hiperplasia prostática benigna. Infecções no trato </w:t>
      </w:r>
      <w:r w:rsidRPr="000D27A6">
        <w:rPr>
          <w:sz w:val="24"/>
          <w:szCs w:val="24"/>
        </w:rPr>
        <w:t>urinário. Bacteriologia.</w:t>
      </w:r>
      <w:r w:rsidRPr="000D27A6">
        <w:rPr>
          <w:rFonts w:eastAsia="Roboto"/>
          <w:sz w:val="24"/>
          <w:szCs w:val="24"/>
          <w:highlight w:val="white"/>
        </w:rPr>
        <w:tab/>
      </w:r>
      <w:r w:rsidRPr="000D27A6">
        <w:rPr>
          <w:rFonts w:eastAsia="Roboto"/>
          <w:sz w:val="24"/>
          <w:szCs w:val="24"/>
          <w:highlight w:val="white"/>
        </w:rPr>
        <w:tab/>
      </w:r>
      <w:r w:rsidRPr="000D27A6">
        <w:rPr>
          <w:rFonts w:eastAsia="Roboto"/>
          <w:sz w:val="24"/>
          <w:szCs w:val="24"/>
          <w:highlight w:val="white"/>
        </w:rPr>
        <w:tab/>
      </w:r>
    </w:p>
    <w:p w14:paraId="0000000A" w14:textId="1A06D1FF" w:rsidR="00B0509A" w:rsidRDefault="00B0509A" w:rsidP="000D27A6">
      <w:pPr>
        <w:spacing w:before="240" w:after="240" w:line="240" w:lineRule="auto"/>
        <w:jc w:val="both"/>
        <w:rPr>
          <w:rFonts w:eastAsia="Roboto"/>
          <w:sz w:val="24"/>
          <w:szCs w:val="24"/>
          <w:highlight w:val="white"/>
        </w:rPr>
      </w:pPr>
    </w:p>
    <w:p w14:paraId="12B2EAE6" w14:textId="74EA2310" w:rsidR="000D27A6" w:rsidRDefault="000D27A6" w:rsidP="000D27A6">
      <w:pPr>
        <w:spacing w:before="240" w:after="240" w:line="240" w:lineRule="auto"/>
        <w:jc w:val="both"/>
        <w:rPr>
          <w:rFonts w:eastAsia="Roboto"/>
          <w:sz w:val="24"/>
          <w:szCs w:val="24"/>
          <w:highlight w:val="white"/>
        </w:rPr>
      </w:pPr>
    </w:p>
    <w:p w14:paraId="55500EC7" w14:textId="7B53CCC5" w:rsidR="000D27A6" w:rsidRDefault="000D27A6" w:rsidP="000D27A6">
      <w:pPr>
        <w:spacing w:before="240" w:after="240" w:line="240" w:lineRule="auto"/>
        <w:jc w:val="both"/>
        <w:rPr>
          <w:rFonts w:eastAsia="Roboto"/>
          <w:sz w:val="24"/>
          <w:szCs w:val="24"/>
          <w:highlight w:val="white"/>
        </w:rPr>
      </w:pPr>
    </w:p>
    <w:p w14:paraId="58E391A8" w14:textId="2D57D00B" w:rsidR="000D27A6" w:rsidRDefault="000D27A6" w:rsidP="000D27A6">
      <w:pPr>
        <w:spacing w:before="240" w:after="240" w:line="240" w:lineRule="auto"/>
        <w:jc w:val="both"/>
        <w:rPr>
          <w:rFonts w:eastAsia="Roboto"/>
          <w:sz w:val="24"/>
          <w:szCs w:val="24"/>
          <w:highlight w:val="white"/>
        </w:rPr>
      </w:pPr>
    </w:p>
    <w:p w14:paraId="1CD5130F" w14:textId="77777777" w:rsidR="000D27A6" w:rsidRPr="000D27A6" w:rsidRDefault="000D27A6" w:rsidP="000D27A6">
      <w:pPr>
        <w:spacing w:before="240" w:after="240" w:line="240" w:lineRule="auto"/>
        <w:jc w:val="both"/>
        <w:rPr>
          <w:rFonts w:eastAsia="Roboto"/>
          <w:sz w:val="24"/>
          <w:szCs w:val="24"/>
          <w:highlight w:val="white"/>
        </w:rPr>
      </w:pPr>
    </w:p>
    <w:p w14:paraId="0000000B" w14:textId="42346150" w:rsidR="00B0509A" w:rsidRDefault="00942FE6" w:rsidP="00942FE6">
      <w:pPr>
        <w:spacing w:line="240" w:lineRule="auto"/>
        <w:rPr>
          <w:b/>
          <w:sz w:val="24"/>
          <w:szCs w:val="24"/>
          <w:highlight w:val="white"/>
        </w:rPr>
      </w:pPr>
      <w:r w:rsidRPr="00747361">
        <w:rPr>
          <w:b/>
          <w:sz w:val="24"/>
          <w:szCs w:val="24"/>
          <w:highlight w:val="white"/>
        </w:rPr>
        <w:lastRenderedPageBreak/>
        <w:t>REFERÊNCIAS BIBLIOGRÁFICAS</w:t>
      </w:r>
    </w:p>
    <w:p w14:paraId="6C9695B6" w14:textId="77777777" w:rsidR="007C104E" w:rsidRPr="00747361" w:rsidRDefault="007C104E" w:rsidP="00942FE6">
      <w:pPr>
        <w:spacing w:line="240" w:lineRule="auto"/>
        <w:rPr>
          <w:rFonts w:eastAsia="Roboto"/>
          <w:sz w:val="24"/>
          <w:szCs w:val="24"/>
          <w:highlight w:val="white"/>
        </w:rPr>
      </w:pPr>
    </w:p>
    <w:p w14:paraId="208777BF" w14:textId="77777777" w:rsidR="00C023F5" w:rsidRDefault="000D27A6" w:rsidP="00942FE6">
      <w:pPr>
        <w:spacing w:line="240" w:lineRule="auto"/>
        <w:ind w:left="360"/>
        <w:rPr>
          <w:rFonts w:eastAsia="Roboto"/>
          <w:b/>
          <w:sz w:val="24"/>
          <w:szCs w:val="24"/>
          <w:highlight w:val="white"/>
          <w:lang w:val="en-US"/>
        </w:rPr>
      </w:pPr>
      <w:r w:rsidRPr="00747361">
        <w:rPr>
          <w:rFonts w:eastAsia="Roboto"/>
          <w:sz w:val="24"/>
          <w:szCs w:val="24"/>
          <w:highlight w:val="white"/>
        </w:rPr>
        <w:t xml:space="preserve">AGBUGUI, Jude </w:t>
      </w:r>
      <w:r w:rsidRPr="00747361">
        <w:rPr>
          <w:rFonts w:eastAsia="Roboto"/>
          <w:i/>
          <w:sz w:val="24"/>
          <w:szCs w:val="24"/>
          <w:highlight w:val="white"/>
        </w:rPr>
        <w:t>et al</w:t>
      </w:r>
      <w:r w:rsidRPr="00747361">
        <w:rPr>
          <w:rFonts w:eastAsia="Roboto"/>
          <w:sz w:val="24"/>
          <w:szCs w:val="24"/>
          <w:highlight w:val="white"/>
        </w:rPr>
        <w:t xml:space="preserve">. </w:t>
      </w:r>
      <w:r w:rsidRPr="000D27A6">
        <w:rPr>
          <w:rFonts w:eastAsia="Roboto"/>
          <w:sz w:val="24"/>
          <w:szCs w:val="24"/>
          <w:highlight w:val="white"/>
          <w:lang w:val="en-US"/>
        </w:rPr>
        <w:t xml:space="preserve">Bacteriology of Urine Specimens Obtained from Men with Symptomatic Benign Prostatic Hyperplasia. </w:t>
      </w:r>
      <w:r w:rsidRPr="000D27A6">
        <w:rPr>
          <w:rFonts w:eastAsia="Roboto"/>
          <w:b/>
          <w:sz w:val="24"/>
          <w:szCs w:val="24"/>
          <w:highlight w:val="white"/>
          <w:lang w:val="en-US"/>
        </w:rPr>
        <w:t>Nigerian Journal of Surgery</w:t>
      </w:r>
      <w:r w:rsidRPr="000D27A6">
        <w:rPr>
          <w:rFonts w:eastAsia="Roboto"/>
          <w:sz w:val="24"/>
          <w:szCs w:val="24"/>
          <w:highlight w:val="white"/>
          <w:lang w:val="en-US"/>
        </w:rPr>
        <w:t>, Nigeria, 2022.</w:t>
      </w:r>
    </w:p>
    <w:p w14:paraId="30E071BD" w14:textId="0042DF91" w:rsidR="000D27A6" w:rsidRPr="000D27A6" w:rsidRDefault="000D27A6" w:rsidP="00942FE6">
      <w:pPr>
        <w:spacing w:line="240" w:lineRule="auto"/>
        <w:ind w:left="360"/>
        <w:rPr>
          <w:rFonts w:eastAsia="Roboto"/>
          <w:b/>
          <w:sz w:val="24"/>
          <w:szCs w:val="24"/>
          <w:highlight w:val="white"/>
          <w:lang w:val="en-US"/>
        </w:rPr>
      </w:pPr>
      <w:r w:rsidRPr="000D27A6">
        <w:rPr>
          <w:rFonts w:eastAsia="Roboto"/>
          <w:sz w:val="24"/>
          <w:szCs w:val="24"/>
          <w:highlight w:val="white"/>
          <w:lang w:val="en-US"/>
        </w:rPr>
        <w:t xml:space="preserve">CHOI, </w:t>
      </w:r>
      <w:proofErr w:type="spellStart"/>
      <w:r w:rsidRPr="000D27A6">
        <w:rPr>
          <w:rFonts w:eastAsia="Roboto"/>
          <w:sz w:val="24"/>
          <w:szCs w:val="24"/>
          <w:highlight w:val="white"/>
          <w:lang w:val="en-US"/>
        </w:rPr>
        <w:t>Jin</w:t>
      </w:r>
      <w:proofErr w:type="spellEnd"/>
      <w:r w:rsidRPr="000D27A6">
        <w:rPr>
          <w:rFonts w:eastAsia="Roboto"/>
          <w:sz w:val="24"/>
          <w:szCs w:val="24"/>
          <w:highlight w:val="white"/>
          <w:lang w:val="en-US"/>
        </w:rPr>
        <w:t xml:space="preserve"> Bong; KI MIN, Seung. Complicated urinary tract infection in patients with benign prostatic hyperplasia. </w:t>
      </w:r>
      <w:r w:rsidRPr="000D27A6">
        <w:rPr>
          <w:rFonts w:eastAsia="Roboto"/>
          <w:b/>
          <w:sz w:val="24"/>
          <w:szCs w:val="24"/>
          <w:highlight w:val="white"/>
          <w:lang w:val="en-US"/>
        </w:rPr>
        <w:t>Journal of Infection and Chemotherapy</w:t>
      </w:r>
      <w:r w:rsidRPr="000D27A6">
        <w:rPr>
          <w:rFonts w:eastAsia="Roboto"/>
          <w:sz w:val="24"/>
          <w:szCs w:val="24"/>
          <w:highlight w:val="white"/>
          <w:lang w:val="en-US"/>
        </w:rPr>
        <w:t>, Seoul, 6 jun. 2021.</w:t>
      </w:r>
    </w:p>
    <w:p w14:paraId="2D781C47" w14:textId="77777777" w:rsidR="000D27A6" w:rsidRPr="000D27A6" w:rsidRDefault="000D27A6" w:rsidP="00942FE6">
      <w:pPr>
        <w:spacing w:line="240" w:lineRule="auto"/>
        <w:ind w:left="360"/>
        <w:rPr>
          <w:rFonts w:eastAsia="Roboto"/>
          <w:sz w:val="24"/>
          <w:szCs w:val="24"/>
          <w:highlight w:val="white"/>
          <w:lang w:val="en-US"/>
        </w:rPr>
      </w:pPr>
      <w:r w:rsidRPr="000D27A6">
        <w:rPr>
          <w:rFonts w:eastAsia="Roboto"/>
          <w:sz w:val="24"/>
          <w:szCs w:val="24"/>
          <w:highlight w:val="white"/>
          <w:lang w:val="en-US"/>
        </w:rPr>
        <w:t xml:space="preserve">LIN, Yu-Hsiang </w:t>
      </w:r>
      <w:r w:rsidRPr="000D27A6">
        <w:rPr>
          <w:rFonts w:eastAsia="Roboto"/>
          <w:i/>
          <w:sz w:val="24"/>
          <w:szCs w:val="24"/>
          <w:highlight w:val="white"/>
          <w:lang w:val="en-US"/>
        </w:rPr>
        <w:t>et al</w:t>
      </w:r>
      <w:r w:rsidRPr="000D27A6">
        <w:rPr>
          <w:rFonts w:eastAsia="Roboto"/>
          <w:sz w:val="24"/>
          <w:szCs w:val="24"/>
          <w:highlight w:val="white"/>
          <w:lang w:val="en-US"/>
        </w:rPr>
        <w:t>. Transurethral resection of the prostate provides more   favorable clinical outcomes compared with conservative medical treatment in patients with urinary retention caused by benign prostatic obstruction.</w:t>
      </w:r>
      <w:r w:rsidRPr="000D27A6">
        <w:rPr>
          <w:rFonts w:eastAsia="Roboto"/>
          <w:b/>
          <w:sz w:val="24"/>
          <w:szCs w:val="24"/>
          <w:highlight w:val="white"/>
          <w:lang w:val="en-US"/>
        </w:rPr>
        <w:t xml:space="preserve"> BMC Geriatrics</w:t>
      </w:r>
      <w:r w:rsidRPr="000D27A6">
        <w:rPr>
          <w:rFonts w:eastAsia="Roboto"/>
          <w:sz w:val="24"/>
          <w:szCs w:val="24"/>
          <w:highlight w:val="white"/>
          <w:lang w:val="en-US"/>
        </w:rPr>
        <w:t xml:space="preserve">, Taiwan, 20 </w:t>
      </w:r>
      <w:proofErr w:type="spellStart"/>
      <w:r w:rsidRPr="000D27A6">
        <w:rPr>
          <w:rFonts w:eastAsia="Roboto"/>
          <w:sz w:val="24"/>
          <w:szCs w:val="24"/>
          <w:highlight w:val="white"/>
          <w:lang w:val="en-US"/>
        </w:rPr>
        <w:t>fev</w:t>
      </w:r>
      <w:proofErr w:type="spellEnd"/>
      <w:r w:rsidRPr="000D27A6">
        <w:rPr>
          <w:rFonts w:eastAsia="Roboto"/>
          <w:sz w:val="24"/>
          <w:szCs w:val="24"/>
          <w:highlight w:val="white"/>
          <w:lang w:val="en-US"/>
        </w:rPr>
        <w:t>. 2018.</w:t>
      </w:r>
    </w:p>
    <w:p w14:paraId="73E1A79B" w14:textId="77777777" w:rsidR="000D27A6" w:rsidRPr="000D27A6" w:rsidRDefault="000D27A6" w:rsidP="00942FE6">
      <w:pPr>
        <w:spacing w:line="240" w:lineRule="auto"/>
        <w:ind w:left="360"/>
        <w:rPr>
          <w:rFonts w:eastAsia="Roboto"/>
          <w:b/>
          <w:sz w:val="24"/>
          <w:szCs w:val="24"/>
          <w:highlight w:val="white"/>
          <w:lang w:val="en-US"/>
        </w:rPr>
      </w:pPr>
      <w:r w:rsidRPr="000D27A6">
        <w:rPr>
          <w:rFonts w:eastAsia="Roboto"/>
          <w:sz w:val="24"/>
          <w:szCs w:val="24"/>
          <w:highlight w:val="white"/>
          <w:lang w:val="en-US"/>
        </w:rPr>
        <w:t xml:space="preserve">MACEY, Matthew Ryan; RAYNOR, Mathew. Medical and Surgical Treatment Modalities for Lower Urinary Tract Symptoms in the Male Patient Secondary to Benign Prostatic Hyperplasia: A Review. </w:t>
      </w:r>
      <w:r w:rsidRPr="000D27A6">
        <w:rPr>
          <w:rFonts w:eastAsia="Roboto"/>
          <w:b/>
          <w:sz w:val="24"/>
          <w:szCs w:val="24"/>
          <w:highlight w:val="white"/>
          <w:lang w:val="en-US"/>
        </w:rPr>
        <w:t xml:space="preserve">Semin </w:t>
      </w:r>
      <w:proofErr w:type="spellStart"/>
      <w:r w:rsidRPr="000D27A6">
        <w:rPr>
          <w:rFonts w:eastAsia="Roboto"/>
          <w:b/>
          <w:sz w:val="24"/>
          <w:szCs w:val="24"/>
          <w:highlight w:val="white"/>
          <w:lang w:val="en-US"/>
        </w:rPr>
        <w:t>Intervent</w:t>
      </w:r>
      <w:proofErr w:type="spellEnd"/>
      <w:r w:rsidRPr="000D27A6">
        <w:rPr>
          <w:rFonts w:eastAsia="Roboto"/>
          <w:b/>
          <w:sz w:val="24"/>
          <w:szCs w:val="24"/>
          <w:highlight w:val="white"/>
          <w:lang w:val="en-US"/>
        </w:rPr>
        <w:t xml:space="preserve"> </w:t>
      </w:r>
      <w:proofErr w:type="spellStart"/>
      <w:r w:rsidRPr="000D27A6">
        <w:rPr>
          <w:rFonts w:eastAsia="Roboto"/>
          <w:b/>
          <w:sz w:val="24"/>
          <w:szCs w:val="24"/>
          <w:highlight w:val="white"/>
          <w:lang w:val="en-US"/>
        </w:rPr>
        <w:t>Radiol</w:t>
      </w:r>
      <w:proofErr w:type="spellEnd"/>
      <w:r w:rsidRPr="000D27A6">
        <w:rPr>
          <w:rFonts w:eastAsia="Roboto"/>
          <w:sz w:val="24"/>
          <w:szCs w:val="24"/>
          <w:highlight w:val="white"/>
          <w:lang w:val="en-US"/>
        </w:rPr>
        <w:t>, New York, 2016.</w:t>
      </w:r>
    </w:p>
    <w:p w14:paraId="32E7E104" w14:textId="77777777" w:rsidR="000D27A6" w:rsidRPr="000D27A6" w:rsidRDefault="000D27A6" w:rsidP="00942FE6">
      <w:pPr>
        <w:spacing w:line="240" w:lineRule="auto"/>
        <w:ind w:left="360"/>
        <w:rPr>
          <w:rFonts w:eastAsia="Roboto"/>
          <w:sz w:val="24"/>
          <w:szCs w:val="24"/>
          <w:highlight w:val="white"/>
          <w:lang w:val="en-US"/>
        </w:rPr>
      </w:pPr>
      <w:r w:rsidRPr="000D27A6">
        <w:rPr>
          <w:rFonts w:eastAsia="Roboto"/>
          <w:sz w:val="24"/>
          <w:szCs w:val="24"/>
          <w:highlight w:val="white"/>
          <w:lang w:val="en-US"/>
        </w:rPr>
        <w:t xml:space="preserve">TOLANI, </w:t>
      </w:r>
      <w:proofErr w:type="spellStart"/>
      <w:r w:rsidRPr="000D27A6">
        <w:rPr>
          <w:rFonts w:eastAsia="Roboto"/>
          <w:sz w:val="24"/>
          <w:szCs w:val="24"/>
          <w:highlight w:val="white"/>
          <w:lang w:val="en-US"/>
        </w:rPr>
        <w:t>Musliu</w:t>
      </w:r>
      <w:proofErr w:type="spellEnd"/>
      <w:r w:rsidRPr="000D27A6">
        <w:rPr>
          <w:rFonts w:eastAsia="Roboto"/>
          <w:sz w:val="24"/>
          <w:szCs w:val="24"/>
          <w:highlight w:val="white"/>
          <w:lang w:val="en-US"/>
        </w:rPr>
        <w:t xml:space="preserve"> </w:t>
      </w:r>
      <w:r w:rsidRPr="000D27A6">
        <w:rPr>
          <w:rFonts w:eastAsia="Roboto"/>
          <w:i/>
          <w:sz w:val="24"/>
          <w:szCs w:val="24"/>
          <w:highlight w:val="white"/>
          <w:lang w:val="en-US"/>
        </w:rPr>
        <w:t>et al</w:t>
      </w:r>
      <w:r w:rsidRPr="000D27A6">
        <w:rPr>
          <w:rFonts w:eastAsia="Roboto"/>
          <w:sz w:val="24"/>
          <w:szCs w:val="24"/>
          <w:highlight w:val="white"/>
          <w:lang w:val="en-US"/>
        </w:rPr>
        <w:t>. Acute urinary tract infection in patients with underlying benign prostatic hyperplasia and prostate cancer.</w:t>
      </w:r>
      <w:r w:rsidRPr="000D27A6">
        <w:rPr>
          <w:rFonts w:eastAsia="Roboto"/>
          <w:b/>
          <w:sz w:val="24"/>
          <w:szCs w:val="24"/>
          <w:highlight w:val="white"/>
          <w:lang w:val="en-US"/>
        </w:rPr>
        <w:t xml:space="preserve"> Pan African Medical Journal</w:t>
      </w:r>
      <w:r w:rsidRPr="000D27A6">
        <w:rPr>
          <w:rFonts w:eastAsia="Roboto"/>
          <w:sz w:val="24"/>
          <w:szCs w:val="24"/>
          <w:highlight w:val="white"/>
          <w:lang w:val="en-US"/>
        </w:rPr>
        <w:t>, 9 out. 2020.</w:t>
      </w:r>
    </w:p>
    <w:p w14:paraId="00000015" w14:textId="77777777" w:rsidR="00B0509A" w:rsidRPr="000D27A6" w:rsidRDefault="00B0509A" w:rsidP="00942FE6">
      <w:pPr>
        <w:spacing w:before="240" w:after="240"/>
        <w:rPr>
          <w:rFonts w:eastAsia="Roboto"/>
          <w:sz w:val="24"/>
          <w:szCs w:val="24"/>
          <w:highlight w:val="white"/>
          <w:lang w:val="en-US"/>
        </w:rPr>
      </w:pPr>
    </w:p>
    <w:p w14:paraId="00000016" w14:textId="77777777" w:rsidR="00B0509A" w:rsidRPr="000D27A6" w:rsidRDefault="00B0509A" w:rsidP="000D27A6">
      <w:pPr>
        <w:spacing w:before="240" w:after="240"/>
        <w:jc w:val="both"/>
        <w:rPr>
          <w:rFonts w:eastAsia="Roboto"/>
          <w:sz w:val="24"/>
          <w:szCs w:val="24"/>
          <w:highlight w:val="white"/>
          <w:lang w:val="en-US"/>
        </w:rPr>
      </w:pPr>
    </w:p>
    <w:p w14:paraId="00000017" w14:textId="77777777" w:rsidR="00B0509A" w:rsidRPr="000D27A6" w:rsidRDefault="00B0509A" w:rsidP="000D27A6">
      <w:pPr>
        <w:jc w:val="both"/>
        <w:rPr>
          <w:rFonts w:ascii="Roboto" w:eastAsia="Roboto" w:hAnsi="Roboto" w:cs="Roboto"/>
          <w:sz w:val="24"/>
          <w:szCs w:val="24"/>
          <w:highlight w:val="white"/>
          <w:lang w:val="en-US"/>
        </w:rPr>
      </w:pPr>
    </w:p>
    <w:sectPr w:rsidR="00B0509A" w:rsidRPr="000D27A6" w:rsidSect="000D27A6">
      <w:pgSz w:w="11909" w:h="16834"/>
      <w:pgMar w:top="1701" w:right="1134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B5988"/>
    <w:multiLevelType w:val="hybridMultilevel"/>
    <w:tmpl w:val="232804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03581"/>
    <w:multiLevelType w:val="hybridMultilevel"/>
    <w:tmpl w:val="A9D61330"/>
    <w:lvl w:ilvl="0" w:tplc="0C16F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840465">
    <w:abstractNumId w:val="0"/>
  </w:num>
  <w:num w:numId="2" w16cid:durableId="1698309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09A"/>
    <w:rsid w:val="000D27A6"/>
    <w:rsid w:val="003F46D9"/>
    <w:rsid w:val="004E3F3D"/>
    <w:rsid w:val="00747361"/>
    <w:rsid w:val="007C104E"/>
    <w:rsid w:val="00942FE6"/>
    <w:rsid w:val="00B0509A"/>
    <w:rsid w:val="00C0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D168"/>
  <w15:docId w15:val="{5C4DC646-C838-4B5B-B772-8FAEF3DE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0D2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611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Guilherme Guedes</cp:lastModifiedBy>
  <cp:revision>7</cp:revision>
  <dcterms:created xsi:type="dcterms:W3CDTF">2022-10-12T03:34:00Z</dcterms:created>
  <dcterms:modified xsi:type="dcterms:W3CDTF">2022-10-29T20:27:00Z</dcterms:modified>
</cp:coreProperties>
</file>