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7055" w14:textId="4CF37780" w:rsidR="00687FF8" w:rsidRPr="00687FF8" w:rsidRDefault="00687FF8" w:rsidP="00687FF8">
      <w:pPr>
        <w:spacing w:after="0"/>
        <w:ind w:right="360"/>
        <w:jc w:val="center"/>
        <w:rPr>
          <w:rFonts w:cstheme="minorHAnsi"/>
          <w:sz w:val="24"/>
          <w:szCs w:val="24"/>
        </w:rPr>
      </w:pPr>
      <w:bookmarkStart w:id="0" w:name="_Hlk84446139"/>
      <w:r w:rsidRPr="00687FF8">
        <w:rPr>
          <w:rFonts w:cstheme="minorHAnsi"/>
          <w:b/>
          <w:sz w:val="24"/>
          <w:szCs w:val="24"/>
        </w:rPr>
        <w:t xml:space="preserve">O IMPACTO DO ACIDENTE VASCULAR CEREBRAL EM ADULTOS </w:t>
      </w:r>
    </w:p>
    <w:bookmarkEnd w:id="0"/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7043941" w:rsidR="009F1DE4" w:rsidRPr="0068717E" w:rsidRDefault="00687FF8" w:rsidP="00687FF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Giovana do Carmo Arvelos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Profª. Ma. Luciana Rocha Nunes Nogueira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706662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687FF8">
        <w:rPr>
          <w:rFonts w:cstheme="minorHAnsi"/>
          <w:sz w:val="24"/>
          <w:szCs w:val="24"/>
        </w:rPr>
        <w:t>giovanaarvelosc@outlook.com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774572E" w:rsidR="00B63464" w:rsidRPr="0068717E" w:rsidRDefault="00687FF8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Graduanda, </w:t>
      </w:r>
      <w:r w:rsidRPr="0013557C">
        <w:rPr>
          <w:rFonts w:cstheme="minorHAnsi"/>
          <w:sz w:val="20"/>
          <w:szCs w:val="20"/>
        </w:rPr>
        <w:t>Centro Universitário do Cerrado Patrocínio</w:t>
      </w:r>
      <w:r>
        <w:rPr>
          <w:rFonts w:cstheme="minorHAnsi"/>
          <w:sz w:val="20"/>
          <w:szCs w:val="20"/>
        </w:rPr>
        <w:t>, Fisioterapia, Patrocínio, Brasil;</w:t>
      </w:r>
      <w:r w:rsidR="00B63464"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Mestre, Centro Universitário do Cerrado Patrocínio, Fisioterapia, Patrocínio, Brasil.</w:t>
      </w:r>
      <w:r w:rsidR="00A729B8">
        <w:rPr>
          <w:rFonts w:cstheme="minorHAnsi"/>
          <w:sz w:val="20"/>
          <w:szCs w:val="20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6CFDA8B8" w:rsidR="009F1DE4" w:rsidRPr="001E7C72" w:rsidRDefault="009F1DE4" w:rsidP="000442E9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1E7C72">
        <w:rPr>
          <w:rFonts w:cstheme="minorHAnsi"/>
          <w:b/>
          <w:bCs/>
        </w:rPr>
        <w:t>Introdução:</w:t>
      </w:r>
      <w:r w:rsidR="00687FF8" w:rsidRPr="001E7C72">
        <w:rPr>
          <w:rFonts w:cstheme="minorHAnsi"/>
        </w:rPr>
        <w:t xml:space="preserve"> De acordo com a Organização Mundial de Saúde (OMS), o acidente vascular cerebral (AVC) é um desenvolvimento rápido de sinais clínicos de perturbações focais e/ou globais da função cerebral, de origem vascular e possui sintomas com mais de 24 horas de duração</w:t>
      </w:r>
      <w:r w:rsidR="00A86E96" w:rsidRPr="001E7C72">
        <w:rPr>
          <w:rFonts w:cstheme="minorHAnsi"/>
        </w:rPr>
        <w:t>. É observado que no pós-AVC</w:t>
      </w:r>
      <w:r w:rsidR="00EA28A8" w:rsidRPr="001E7C72">
        <w:rPr>
          <w:rFonts w:cstheme="minorHAnsi"/>
        </w:rPr>
        <w:t xml:space="preserve">, </w:t>
      </w:r>
      <w:r w:rsidR="00A86E96" w:rsidRPr="001E7C72">
        <w:rPr>
          <w:rFonts w:cstheme="minorHAnsi"/>
        </w:rPr>
        <w:t>o paciente sofre muito impacto em sua qualidade de vida</w:t>
      </w:r>
      <w:r w:rsidR="00EA28A8" w:rsidRPr="001E7C72">
        <w:rPr>
          <w:rFonts w:cstheme="minorHAnsi"/>
        </w:rPr>
        <w:t xml:space="preserve"> (QV)</w:t>
      </w:r>
      <w:r w:rsidR="00A86E96" w:rsidRPr="001E7C72">
        <w:rPr>
          <w:rFonts w:cstheme="minorHAnsi"/>
        </w:rPr>
        <w:t>, tanto em aspectos físicos quanto psicológicos</w:t>
      </w:r>
      <w:r w:rsidR="00E65462">
        <w:rPr>
          <w:rFonts w:cstheme="minorHAnsi"/>
        </w:rPr>
        <w:t xml:space="preserve">. </w:t>
      </w:r>
      <w:r w:rsidRPr="001E7C72">
        <w:rPr>
          <w:rFonts w:cstheme="minorHAnsi"/>
          <w:b/>
          <w:bCs/>
        </w:rPr>
        <w:t>Objetivo:</w:t>
      </w:r>
      <w:r w:rsidRPr="001E7C72">
        <w:rPr>
          <w:rFonts w:cstheme="minorHAnsi"/>
        </w:rPr>
        <w:t xml:space="preserve"> </w:t>
      </w:r>
      <w:r w:rsidR="004401B0" w:rsidRPr="001E7C72">
        <w:rPr>
          <w:rFonts w:cstheme="minorHAnsi"/>
        </w:rPr>
        <w:t>Identificar</w:t>
      </w:r>
      <w:r w:rsidR="00A86E96" w:rsidRPr="001E7C72">
        <w:rPr>
          <w:rFonts w:cstheme="minorHAnsi"/>
        </w:rPr>
        <w:t xml:space="preserve"> quais domínios são mais afetados nos participantes e </w:t>
      </w:r>
      <w:r w:rsidR="00C04B64" w:rsidRPr="001E7C72">
        <w:rPr>
          <w:rFonts w:cstheme="minorHAnsi"/>
        </w:rPr>
        <w:t xml:space="preserve">comparar o impacto entre as diferenças de idades e entre praticantes e não praticantes de fisioterapia. </w:t>
      </w:r>
      <w:r w:rsidRPr="001E7C72">
        <w:rPr>
          <w:rFonts w:cstheme="minorHAnsi"/>
          <w:b/>
          <w:bCs/>
        </w:rPr>
        <w:t>Metodologia:</w:t>
      </w:r>
      <w:r w:rsidRPr="001E7C72">
        <w:rPr>
          <w:rFonts w:cstheme="minorHAnsi"/>
        </w:rPr>
        <w:t xml:space="preserve"> </w:t>
      </w:r>
      <w:r w:rsidR="00C04B64" w:rsidRPr="001E7C72">
        <w:rPr>
          <w:rFonts w:cstheme="minorHAnsi"/>
        </w:rPr>
        <w:t>O estudo é de transversal de caráter</w:t>
      </w:r>
      <w:r w:rsidR="00C04B64" w:rsidRPr="001E7C72">
        <w:rPr>
          <w:rFonts w:eastAsia="Times New Roman" w:cstheme="minorHAnsi"/>
          <w:lang w:eastAsia="pt-BR"/>
        </w:rPr>
        <w:t xml:space="preserve"> descritivo e com abordagem quantitativa, realizado com 30 participantes de ambos os sexos que sofreram AVC</w:t>
      </w:r>
      <w:r w:rsidR="004401B0" w:rsidRPr="001E7C72">
        <w:rPr>
          <w:rFonts w:eastAsia="Times New Roman" w:cstheme="minorHAnsi"/>
          <w:lang w:eastAsia="pt-BR"/>
        </w:rPr>
        <w:t>.</w:t>
      </w:r>
      <w:r w:rsidR="00C04B64" w:rsidRPr="001E7C72">
        <w:rPr>
          <w:rFonts w:eastAsia="Times New Roman" w:cstheme="minorHAnsi"/>
          <w:lang w:eastAsia="pt-BR"/>
        </w:rPr>
        <w:t xml:space="preserve"> </w:t>
      </w:r>
      <w:r w:rsidR="003B32F4" w:rsidRPr="001E7C72">
        <w:rPr>
          <w:rFonts w:cstheme="minorHAnsi"/>
          <w:bCs/>
        </w:rPr>
        <w:t>Foram utilizados</w:t>
      </w:r>
      <w:r w:rsidR="00C04B64" w:rsidRPr="001E7C72">
        <w:rPr>
          <w:rFonts w:cstheme="minorHAnsi"/>
          <w:bCs/>
        </w:rPr>
        <w:t xml:space="preserve"> um questionário para caracterização da amostra e o </w:t>
      </w:r>
      <w:bookmarkStart w:id="1" w:name="_Hlk84446714"/>
      <w:proofErr w:type="spellStart"/>
      <w:r w:rsidR="00C04B64" w:rsidRPr="001E7C72">
        <w:rPr>
          <w:rFonts w:cstheme="minorHAnsi"/>
          <w:bCs/>
          <w:i/>
        </w:rPr>
        <w:t>Stroke</w:t>
      </w:r>
      <w:proofErr w:type="spellEnd"/>
      <w:r w:rsidR="00C04B64" w:rsidRPr="001E7C72">
        <w:rPr>
          <w:rFonts w:cstheme="minorHAnsi"/>
          <w:bCs/>
          <w:i/>
        </w:rPr>
        <w:t xml:space="preserve"> </w:t>
      </w:r>
      <w:proofErr w:type="spellStart"/>
      <w:r w:rsidR="00C04B64" w:rsidRPr="001E7C72">
        <w:rPr>
          <w:rFonts w:cstheme="minorHAnsi"/>
          <w:bCs/>
          <w:i/>
        </w:rPr>
        <w:t>Impact</w:t>
      </w:r>
      <w:proofErr w:type="spellEnd"/>
      <w:r w:rsidR="00C04B64" w:rsidRPr="001E7C72">
        <w:rPr>
          <w:rFonts w:cstheme="minorHAnsi"/>
          <w:bCs/>
          <w:i/>
        </w:rPr>
        <w:t xml:space="preserve"> </w:t>
      </w:r>
      <w:proofErr w:type="spellStart"/>
      <w:r w:rsidR="00C04B64" w:rsidRPr="001E7C72">
        <w:rPr>
          <w:rFonts w:cstheme="minorHAnsi"/>
          <w:bCs/>
          <w:i/>
        </w:rPr>
        <w:t>Scale</w:t>
      </w:r>
      <w:proofErr w:type="spellEnd"/>
      <w:r w:rsidR="00C04B64" w:rsidRPr="001E7C72">
        <w:rPr>
          <w:rFonts w:cstheme="minorHAnsi"/>
          <w:bCs/>
          <w:i/>
        </w:rPr>
        <w:t xml:space="preserve"> 3.0</w:t>
      </w:r>
      <w:bookmarkEnd w:id="1"/>
      <w:r w:rsidR="00F84F8A" w:rsidRPr="001E7C72">
        <w:rPr>
          <w:rFonts w:cstheme="minorHAnsi"/>
          <w:bCs/>
          <w:i/>
        </w:rPr>
        <w:t xml:space="preserve">. </w:t>
      </w:r>
      <w:r w:rsidR="00F84F8A" w:rsidRPr="001E7C72">
        <w:rPr>
          <w:rFonts w:cstheme="minorHAnsi"/>
          <w:bCs/>
        </w:rPr>
        <w:t>Foi</w:t>
      </w:r>
      <w:r w:rsidR="00F84F8A" w:rsidRPr="001E7C72">
        <w:rPr>
          <w:rFonts w:eastAsia="Calibri" w:cstheme="minorHAnsi"/>
        </w:rPr>
        <w:t xml:space="preserve"> feita uma análise descritiva por meio de medidas de tendência central (média) e de variabilidade (desvio padrão) para as variáveis numéricas e distribuição de frequência absoluta e relativa (%) para as nominais</w:t>
      </w:r>
      <w:r w:rsidR="000442E9" w:rsidRPr="001E7C72">
        <w:rPr>
          <w:rFonts w:eastAsia="Calibri" w:cstheme="minorHAnsi"/>
        </w:rPr>
        <w:t>.</w:t>
      </w:r>
      <w:r w:rsidR="00F84F8A" w:rsidRPr="001E7C72">
        <w:rPr>
          <w:rFonts w:eastAsia="Calibri" w:cstheme="minorHAnsi"/>
        </w:rPr>
        <w:t xml:space="preserve"> </w:t>
      </w:r>
      <w:r w:rsidRPr="001E7C72">
        <w:rPr>
          <w:rFonts w:cstheme="minorHAnsi"/>
          <w:b/>
          <w:bCs/>
        </w:rPr>
        <w:t>Resultados:</w:t>
      </w:r>
      <w:r w:rsidRPr="001E7C72">
        <w:rPr>
          <w:rFonts w:cstheme="minorHAnsi"/>
        </w:rPr>
        <w:t xml:space="preserve"> </w:t>
      </w:r>
      <w:r w:rsidR="00901114" w:rsidRPr="001E7C72">
        <w:rPr>
          <w:rFonts w:cstheme="minorHAnsi"/>
          <w:bCs/>
        </w:rPr>
        <w:t xml:space="preserve">A idade </w:t>
      </w:r>
      <w:r w:rsidR="00F84F8A" w:rsidRPr="001E7C72">
        <w:rPr>
          <w:rFonts w:cstheme="minorHAnsi"/>
          <w:bCs/>
        </w:rPr>
        <w:t xml:space="preserve">média </w:t>
      </w:r>
      <w:r w:rsidR="00901114" w:rsidRPr="001E7C72">
        <w:rPr>
          <w:rFonts w:cstheme="minorHAnsi"/>
          <w:bCs/>
        </w:rPr>
        <w:t xml:space="preserve">é de </w:t>
      </w:r>
      <w:r w:rsidR="00F84F8A" w:rsidRPr="001E7C72">
        <w:rPr>
          <w:rFonts w:cstheme="minorHAnsi"/>
          <w:bCs/>
        </w:rPr>
        <w:t>65,16 anos</w:t>
      </w:r>
      <w:r w:rsidR="00901114" w:rsidRPr="001E7C72">
        <w:rPr>
          <w:rFonts w:cstheme="minorHAnsi"/>
          <w:bCs/>
        </w:rPr>
        <w:t>,</w:t>
      </w:r>
      <w:r w:rsidR="004401B0" w:rsidRPr="001E7C72">
        <w:rPr>
          <w:rFonts w:cstheme="minorHAnsi"/>
          <w:bCs/>
        </w:rPr>
        <w:t xml:space="preserve"> </w:t>
      </w:r>
      <w:r w:rsidR="00EA28A8" w:rsidRPr="001E7C72">
        <w:rPr>
          <w:rFonts w:eastAsia="Times New Roman" w:cstheme="minorHAnsi"/>
          <w:bCs/>
          <w:lang w:eastAsia="pt-BR"/>
        </w:rPr>
        <w:t>56,7% dos entrevistados realizam fisioterapia.</w:t>
      </w:r>
      <w:r w:rsidR="003B32F4" w:rsidRPr="001E7C72">
        <w:rPr>
          <w:rFonts w:eastAsia="Times New Roman" w:cstheme="minorHAnsi"/>
          <w:bCs/>
          <w:lang w:eastAsia="pt-BR"/>
        </w:rPr>
        <w:t xml:space="preserve"> No critério social </w:t>
      </w:r>
      <w:r w:rsidR="003B32F4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 xml:space="preserve">46,7%, que estão sempre limitados ao trabalho, 36,7% a atividades sociais e 40% </w:t>
      </w:r>
      <w:r w:rsidR="000442E9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 xml:space="preserve">em </w:t>
      </w:r>
      <w:r w:rsidR="003B32F4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>atividades recreativas. N</w:t>
      </w:r>
      <w:r w:rsidR="00901114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>o</w:t>
      </w:r>
      <w:r w:rsidR="003B32F4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 xml:space="preserve"> emocional, mais de 50% se sentem triste</w:t>
      </w:r>
      <w:r w:rsidR="004401B0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>. Quanto a força 40% tem bem pouca força no braço mais afetado e 36,7% foi a amostra com maior declaração para bem pouca força na perna.</w:t>
      </w:r>
      <w:r w:rsidR="006C651D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 xml:space="preserve"> Quanto as </w:t>
      </w:r>
      <w:proofErr w:type="spellStart"/>
      <w:r w:rsidR="006C651D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>AVDs</w:t>
      </w:r>
      <w:proofErr w:type="spellEnd"/>
      <w:r w:rsidR="006C651D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>, as que apresentaram mais significante o não realizável foram: realizar serviços domésticos leves (43,3%), serviços domésticos pesados (76,7%), fazer compras (53,3%), andar um quarteirão (36,7%), andar rápido (46,7%), subir vários lances de escada (36,7%), carregar objetos pesados (53,3%) e amarrar o cadarço do sapato (43,3%).</w:t>
      </w:r>
      <w:r w:rsidR="004401B0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 xml:space="preserve"> </w:t>
      </w:r>
      <w:r w:rsidR="000442E9" w:rsidRPr="001E7C72">
        <w:rPr>
          <w:rStyle w:val="fontstyle01"/>
          <w:rFonts w:asciiTheme="minorHAnsi" w:eastAsia="Times New Roman" w:hAnsiTheme="minorHAnsi" w:cstheme="minorHAnsi"/>
          <w:color w:val="auto"/>
          <w:lang w:eastAsia="pt-BR"/>
        </w:rPr>
        <w:t xml:space="preserve">O impacto final dos praticantes de fisioterapia foi 214,86 e não praticantes 193,47. Idade menor que 60 anos 212,10 e maior ou igual a 60 anos 197,0. </w:t>
      </w:r>
      <w:r w:rsidRPr="001E7C72">
        <w:rPr>
          <w:rFonts w:cstheme="minorHAnsi"/>
          <w:b/>
          <w:bCs/>
        </w:rPr>
        <w:t>Conclusão:</w:t>
      </w:r>
      <w:r w:rsidRPr="001E7C72">
        <w:rPr>
          <w:rFonts w:cstheme="minorHAnsi"/>
        </w:rPr>
        <w:t xml:space="preserve"> </w:t>
      </w:r>
      <w:r w:rsidR="000442E9" w:rsidRPr="001E7C72">
        <w:rPr>
          <w:rFonts w:cstheme="minorHAnsi"/>
        </w:rPr>
        <w:t xml:space="preserve"> </w:t>
      </w:r>
      <w:r w:rsidR="003B4AAF" w:rsidRPr="001E7C72">
        <w:rPr>
          <w:rFonts w:cstheme="minorHAnsi"/>
        </w:rPr>
        <w:t xml:space="preserve">O AVC impactou menos na vida de praticantes de fisioterapia e de pessoas com idade menor a 60 anos, sendo </w:t>
      </w:r>
      <w:r w:rsidR="00CA0289">
        <w:rPr>
          <w:rFonts w:cstheme="minorHAnsi"/>
        </w:rPr>
        <w:t xml:space="preserve">as maiores dificuldades relacionadas a realização das </w:t>
      </w:r>
      <w:proofErr w:type="spellStart"/>
      <w:r w:rsidR="00CA0289">
        <w:rPr>
          <w:rFonts w:cstheme="minorHAnsi"/>
        </w:rPr>
        <w:t>AVDs</w:t>
      </w:r>
      <w:proofErr w:type="spellEnd"/>
      <w:r w:rsidR="00CA0289">
        <w:rPr>
          <w:rFonts w:cstheme="minorHAnsi"/>
        </w:rPr>
        <w:t xml:space="preserve">, </w:t>
      </w:r>
      <w:r w:rsidR="00CA0289">
        <w:rPr>
          <w:rFonts w:cstheme="minorHAnsi"/>
        </w:rPr>
        <w:lastRenderedPageBreak/>
        <w:t>atividades de marcha com maior gasto energético, e comprometimentos do convívio social e emocionais.</w:t>
      </w:r>
      <w:bookmarkStart w:id="2" w:name="_GoBack"/>
      <w:bookmarkEnd w:id="2"/>
    </w:p>
    <w:p w14:paraId="22C34D71" w14:textId="49FE970C" w:rsidR="009F1DE4" w:rsidRPr="001E7C72" w:rsidRDefault="009F1DE4" w:rsidP="001B7160">
      <w:pPr>
        <w:spacing w:after="0"/>
        <w:jc w:val="both"/>
        <w:rPr>
          <w:rFonts w:cstheme="minorHAnsi"/>
        </w:rPr>
      </w:pPr>
      <w:r w:rsidRPr="001E7C72">
        <w:rPr>
          <w:rFonts w:cstheme="minorHAnsi"/>
          <w:b/>
          <w:bCs/>
        </w:rPr>
        <w:t>Palavras-chave:</w:t>
      </w:r>
      <w:r w:rsidR="00D14C4E" w:rsidRPr="001E7C72">
        <w:rPr>
          <w:rFonts w:cstheme="minorHAnsi"/>
        </w:rPr>
        <w:t xml:space="preserve"> </w:t>
      </w:r>
      <w:r w:rsidR="001B7160" w:rsidRPr="001E7C72">
        <w:rPr>
          <w:rFonts w:cstheme="minorHAnsi"/>
        </w:rPr>
        <w:t>Acidente vascular cerebral. Impacto. Qualidade de vida.</w:t>
      </w:r>
    </w:p>
    <w:p w14:paraId="397EA677" w14:textId="7D013485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626AC" w14:textId="77777777" w:rsidR="00EB5769" w:rsidRDefault="00EB5769" w:rsidP="00E21086">
      <w:pPr>
        <w:spacing w:after="0" w:line="240" w:lineRule="auto"/>
      </w:pPr>
      <w:r>
        <w:separator/>
      </w:r>
    </w:p>
  </w:endnote>
  <w:endnote w:type="continuationSeparator" w:id="0">
    <w:p w14:paraId="0F410529" w14:textId="77777777" w:rsidR="00EB5769" w:rsidRDefault="00EB576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ED4F2" w14:textId="77777777" w:rsidR="00EB5769" w:rsidRDefault="00EB5769" w:rsidP="00E21086">
      <w:pPr>
        <w:spacing w:after="0" w:line="240" w:lineRule="auto"/>
      </w:pPr>
      <w:r>
        <w:separator/>
      </w:r>
    </w:p>
  </w:footnote>
  <w:footnote w:type="continuationSeparator" w:id="0">
    <w:p w14:paraId="1EB428A0" w14:textId="77777777" w:rsidR="00EB5769" w:rsidRDefault="00EB576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442E9"/>
    <w:rsid w:val="00055AAD"/>
    <w:rsid w:val="000C5F1D"/>
    <w:rsid w:val="001B7160"/>
    <w:rsid w:val="001E7C72"/>
    <w:rsid w:val="00230065"/>
    <w:rsid w:val="0026113C"/>
    <w:rsid w:val="002F357B"/>
    <w:rsid w:val="003502A6"/>
    <w:rsid w:val="003B32F4"/>
    <w:rsid w:val="003B4AAF"/>
    <w:rsid w:val="004401B0"/>
    <w:rsid w:val="00493C8E"/>
    <w:rsid w:val="0068717E"/>
    <w:rsid w:val="00687FF8"/>
    <w:rsid w:val="006C651D"/>
    <w:rsid w:val="006F3B8D"/>
    <w:rsid w:val="00721F0D"/>
    <w:rsid w:val="008B4245"/>
    <w:rsid w:val="00901114"/>
    <w:rsid w:val="0096547F"/>
    <w:rsid w:val="009E3B95"/>
    <w:rsid w:val="009F1DE4"/>
    <w:rsid w:val="009F56AB"/>
    <w:rsid w:val="00A02D7E"/>
    <w:rsid w:val="00A448DB"/>
    <w:rsid w:val="00A729B8"/>
    <w:rsid w:val="00A86E96"/>
    <w:rsid w:val="00B628C4"/>
    <w:rsid w:val="00B63464"/>
    <w:rsid w:val="00C04B64"/>
    <w:rsid w:val="00C612C8"/>
    <w:rsid w:val="00CA0289"/>
    <w:rsid w:val="00D14C4E"/>
    <w:rsid w:val="00E21086"/>
    <w:rsid w:val="00E65462"/>
    <w:rsid w:val="00EA28A8"/>
    <w:rsid w:val="00EB5769"/>
    <w:rsid w:val="00ED4C31"/>
    <w:rsid w:val="00F044F1"/>
    <w:rsid w:val="00F26A63"/>
    <w:rsid w:val="00F51F16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3B32F4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Giovana do Carmo Arvelos</cp:lastModifiedBy>
  <cp:revision>7</cp:revision>
  <cp:lastPrinted>2020-10-30T14:15:00Z</cp:lastPrinted>
  <dcterms:created xsi:type="dcterms:W3CDTF">2022-10-05T17:48:00Z</dcterms:created>
  <dcterms:modified xsi:type="dcterms:W3CDTF">2022-10-18T22:17:00Z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