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EC663" w14:textId="0CE1246F" w:rsidR="00C134F4" w:rsidRPr="00DB76EB" w:rsidRDefault="00C134F4" w:rsidP="00C134F4">
      <w:pPr>
        <w:rPr>
          <w:rFonts w:ascii="Arial" w:hAnsi="Arial" w:cs="Arial"/>
          <w:sz w:val="24"/>
          <w:szCs w:val="24"/>
        </w:rPr>
      </w:pPr>
      <w:r w:rsidRPr="00DB76EB">
        <w:rPr>
          <w:rFonts w:ascii="Arial" w:hAnsi="Arial" w:cs="Arial"/>
          <w:sz w:val="24"/>
          <w:szCs w:val="24"/>
        </w:rPr>
        <w:br/>
      </w:r>
    </w:p>
    <w:p w14:paraId="649D8321" w14:textId="758D587F" w:rsidR="00C134F4" w:rsidRPr="00DB76EB" w:rsidRDefault="00C134F4" w:rsidP="00C134F4">
      <w:pPr>
        <w:jc w:val="center"/>
        <w:rPr>
          <w:rFonts w:ascii="Arial" w:hAnsi="Arial" w:cs="Arial"/>
          <w:b/>
          <w:sz w:val="24"/>
          <w:szCs w:val="24"/>
        </w:rPr>
      </w:pPr>
      <w:r w:rsidRPr="00DB76EB">
        <w:rPr>
          <w:rFonts w:ascii="Arial" w:hAnsi="Arial" w:cs="Arial"/>
          <w:b/>
          <w:bCs/>
          <w:iCs/>
          <w:sz w:val="24"/>
          <w:szCs w:val="24"/>
        </w:rPr>
        <w:t xml:space="preserve">ONTOGENIA DA MORFOLOGIA DO CLÁSPER DA ARRAIA CURURU </w:t>
      </w:r>
      <w:r w:rsidR="000F70DF" w:rsidRPr="007C5FB1">
        <w:rPr>
          <w:rFonts w:ascii="Arial" w:hAnsi="Arial" w:cs="Arial"/>
          <w:i/>
          <w:sz w:val="24"/>
          <w:szCs w:val="24"/>
        </w:rPr>
        <w:t>Potamotrygon wallacei</w:t>
      </w:r>
      <w:r w:rsidRPr="00DB76EB">
        <w:rPr>
          <w:rFonts w:ascii="Arial" w:hAnsi="Arial" w:cs="Arial"/>
          <w:b/>
          <w:i/>
          <w:sz w:val="24"/>
          <w:szCs w:val="24"/>
        </w:rPr>
        <w:t xml:space="preserve"> </w:t>
      </w:r>
      <w:r w:rsidR="000F70DF" w:rsidRPr="00DB76EB">
        <w:rPr>
          <w:rFonts w:ascii="Arial" w:hAnsi="Arial" w:cs="Arial"/>
          <w:b/>
          <w:iCs/>
          <w:sz w:val="24"/>
          <w:szCs w:val="24"/>
        </w:rPr>
        <w:t>(</w:t>
      </w:r>
      <w:r w:rsidRPr="00DB76EB">
        <w:rPr>
          <w:rFonts w:ascii="Arial" w:hAnsi="Arial" w:cs="Arial"/>
          <w:b/>
          <w:sz w:val="24"/>
          <w:szCs w:val="24"/>
        </w:rPr>
        <w:t>CHONDRICHTHYES</w:t>
      </w:r>
      <w:r w:rsidRPr="00DB76EB">
        <w:rPr>
          <w:rFonts w:ascii="Arial" w:hAnsi="Arial" w:cs="Arial"/>
          <w:b/>
          <w:bCs/>
          <w:iCs/>
          <w:sz w:val="24"/>
          <w:szCs w:val="24"/>
        </w:rPr>
        <w:t xml:space="preserve"> – POTAMOTRYOGONINAE)</w:t>
      </w:r>
    </w:p>
    <w:p w14:paraId="09BC678D" w14:textId="77777777" w:rsidR="00C134F4" w:rsidRPr="00DB76EB" w:rsidRDefault="00C134F4" w:rsidP="00C134F4">
      <w:pPr>
        <w:rPr>
          <w:rFonts w:ascii="Arial" w:hAnsi="Arial" w:cs="Arial"/>
          <w:sz w:val="24"/>
          <w:szCs w:val="24"/>
        </w:rPr>
      </w:pPr>
      <w:r w:rsidRPr="00DB76EB">
        <w:rPr>
          <w:rFonts w:ascii="Arial" w:hAnsi="Arial" w:cs="Arial"/>
          <w:b/>
          <w:sz w:val="24"/>
          <w:szCs w:val="24"/>
        </w:rPr>
        <w:br/>
      </w:r>
      <w:r w:rsidRPr="00DB76EB">
        <w:rPr>
          <w:rFonts w:ascii="Arial" w:hAnsi="Arial" w:cs="Arial"/>
          <w:sz w:val="24"/>
          <w:szCs w:val="24"/>
        </w:rPr>
        <w:br/>
      </w:r>
    </w:p>
    <w:p w14:paraId="1BDD488B" w14:textId="68F562EE" w:rsidR="00C134F4" w:rsidRPr="00DB76EB" w:rsidRDefault="008C4E7C" w:rsidP="00C134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Matheus Samuel Cunha Braga¹; </w:t>
      </w:r>
      <w:r w:rsidR="00C134F4" w:rsidRPr="00DB76EB">
        <w:rPr>
          <w:rFonts w:ascii="Arial" w:hAnsi="Arial" w:cs="Arial"/>
          <w:sz w:val="24"/>
          <w:szCs w:val="24"/>
        </w:rPr>
        <w:t>Ruben Dario Morales-Gamba</w:t>
      </w:r>
      <w:r w:rsidRPr="00DB76EB">
        <w:rPr>
          <w:rFonts w:ascii="Arial" w:eastAsia="Arial" w:hAnsi="Arial" w:cs="Arial"/>
          <w:color w:val="000000" w:themeColor="text1"/>
          <w:sz w:val="24"/>
          <w:szCs w:val="24"/>
        </w:rPr>
        <w:t>²;</w:t>
      </w:r>
      <w:r>
        <w:rPr>
          <w:rFonts w:ascii="Arial" w:hAnsi="Arial" w:cs="Arial"/>
          <w:sz w:val="24"/>
          <w:szCs w:val="24"/>
        </w:rPr>
        <w:t xml:space="preserve"> </w:t>
      </w:r>
      <w:r w:rsidRPr="008C4E7C">
        <w:rPr>
          <w:rFonts w:ascii="Arial" w:hAnsi="Arial" w:cs="Arial"/>
          <w:sz w:val="24"/>
          <w:szCs w:val="24"/>
        </w:rPr>
        <w:t>José Fernando Marques Barcellos</w:t>
      </w:r>
      <w:r w:rsidRPr="008C4E7C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; </w:t>
      </w:r>
      <w:r w:rsidRPr="00DB76EB">
        <w:rPr>
          <w:rFonts w:ascii="Arial" w:hAnsi="Arial" w:cs="Arial"/>
          <w:sz w:val="24"/>
          <w:szCs w:val="24"/>
        </w:rPr>
        <w:t>Grazyelle Sebrenski da Silva</w:t>
      </w:r>
      <w:r w:rsidR="00CD4BCA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4</w:t>
      </w:r>
      <w:r w:rsidR="00C134F4" w:rsidRPr="00DB76E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1334B871" w14:textId="77777777" w:rsidR="00C134F4" w:rsidRPr="00DB76EB" w:rsidRDefault="00C134F4" w:rsidP="00C134F4">
      <w:pPr>
        <w:rPr>
          <w:rFonts w:ascii="Arial" w:hAnsi="Arial" w:cs="Arial"/>
          <w:sz w:val="24"/>
          <w:szCs w:val="24"/>
        </w:rPr>
      </w:pPr>
      <w:r w:rsidRPr="00DB76EB">
        <w:rPr>
          <w:rFonts w:ascii="Arial" w:hAnsi="Arial" w:cs="Arial"/>
          <w:sz w:val="24"/>
          <w:szCs w:val="24"/>
        </w:rPr>
        <w:br/>
      </w:r>
      <w:r w:rsidRPr="00DB76EB">
        <w:rPr>
          <w:rFonts w:ascii="Arial" w:hAnsi="Arial" w:cs="Arial"/>
          <w:sz w:val="24"/>
          <w:szCs w:val="24"/>
        </w:rPr>
        <w:br/>
      </w:r>
    </w:p>
    <w:p w14:paraId="68948683" w14:textId="2C015B5C" w:rsidR="00C134F4" w:rsidRPr="00DB76EB" w:rsidRDefault="00C134F4" w:rsidP="008C4E7C">
      <w:pPr>
        <w:jc w:val="both"/>
        <w:rPr>
          <w:rFonts w:ascii="Arial" w:hAnsi="Arial" w:cs="Arial"/>
          <w:sz w:val="24"/>
          <w:szCs w:val="24"/>
        </w:rPr>
      </w:pPr>
      <w:r w:rsidRPr="00DB76EB">
        <w:rPr>
          <w:rFonts w:ascii="Arial" w:eastAsia="Arial" w:hAnsi="Arial" w:cs="Arial"/>
          <w:color w:val="000000" w:themeColor="text1"/>
          <w:sz w:val="24"/>
          <w:szCs w:val="24"/>
        </w:rPr>
        <w:t>¹</w:t>
      </w:r>
      <w:r w:rsidR="008C4E7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DB76EB">
        <w:rPr>
          <w:rFonts w:ascii="Arial" w:eastAsia="Arial" w:hAnsi="Arial" w:cs="Arial"/>
          <w:color w:val="000000" w:themeColor="text1"/>
          <w:sz w:val="24"/>
          <w:szCs w:val="24"/>
        </w:rPr>
        <w:t xml:space="preserve">Graduando em Biotecnologia na Universidade Federal do Amazonas - UFAM </w:t>
      </w:r>
    </w:p>
    <w:p w14:paraId="24F94A06" w14:textId="2AD7987A" w:rsidR="00C134F4" w:rsidRPr="00DB76EB" w:rsidRDefault="00C134F4" w:rsidP="008C4E7C">
      <w:pPr>
        <w:jc w:val="both"/>
        <w:rPr>
          <w:rFonts w:ascii="Arial" w:hAnsi="Arial" w:cs="Arial"/>
          <w:sz w:val="24"/>
          <w:szCs w:val="24"/>
        </w:rPr>
      </w:pPr>
      <w:r w:rsidRPr="00DB76EB">
        <w:rPr>
          <w:rFonts w:ascii="Arial" w:eastAsia="Arial" w:hAnsi="Arial" w:cs="Arial"/>
          <w:color w:val="000000" w:themeColor="text1"/>
          <w:sz w:val="24"/>
          <w:szCs w:val="24"/>
        </w:rPr>
        <w:t>²</w:t>
      </w:r>
      <w:r w:rsidR="008C4E7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8C4E7C" w:rsidRPr="00DB76EB">
        <w:rPr>
          <w:rFonts w:ascii="Arial" w:hAnsi="Arial" w:cs="Arial"/>
          <w:sz w:val="24"/>
          <w:szCs w:val="24"/>
        </w:rPr>
        <w:t>Discente de Doutorado do Programa de Pós-Graduação em Zoologia, Universidade Federal do Amazonas - UFAM</w:t>
      </w:r>
    </w:p>
    <w:p w14:paraId="0A999A61" w14:textId="3558CDB0" w:rsidR="00C134F4" w:rsidRPr="00DB76EB" w:rsidRDefault="00C134F4" w:rsidP="008C4E7C">
      <w:pPr>
        <w:jc w:val="both"/>
        <w:rPr>
          <w:rFonts w:ascii="Arial" w:hAnsi="Arial" w:cs="Arial"/>
          <w:sz w:val="24"/>
          <w:szCs w:val="24"/>
        </w:rPr>
      </w:pPr>
      <w:r w:rsidRPr="00DB76EB">
        <w:rPr>
          <w:rFonts w:ascii="Arial" w:eastAsia="Arial" w:hAnsi="Arial" w:cs="Arial"/>
          <w:color w:val="000000" w:themeColor="text1"/>
          <w:sz w:val="24"/>
          <w:szCs w:val="24"/>
        </w:rPr>
        <w:t>³</w:t>
      </w:r>
      <w:r w:rsidR="008C4E7C">
        <w:rPr>
          <w:rFonts w:ascii="Arial" w:eastAsia="Arial" w:hAnsi="Arial" w:cs="Arial"/>
          <w:color w:val="000000" w:themeColor="text1"/>
          <w:sz w:val="24"/>
          <w:szCs w:val="24"/>
        </w:rPr>
        <w:t xml:space="preserve"> Professor do Departamento de Morfologia- Universidade Federal do Amazonas -  UFAM</w:t>
      </w:r>
    </w:p>
    <w:p w14:paraId="34E43CB6" w14:textId="6828ECFC" w:rsidR="008C4E7C" w:rsidRDefault="00E66EEB" w:rsidP="008C4E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4 </w:t>
      </w:r>
      <w:r w:rsidR="008C4E7C">
        <w:rPr>
          <w:rFonts w:ascii="Arial" w:hAnsi="Arial" w:cs="Arial"/>
          <w:sz w:val="24"/>
          <w:szCs w:val="24"/>
        </w:rPr>
        <w:t>Professora do Departamento de Morfologia- Universidade Federal do Amazonas – UFAM</w:t>
      </w:r>
    </w:p>
    <w:p w14:paraId="41C438AE" w14:textId="4AC64F7D" w:rsidR="00C134F4" w:rsidRPr="00C134F4" w:rsidRDefault="00C134F4" w:rsidP="00C134F4">
      <w:pPr>
        <w:rPr>
          <w:rFonts w:ascii="Times New Roman" w:hAnsi="Times New Roman" w:cs="Times New Roman"/>
          <w:sz w:val="24"/>
          <w:szCs w:val="24"/>
        </w:rPr>
      </w:pPr>
      <w:r w:rsidRPr="00DB76EB">
        <w:rPr>
          <w:rFonts w:ascii="Arial" w:hAnsi="Arial" w:cs="Arial"/>
          <w:sz w:val="24"/>
          <w:szCs w:val="24"/>
        </w:rPr>
        <w:br/>
      </w:r>
    </w:p>
    <w:p w14:paraId="07785905" w14:textId="378C2D16" w:rsidR="00C134F4" w:rsidRPr="00C134F4" w:rsidRDefault="000F70DF" w:rsidP="007C5FB1">
      <w:pPr>
        <w:jc w:val="both"/>
        <w:rPr>
          <w:rFonts w:ascii="Times New Roman" w:hAnsi="Times New Roman" w:cs="Times New Roman"/>
          <w:sz w:val="24"/>
          <w:szCs w:val="24"/>
        </w:rPr>
      </w:pPr>
      <w:r w:rsidRPr="00DB76EB">
        <w:rPr>
          <w:rFonts w:ascii="Arial" w:hAnsi="Arial" w:cs="Arial"/>
          <w:sz w:val="24"/>
          <w:szCs w:val="24"/>
        </w:rPr>
        <w:t xml:space="preserve">Os cláspers são os órgãos sexuais secundários dos elasmobrânquios machos. Sua morfologia e desenvolvimento estão relacionados </w:t>
      </w:r>
      <w:r w:rsidR="00C4704D">
        <w:rPr>
          <w:rFonts w:ascii="Arial" w:hAnsi="Arial" w:cs="Arial"/>
          <w:sz w:val="24"/>
          <w:szCs w:val="24"/>
        </w:rPr>
        <w:t>a</w:t>
      </w:r>
      <w:r w:rsidRPr="00DB76EB">
        <w:rPr>
          <w:rFonts w:ascii="Arial" w:hAnsi="Arial" w:cs="Arial"/>
          <w:sz w:val="24"/>
          <w:szCs w:val="24"/>
        </w:rPr>
        <w:t xml:space="preserve">  maturidade reprodutiva.</w:t>
      </w:r>
      <w:r w:rsidRPr="00DB76EB" w:rsidDel="000F70DF">
        <w:rPr>
          <w:rFonts w:ascii="Arial" w:hAnsi="Arial" w:cs="Arial"/>
          <w:sz w:val="24"/>
          <w:szCs w:val="24"/>
        </w:rPr>
        <w:t xml:space="preserve"> </w:t>
      </w:r>
      <w:r w:rsidR="00C134F4" w:rsidRPr="00DB76EB">
        <w:rPr>
          <w:rFonts w:ascii="Arial" w:hAnsi="Arial" w:cs="Arial"/>
          <w:sz w:val="24"/>
          <w:szCs w:val="24"/>
        </w:rPr>
        <w:t>No entanto, pouco se</w:t>
      </w:r>
      <w:r w:rsidR="007C5FB1">
        <w:rPr>
          <w:rFonts w:ascii="Arial" w:hAnsi="Arial" w:cs="Arial"/>
          <w:sz w:val="24"/>
          <w:szCs w:val="24"/>
        </w:rPr>
        <w:t xml:space="preserve"> </w:t>
      </w:r>
      <w:r w:rsidR="00C134F4" w:rsidRPr="00DB76EB">
        <w:rPr>
          <w:rFonts w:ascii="Arial" w:hAnsi="Arial" w:cs="Arial"/>
          <w:sz w:val="24"/>
          <w:szCs w:val="24"/>
        </w:rPr>
        <w:t>conhec</w:t>
      </w:r>
      <w:r w:rsidR="00C4704D">
        <w:rPr>
          <w:rFonts w:ascii="Arial" w:hAnsi="Arial" w:cs="Arial"/>
          <w:sz w:val="24"/>
          <w:szCs w:val="24"/>
        </w:rPr>
        <w:t>e</w:t>
      </w:r>
      <w:r w:rsidR="00C134F4" w:rsidRPr="00DB76EB">
        <w:rPr>
          <w:rFonts w:ascii="Arial" w:hAnsi="Arial" w:cs="Arial"/>
          <w:sz w:val="24"/>
          <w:szCs w:val="24"/>
        </w:rPr>
        <w:t xml:space="preserve"> sobre a morfologia microscópica dos </w:t>
      </w:r>
      <w:r w:rsidR="00C4704D">
        <w:rPr>
          <w:rFonts w:ascii="Arial" w:hAnsi="Arial" w:cs="Arial"/>
          <w:sz w:val="24"/>
          <w:szCs w:val="24"/>
        </w:rPr>
        <w:t>clásper</w:t>
      </w:r>
      <w:r w:rsidR="00C134F4" w:rsidRPr="00DB76EB">
        <w:rPr>
          <w:rFonts w:ascii="Arial" w:hAnsi="Arial" w:cs="Arial"/>
          <w:sz w:val="24"/>
          <w:szCs w:val="24"/>
        </w:rPr>
        <w:t xml:space="preserve">s, </w:t>
      </w:r>
      <w:r w:rsidR="00C4704D">
        <w:rPr>
          <w:rFonts w:ascii="Arial" w:hAnsi="Arial" w:cs="Arial"/>
          <w:sz w:val="24"/>
          <w:szCs w:val="24"/>
        </w:rPr>
        <w:t>sendo a maioria dos</w:t>
      </w:r>
      <w:r w:rsidR="00C4704D" w:rsidRPr="00DB76EB">
        <w:rPr>
          <w:rFonts w:ascii="Arial" w:hAnsi="Arial" w:cs="Arial"/>
          <w:sz w:val="24"/>
          <w:szCs w:val="24"/>
        </w:rPr>
        <w:t xml:space="preserve"> </w:t>
      </w:r>
      <w:r w:rsidR="00C134F4" w:rsidRPr="00DB76EB">
        <w:rPr>
          <w:rFonts w:ascii="Arial" w:hAnsi="Arial" w:cs="Arial"/>
          <w:sz w:val="24"/>
          <w:szCs w:val="24"/>
        </w:rPr>
        <w:t xml:space="preserve">trabalhos publicados na literatura </w:t>
      </w:r>
      <w:r w:rsidR="00C4704D">
        <w:rPr>
          <w:rFonts w:ascii="Arial" w:hAnsi="Arial" w:cs="Arial"/>
          <w:sz w:val="24"/>
          <w:szCs w:val="24"/>
        </w:rPr>
        <w:t>sobre</w:t>
      </w:r>
      <w:r w:rsidR="00C4704D" w:rsidRPr="00DB76EB">
        <w:rPr>
          <w:rFonts w:ascii="Arial" w:hAnsi="Arial" w:cs="Arial"/>
          <w:sz w:val="24"/>
          <w:szCs w:val="24"/>
        </w:rPr>
        <w:t xml:space="preserve"> </w:t>
      </w:r>
      <w:r w:rsidR="00C134F4" w:rsidRPr="00DB76EB">
        <w:rPr>
          <w:rFonts w:ascii="Arial" w:hAnsi="Arial" w:cs="Arial"/>
          <w:sz w:val="24"/>
          <w:szCs w:val="24"/>
        </w:rPr>
        <w:t xml:space="preserve">caracterizações anatômicas, descrição e comparações entre espécies. Por isso, o objetivo deste estudo, foi descrever, a ontogenia e a morfologia microscópica do clásper da arraia cururu, </w:t>
      </w:r>
      <w:r w:rsidR="00C134F4" w:rsidRPr="00DB76EB">
        <w:rPr>
          <w:rFonts w:ascii="Arial" w:hAnsi="Arial" w:cs="Arial"/>
          <w:i/>
          <w:sz w:val="24"/>
          <w:szCs w:val="24"/>
        </w:rPr>
        <w:t>Potamotrygon wallacei</w:t>
      </w:r>
      <w:r w:rsidR="00C134F4" w:rsidRPr="00DB76EB">
        <w:rPr>
          <w:rFonts w:ascii="Arial" w:hAnsi="Arial" w:cs="Arial"/>
          <w:sz w:val="24"/>
          <w:szCs w:val="24"/>
        </w:rPr>
        <w:t xml:space="preserve">. </w:t>
      </w:r>
      <w:r w:rsidR="00C4704D">
        <w:rPr>
          <w:rFonts w:ascii="Arial" w:hAnsi="Arial" w:cs="Arial"/>
          <w:sz w:val="24"/>
          <w:szCs w:val="24"/>
        </w:rPr>
        <w:t>Clásper</w:t>
      </w:r>
      <w:r w:rsidR="00C134F4" w:rsidRPr="00DB76EB">
        <w:rPr>
          <w:rFonts w:ascii="Arial" w:hAnsi="Arial" w:cs="Arial"/>
          <w:sz w:val="24"/>
          <w:szCs w:val="24"/>
        </w:rPr>
        <w:t xml:space="preserve">s de 9 indivíduos, sendo: 3 neonatos, 3 jovens e 3 adultos foram processados seguindo protocolos de rotina para microscopia de luz. Cortes de 5 µm foram corados com hematoxilina e eosina, e analisados em microscópio óptico.  Macroscopicamente o </w:t>
      </w:r>
      <w:r w:rsidR="00C4704D">
        <w:rPr>
          <w:rFonts w:ascii="Arial" w:hAnsi="Arial" w:cs="Arial"/>
          <w:sz w:val="24"/>
          <w:szCs w:val="24"/>
        </w:rPr>
        <w:t>clásper</w:t>
      </w:r>
      <w:r w:rsidR="00C134F4" w:rsidRPr="00DB76EB">
        <w:rPr>
          <w:rFonts w:ascii="Arial" w:hAnsi="Arial" w:cs="Arial"/>
          <w:sz w:val="24"/>
          <w:szCs w:val="24"/>
        </w:rPr>
        <w:t xml:space="preserve"> variou quanto a rigidez entre as diferentes faixas etárias. Em neonatos, o </w:t>
      </w:r>
      <w:r w:rsidR="00C4704D">
        <w:rPr>
          <w:rFonts w:ascii="Arial" w:hAnsi="Arial" w:cs="Arial"/>
          <w:sz w:val="24"/>
          <w:szCs w:val="24"/>
        </w:rPr>
        <w:t>clásper</w:t>
      </w:r>
      <w:r w:rsidR="00C134F4" w:rsidRPr="00DB76EB">
        <w:rPr>
          <w:rFonts w:ascii="Arial" w:hAnsi="Arial" w:cs="Arial"/>
          <w:sz w:val="24"/>
          <w:szCs w:val="24"/>
        </w:rPr>
        <w:t xml:space="preserve"> com comprimento médio </w:t>
      </w:r>
      <w:r w:rsidR="00C134F4" w:rsidRPr="00DB76EB">
        <w:rPr>
          <w:rFonts w:ascii="Arial" w:hAnsi="Arial" w:cs="Arial"/>
          <w:color w:val="000000"/>
          <w:sz w:val="24"/>
          <w:szCs w:val="24"/>
        </w:rPr>
        <w:t>0,86 cm ± 0,15 mm</w:t>
      </w:r>
      <w:r w:rsidR="00C134F4" w:rsidRPr="00DB76EB">
        <w:rPr>
          <w:rFonts w:ascii="Arial" w:hAnsi="Arial" w:cs="Arial"/>
          <w:sz w:val="24"/>
          <w:szCs w:val="24"/>
        </w:rPr>
        <w:t xml:space="preserve"> </w:t>
      </w:r>
      <w:r w:rsidR="00C4704D">
        <w:rPr>
          <w:rFonts w:ascii="Arial" w:hAnsi="Arial" w:cs="Arial"/>
          <w:sz w:val="24"/>
          <w:szCs w:val="24"/>
        </w:rPr>
        <w:t xml:space="preserve">apresentou-se </w:t>
      </w:r>
      <w:r w:rsidR="00C134F4" w:rsidRPr="00DB76EB">
        <w:rPr>
          <w:rFonts w:ascii="Arial" w:hAnsi="Arial" w:cs="Arial"/>
          <w:sz w:val="24"/>
          <w:szCs w:val="24"/>
        </w:rPr>
        <w:t>totalmente flexível</w:t>
      </w:r>
      <w:r w:rsidR="00C134F4" w:rsidRPr="00DB76EB">
        <w:rPr>
          <w:rFonts w:ascii="Arial" w:hAnsi="Arial" w:cs="Arial"/>
          <w:color w:val="000000"/>
          <w:sz w:val="24"/>
          <w:szCs w:val="24"/>
        </w:rPr>
        <w:t>.</w:t>
      </w:r>
      <w:r w:rsidR="00C134F4" w:rsidRPr="00DB76EB">
        <w:rPr>
          <w:rFonts w:ascii="Arial" w:hAnsi="Arial" w:cs="Arial"/>
          <w:sz w:val="24"/>
          <w:szCs w:val="24"/>
        </w:rPr>
        <w:t xml:space="preserve"> Em jovens o órgão demonstrou </w:t>
      </w:r>
      <w:r w:rsidR="00C4704D">
        <w:rPr>
          <w:rFonts w:ascii="Arial" w:hAnsi="Arial" w:cs="Arial"/>
          <w:sz w:val="24"/>
          <w:szCs w:val="24"/>
        </w:rPr>
        <w:t xml:space="preserve">ser </w:t>
      </w:r>
      <w:r w:rsidR="00C134F4" w:rsidRPr="00DB76EB">
        <w:rPr>
          <w:rFonts w:ascii="Arial" w:hAnsi="Arial" w:cs="Arial"/>
          <w:sz w:val="24"/>
          <w:szCs w:val="24"/>
        </w:rPr>
        <w:t>pouco flexível</w:t>
      </w:r>
      <w:r w:rsidR="00C4704D">
        <w:rPr>
          <w:rFonts w:ascii="Arial" w:hAnsi="Arial" w:cs="Arial"/>
          <w:sz w:val="24"/>
          <w:szCs w:val="24"/>
        </w:rPr>
        <w:t>,</w:t>
      </w:r>
      <w:r w:rsidR="00C134F4" w:rsidRPr="00DB76EB">
        <w:rPr>
          <w:rFonts w:ascii="Arial" w:hAnsi="Arial" w:cs="Arial"/>
          <w:sz w:val="24"/>
          <w:szCs w:val="24"/>
        </w:rPr>
        <w:t xml:space="preserve"> medindo em média </w:t>
      </w:r>
      <w:r w:rsidR="00C134F4" w:rsidRPr="00DB76EB">
        <w:rPr>
          <w:rFonts w:ascii="Arial" w:hAnsi="Arial" w:cs="Arial"/>
          <w:color w:val="000000"/>
          <w:sz w:val="24"/>
          <w:szCs w:val="24"/>
        </w:rPr>
        <w:t>2,0 cm ± 0,79 mm</w:t>
      </w:r>
      <w:r w:rsidR="007C5FB1">
        <w:rPr>
          <w:rFonts w:ascii="Arial" w:hAnsi="Arial" w:cs="Arial"/>
          <w:color w:val="000000"/>
          <w:sz w:val="24"/>
          <w:szCs w:val="24"/>
        </w:rPr>
        <w:t>.</w:t>
      </w:r>
      <w:r w:rsidR="00C134F4" w:rsidRPr="00DB76EB">
        <w:rPr>
          <w:rFonts w:ascii="Arial" w:hAnsi="Arial" w:cs="Arial"/>
          <w:sz w:val="24"/>
          <w:szCs w:val="24"/>
        </w:rPr>
        <w:t xml:space="preserve"> </w:t>
      </w:r>
      <w:r w:rsidR="00C4704D">
        <w:rPr>
          <w:rFonts w:ascii="Arial" w:hAnsi="Arial" w:cs="Arial"/>
          <w:sz w:val="24"/>
          <w:szCs w:val="24"/>
        </w:rPr>
        <w:t>Já nos machos adultos</w:t>
      </w:r>
      <w:r w:rsidR="007C5FB1">
        <w:rPr>
          <w:rFonts w:ascii="Arial" w:hAnsi="Arial" w:cs="Arial"/>
          <w:sz w:val="24"/>
          <w:szCs w:val="24"/>
        </w:rPr>
        <w:t>,</w:t>
      </w:r>
      <w:r w:rsidR="00C4704D">
        <w:rPr>
          <w:rFonts w:ascii="Arial" w:hAnsi="Arial" w:cs="Arial"/>
          <w:sz w:val="24"/>
          <w:szCs w:val="24"/>
        </w:rPr>
        <w:t xml:space="preserve"> o clásper é </w:t>
      </w:r>
      <w:r w:rsidR="00C134F4" w:rsidRPr="00DB76EB">
        <w:rPr>
          <w:rFonts w:ascii="Arial" w:hAnsi="Arial" w:cs="Arial"/>
          <w:sz w:val="24"/>
          <w:szCs w:val="24"/>
        </w:rPr>
        <w:t xml:space="preserve">inflexível </w:t>
      </w:r>
      <w:r w:rsidR="00C4704D">
        <w:rPr>
          <w:rFonts w:ascii="Arial" w:hAnsi="Arial" w:cs="Arial"/>
          <w:sz w:val="24"/>
          <w:szCs w:val="24"/>
        </w:rPr>
        <w:t xml:space="preserve">e tinham </w:t>
      </w:r>
      <w:r w:rsidR="00C134F4" w:rsidRPr="00DB76EB">
        <w:rPr>
          <w:rFonts w:ascii="Arial" w:hAnsi="Arial" w:cs="Arial"/>
          <w:sz w:val="24"/>
          <w:szCs w:val="24"/>
        </w:rPr>
        <w:t xml:space="preserve">em média </w:t>
      </w:r>
      <w:r w:rsidR="00C134F4" w:rsidRPr="00DB76EB">
        <w:rPr>
          <w:rFonts w:ascii="Arial" w:hAnsi="Arial" w:cs="Arial"/>
          <w:color w:val="000000"/>
          <w:sz w:val="24"/>
          <w:szCs w:val="24"/>
        </w:rPr>
        <w:t>5,7 cm ± 1,04 mm.</w:t>
      </w:r>
      <w:r w:rsidR="000759EF" w:rsidRPr="00DB76EB">
        <w:rPr>
          <w:rFonts w:ascii="Arial" w:hAnsi="Arial" w:cs="Arial"/>
          <w:color w:val="000000"/>
          <w:sz w:val="24"/>
          <w:szCs w:val="24"/>
        </w:rPr>
        <w:t xml:space="preserve"> Todos os </w:t>
      </w:r>
      <w:r w:rsidR="00C4704D">
        <w:rPr>
          <w:rFonts w:ascii="Arial" w:hAnsi="Arial" w:cs="Arial"/>
          <w:color w:val="000000"/>
          <w:sz w:val="24"/>
          <w:szCs w:val="24"/>
        </w:rPr>
        <w:t>clásper</w:t>
      </w:r>
      <w:r w:rsidR="000759EF" w:rsidRPr="00DB76EB">
        <w:rPr>
          <w:rFonts w:ascii="Arial" w:hAnsi="Arial" w:cs="Arial"/>
          <w:color w:val="000000"/>
          <w:sz w:val="24"/>
          <w:szCs w:val="24"/>
        </w:rPr>
        <w:t xml:space="preserve">s analisados </w:t>
      </w:r>
      <w:r w:rsidR="00EC6F65" w:rsidRPr="00DB76EB">
        <w:rPr>
          <w:rFonts w:ascii="Arial" w:hAnsi="Arial" w:cs="Arial"/>
          <w:color w:val="000000"/>
          <w:sz w:val="24"/>
          <w:szCs w:val="24"/>
        </w:rPr>
        <w:t>a</w:t>
      </w:r>
      <w:r w:rsidR="000759EF" w:rsidRPr="00DB76EB">
        <w:rPr>
          <w:rFonts w:ascii="Arial" w:hAnsi="Arial" w:cs="Arial"/>
          <w:color w:val="000000"/>
          <w:sz w:val="24"/>
          <w:szCs w:val="24"/>
        </w:rPr>
        <w:t xml:space="preserve">presentaram estruturas </w:t>
      </w:r>
      <w:r w:rsidR="00C4704D">
        <w:rPr>
          <w:rFonts w:ascii="Arial" w:hAnsi="Arial" w:cs="Arial"/>
          <w:color w:val="000000"/>
          <w:sz w:val="24"/>
          <w:szCs w:val="24"/>
        </w:rPr>
        <w:t xml:space="preserve">de sustentação </w:t>
      </w:r>
      <w:r w:rsidR="007C5FB1" w:rsidRPr="00DB76EB">
        <w:rPr>
          <w:rFonts w:ascii="Arial" w:hAnsi="Arial" w:cs="Arial"/>
          <w:color w:val="000000"/>
          <w:sz w:val="24"/>
          <w:szCs w:val="24"/>
        </w:rPr>
        <w:t>cartilaginosas,</w:t>
      </w:r>
      <w:r w:rsidR="000759EF" w:rsidRPr="00DB76EB">
        <w:rPr>
          <w:rFonts w:ascii="Arial" w:hAnsi="Arial" w:cs="Arial"/>
          <w:color w:val="000000"/>
          <w:sz w:val="24"/>
          <w:szCs w:val="24"/>
        </w:rPr>
        <w:t xml:space="preserve"> </w:t>
      </w:r>
      <w:r w:rsidR="00CD119E">
        <w:rPr>
          <w:rFonts w:ascii="Arial" w:hAnsi="Arial" w:cs="Arial"/>
          <w:color w:val="000000"/>
          <w:sz w:val="24"/>
          <w:szCs w:val="24"/>
        </w:rPr>
        <w:t xml:space="preserve">assim como </w:t>
      </w:r>
      <w:r w:rsidR="007C5FB1">
        <w:rPr>
          <w:rFonts w:ascii="Arial" w:hAnsi="Arial" w:cs="Arial"/>
          <w:color w:val="000000"/>
          <w:sz w:val="24"/>
          <w:szCs w:val="24"/>
        </w:rPr>
        <w:t xml:space="preserve">canais condutores de </w:t>
      </w:r>
      <w:r w:rsidR="000759EF" w:rsidRPr="00DB76EB">
        <w:rPr>
          <w:rFonts w:ascii="Arial" w:hAnsi="Arial" w:cs="Arial"/>
          <w:color w:val="000000"/>
          <w:sz w:val="24"/>
          <w:szCs w:val="24"/>
        </w:rPr>
        <w:t>água</w:t>
      </w:r>
      <w:r w:rsidR="007C5FB1">
        <w:rPr>
          <w:rFonts w:ascii="Arial" w:hAnsi="Arial" w:cs="Arial"/>
          <w:color w:val="000000"/>
          <w:sz w:val="24"/>
          <w:szCs w:val="24"/>
        </w:rPr>
        <w:t xml:space="preserve"> e sêmen</w:t>
      </w:r>
      <w:r w:rsidR="000759EF" w:rsidRPr="00DB76EB">
        <w:rPr>
          <w:rFonts w:ascii="Arial" w:hAnsi="Arial" w:cs="Arial"/>
          <w:color w:val="000000"/>
          <w:sz w:val="24"/>
          <w:szCs w:val="24"/>
        </w:rPr>
        <w:t xml:space="preserve">, </w:t>
      </w:r>
      <w:r w:rsidR="00CD119E">
        <w:rPr>
          <w:rFonts w:ascii="Arial" w:hAnsi="Arial" w:cs="Arial"/>
          <w:color w:val="000000"/>
          <w:sz w:val="24"/>
          <w:szCs w:val="24"/>
        </w:rPr>
        <w:t>(pseudosifão</w:t>
      </w:r>
      <w:r w:rsidR="007C5FB1">
        <w:rPr>
          <w:rFonts w:ascii="Arial" w:hAnsi="Arial" w:cs="Arial"/>
          <w:color w:val="000000"/>
          <w:sz w:val="24"/>
          <w:szCs w:val="24"/>
        </w:rPr>
        <w:t xml:space="preserve"> e sulco condutor de sêmen, respectivamente</w:t>
      </w:r>
      <w:r w:rsidR="00CD119E">
        <w:rPr>
          <w:rFonts w:ascii="Arial" w:hAnsi="Arial" w:cs="Arial"/>
          <w:color w:val="000000"/>
          <w:sz w:val="24"/>
          <w:szCs w:val="24"/>
        </w:rPr>
        <w:t>)</w:t>
      </w:r>
      <w:r w:rsidR="000759EF" w:rsidRPr="00DB76EB">
        <w:rPr>
          <w:rStyle w:val="Refdecomentrio"/>
          <w:rFonts w:ascii="Arial" w:hAnsi="Arial" w:cs="Arial"/>
          <w:sz w:val="24"/>
          <w:szCs w:val="24"/>
        </w:rPr>
        <w:t>.</w:t>
      </w:r>
      <w:r w:rsidR="00CD119E">
        <w:rPr>
          <w:rStyle w:val="Refdecomentrio"/>
          <w:rFonts w:ascii="Arial" w:hAnsi="Arial" w:cs="Arial"/>
          <w:sz w:val="24"/>
          <w:szCs w:val="24"/>
        </w:rPr>
        <w:t xml:space="preserve"> F</w:t>
      </w:r>
      <w:r w:rsidR="00C134F4" w:rsidRPr="00DB76EB">
        <w:rPr>
          <w:rFonts w:ascii="Arial" w:hAnsi="Arial" w:cs="Arial"/>
          <w:color w:val="000000"/>
          <w:sz w:val="24"/>
          <w:szCs w:val="24"/>
        </w:rPr>
        <w:t xml:space="preserve">oram </w:t>
      </w:r>
      <w:r w:rsidR="00646B8E" w:rsidRPr="00DB76EB">
        <w:rPr>
          <w:rFonts w:ascii="Arial" w:hAnsi="Arial" w:cs="Arial"/>
          <w:color w:val="000000"/>
          <w:sz w:val="24"/>
          <w:szCs w:val="24"/>
        </w:rPr>
        <w:t>identificados</w:t>
      </w:r>
      <w:r w:rsidR="00C134F4" w:rsidRPr="00DB76EB">
        <w:rPr>
          <w:rFonts w:ascii="Arial" w:hAnsi="Arial" w:cs="Arial"/>
          <w:color w:val="000000"/>
          <w:sz w:val="24"/>
          <w:szCs w:val="24"/>
        </w:rPr>
        <w:t xml:space="preserve"> </w:t>
      </w:r>
      <w:r w:rsidR="00CD119E">
        <w:rPr>
          <w:rFonts w:ascii="Arial" w:hAnsi="Arial" w:cs="Arial"/>
          <w:color w:val="000000"/>
          <w:sz w:val="24"/>
          <w:szCs w:val="24"/>
        </w:rPr>
        <w:t>três</w:t>
      </w:r>
      <w:r w:rsidR="00C134F4" w:rsidRPr="00DB76EB">
        <w:rPr>
          <w:rFonts w:ascii="Arial" w:hAnsi="Arial" w:cs="Arial"/>
          <w:color w:val="000000"/>
          <w:sz w:val="24"/>
          <w:szCs w:val="24"/>
        </w:rPr>
        <w:t xml:space="preserve"> </w:t>
      </w:r>
      <w:r w:rsidR="007C5FB1" w:rsidRPr="00DB76EB">
        <w:rPr>
          <w:rFonts w:ascii="Arial" w:hAnsi="Arial" w:cs="Arial"/>
          <w:color w:val="000000"/>
          <w:sz w:val="24"/>
          <w:szCs w:val="24"/>
        </w:rPr>
        <w:t xml:space="preserve">tipos </w:t>
      </w:r>
      <w:r w:rsidR="007C5FB1">
        <w:rPr>
          <w:rFonts w:ascii="Arial" w:hAnsi="Arial" w:cs="Arial"/>
          <w:color w:val="000000"/>
          <w:sz w:val="24"/>
          <w:szCs w:val="24"/>
        </w:rPr>
        <w:t>de</w:t>
      </w:r>
      <w:r w:rsidR="00C4704D">
        <w:rPr>
          <w:rFonts w:ascii="Arial" w:hAnsi="Arial" w:cs="Arial"/>
          <w:color w:val="000000"/>
          <w:sz w:val="24"/>
          <w:szCs w:val="24"/>
        </w:rPr>
        <w:t xml:space="preserve"> </w:t>
      </w:r>
      <w:r w:rsidR="00C134F4" w:rsidRPr="00DB76EB">
        <w:rPr>
          <w:rFonts w:ascii="Arial" w:hAnsi="Arial" w:cs="Arial"/>
          <w:color w:val="000000"/>
          <w:sz w:val="24"/>
          <w:szCs w:val="24"/>
        </w:rPr>
        <w:t xml:space="preserve">cartilagens </w:t>
      </w:r>
      <w:r w:rsidR="000759EF" w:rsidRPr="00DB76EB">
        <w:rPr>
          <w:rFonts w:ascii="Arial" w:hAnsi="Arial" w:cs="Arial"/>
          <w:color w:val="000000"/>
          <w:sz w:val="24"/>
          <w:szCs w:val="24"/>
        </w:rPr>
        <w:t xml:space="preserve">de acordo </w:t>
      </w:r>
      <w:r w:rsidR="00C4704D">
        <w:rPr>
          <w:rFonts w:ascii="Arial" w:hAnsi="Arial" w:cs="Arial"/>
          <w:color w:val="000000"/>
          <w:sz w:val="24"/>
          <w:szCs w:val="24"/>
        </w:rPr>
        <w:t xml:space="preserve">com </w:t>
      </w:r>
      <w:r w:rsidR="000759EF" w:rsidRPr="00DB76EB">
        <w:rPr>
          <w:rFonts w:ascii="Arial" w:hAnsi="Arial" w:cs="Arial"/>
          <w:color w:val="000000"/>
          <w:sz w:val="24"/>
          <w:szCs w:val="24"/>
        </w:rPr>
        <w:t>estágio maturacional</w:t>
      </w:r>
      <w:r w:rsidR="0030117C">
        <w:rPr>
          <w:rFonts w:ascii="Arial" w:hAnsi="Arial" w:cs="Arial"/>
          <w:color w:val="000000"/>
          <w:sz w:val="24"/>
          <w:szCs w:val="24"/>
        </w:rPr>
        <w:t>: Cartilagem axial; Cartilagens marginais e terminais</w:t>
      </w:r>
      <w:r w:rsidR="000759EF" w:rsidRPr="00DB76EB">
        <w:rPr>
          <w:rFonts w:ascii="Arial" w:hAnsi="Arial" w:cs="Arial"/>
          <w:color w:val="000000"/>
          <w:sz w:val="24"/>
          <w:szCs w:val="24"/>
        </w:rPr>
        <w:t xml:space="preserve">. </w:t>
      </w:r>
      <w:r w:rsidR="000759EF" w:rsidRPr="00DB76EB">
        <w:rPr>
          <w:rFonts w:ascii="Arial" w:hAnsi="Arial" w:cs="Arial"/>
          <w:sz w:val="24"/>
          <w:szCs w:val="24"/>
        </w:rPr>
        <w:t xml:space="preserve">Em neonatos, foi observada </w:t>
      </w:r>
      <w:r w:rsidR="000759EF" w:rsidRPr="00ED75C8">
        <w:rPr>
          <w:rFonts w:ascii="Arial" w:hAnsi="Arial" w:cs="Arial"/>
          <w:sz w:val="24"/>
          <w:szCs w:val="24"/>
        </w:rPr>
        <w:t>a</w:t>
      </w:r>
      <w:r w:rsidR="000A5D26" w:rsidRPr="00ED75C8">
        <w:rPr>
          <w:rFonts w:ascii="Arial" w:hAnsi="Arial" w:cs="Arial"/>
          <w:sz w:val="24"/>
          <w:szCs w:val="24"/>
        </w:rPr>
        <w:t>penas uma cartilagem central, denominada</w:t>
      </w:r>
      <w:r w:rsidR="000759EF" w:rsidRPr="00ED75C8">
        <w:rPr>
          <w:rFonts w:ascii="Arial" w:hAnsi="Arial" w:cs="Arial"/>
          <w:sz w:val="24"/>
          <w:szCs w:val="24"/>
        </w:rPr>
        <w:t xml:space="preserve"> cartilagem axial, </w:t>
      </w:r>
      <w:r w:rsidR="007B27CC" w:rsidRPr="00ED75C8">
        <w:rPr>
          <w:rFonts w:ascii="Arial" w:hAnsi="Arial" w:cs="Arial"/>
          <w:sz w:val="24"/>
          <w:szCs w:val="24"/>
        </w:rPr>
        <w:t>c</w:t>
      </w:r>
      <w:r w:rsidR="00C4704D">
        <w:rPr>
          <w:rFonts w:ascii="Arial" w:hAnsi="Arial" w:cs="Arial"/>
          <w:sz w:val="24"/>
          <w:szCs w:val="24"/>
        </w:rPr>
        <w:t xml:space="preserve">ircundada </w:t>
      </w:r>
      <w:r w:rsidR="007C5FB1">
        <w:rPr>
          <w:rFonts w:ascii="Arial" w:hAnsi="Arial" w:cs="Arial"/>
          <w:sz w:val="24"/>
          <w:szCs w:val="24"/>
        </w:rPr>
        <w:t xml:space="preserve">por </w:t>
      </w:r>
      <w:r w:rsidR="007C5FB1" w:rsidRPr="00ED75C8">
        <w:rPr>
          <w:rFonts w:ascii="Arial" w:hAnsi="Arial" w:cs="Arial"/>
          <w:sz w:val="24"/>
          <w:szCs w:val="24"/>
        </w:rPr>
        <w:t>abundante</w:t>
      </w:r>
      <w:r w:rsidR="000759EF" w:rsidRPr="00ED75C8">
        <w:rPr>
          <w:rFonts w:ascii="Arial" w:hAnsi="Arial" w:cs="Arial"/>
          <w:sz w:val="24"/>
          <w:szCs w:val="24"/>
        </w:rPr>
        <w:t xml:space="preserve"> </w:t>
      </w:r>
      <w:r w:rsidR="000759EF" w:rsidRPr="00ED75C8">
        <w:rPr>
          <w:rFonts w:ascii="Arial" w:hAnsi="Arial" w:cs="Arial"/>
          <w:sz w:val="24"/>
          <w:szCs w:val="24"/>
        </w:rPr>
        <w:lastRenderedPageBreak/>
        <w:t xml:space="preserve">tecido mesenquimatoso. Em machos juvenis e adultos </w:t>
      </w:r>
      <w:r w:rsidR="00B24BEE" w:rsidRPr="00ED75C8">
        <w:rPr>
          <w:rFonts w:ascii="Arial" w:hAnsi="Arial" w:cs="Arial"/>
          <w:sz w:val="24"/>
          <w:szCs w:val="24"/>
        </w:rPr>
        <w:t xml:space="preserve">a </w:t>
      </w:r>
      <w:r w:rsidR="00C134F4" w:rsidRPr="00ED75C8">
        <w:rPr>
          <w:rFonts w:ascii="Arial" w:hAnsi="Arial" w:cs="Arial"/>
          <w:color w:val="000000"/>
          <w:sz w:val="24"/>
          <w:szCs w:val="24"/>
        </w:rPr>
        <w:t>cartilagem axial</w:t>
      </w:r>
      <w:r w:rsidR="00B24BEE" w:rsidRPr="00ED75C8">
        <w:rPr>
          <w:rFonts w:ascii="Arial" w:hAnsi="Arial" w:cs="Arial"/>
          <w:color w:val="000000"/>
          <w:sz w:val="24"/>
          <w:szCs w:val="24"/>
        </w:rPr>
        <w:t xml:space="preserve"> </w:t>
      </w:r>
      <w:r w:rsidR="000A5D26" w:rsidRPr="00ED75C8">
        <w:rPr>
          <w:rFonts w:ascii="Arial" w:hAnsi="Arial" w:cs="Arial"/>
          <w:sz w:val="24"/>
          <w:szCs w:val="24"/>
        </w:rPr>
        <w:t xml:space="preserve">se mostrou presente, </w:t>
      </w:r>
      <w:r w:rsidR="00C4704D">
        <w:rPr>
          <w:rFonts w:ascii="Arial" w:hAnsi="Arial" w:cs="Arial"/>
          <w:sz w:val="24"/>
          <w:szCs w:val="24"/>
        </w:rPr>
        <w:t xml:space="preserve">além das </w:t>
      </w:r>
      <w:r w:rsidR="00C134F4" w:rsidRPr="00ED75C8">
        <w:rPr>
          <w:rFonts w:ascii="Arial" w:hAnsi="Arial" w:cs="Arial"/>
          <w:sz w:val="24"/>
          <w:szCs w:val="24"/>
        </w:rPr>
        <w:t>cartilagens marginais dorsais</w:t>
      </w:r>
      <w:r w:rsidR="000963BB" w:rsidRPr="00ED75C8">
        <w:rPr>
          <w:rFonts w:ascii="Arial" w:hAnsi="Arial" w:cs="Arial"/>
          <w:sz w:val="24"/>
          <w:szCs w:val="24"/>
        </w:rPr>
        <w:t xml:space="preserve"> e terminais ventrais bem desenvolvidas</w:t>
      </w:r>
      <w:r w:rsidR="00C4704D">
        <w:rPr>
          <w:rFonts w:ascii="Arial" w:hAnsi="Arial" w:cs="Arial"/>
          <w:sz w:val="24"/>
          <w:szCs w:val="24"/>
        </w:rPr>
        <w:t xml:space="preserve">. </w:t>
      </w:r>
      <w:r w:rsidR="007C5FB1">
        <w:rPr>
          <w:rFonts w:ascii="Arial" w:hAnsi="Arial" w:cs="Arial"/>
          <w:sz w:val="24"/>
          <w:szCs w:val="24"/>
        </w:rPr>
        <w:t xml:space="preserve">Os </w:t>
      </w:r>
      <w:r w:rsidR="007C5FB1" w:rsidRPr="00ED75C8">
        <w:rPr>
          <w:rFonts w:ascii="Arial" w:hAnsi="Arial" w:cs="Arial"/>
          <w:sz w:val="24"/>
          <w:szCs w:val="24"/>
        </w:rPr>
        <w:t xml:space="preserve">adultos </w:t>
      </w:r>
      <w:r w:rsidR="007C5FB1">
        <w:rPr>
          <w:rFonts w:ascii="Arial" w:hAnsi="Arial" w:cs="Arial"/>
          <w:sz w:val="24"/>
          <w:szCs w:val="24"/>
        </w:rPr>
        <w:t>apresentaram</w:t>
      </w:r>
      <w:r w:rsidR="00C4704D">
        <w:rPr>
          <w:rFonts w:ascii="Arial" w:hAnsi="Arial" w:cs="Arial"/>
          <w:sz w:val="24"/>
          <w:szCs w:val="24"/>
        </w:rPr>
        <w:t xml:space="preserve"> cartilagens </w:t>
      </w:r>
      <w:r w:rsidR="00C134F4" w:rsidRPr="00ED75C8">
        <w:rPr>
          <w:rFonts w:ascii="Arial" w:hAnsi="Arial" w:cs="Arial"/>
          <w:sz w:val="24"/>
          <w:szCs w:val="24"/>
        </w:rPr>
        <w:t>totalmente mineralizadas</w:t>
      </w:r>
      <w:r w:rsidR="0081489F" w:rsidRPr="00ED75C8">
        <w:rPr>
          <w:rFonts w:ascii="Arial" w:hAnsi="Arial" w:cs="Arial"/>
          <w:sz w:val="24"/>
          <w:szCs w:val="24"/>
        </w:rPr>
        <w:t>,</w:t>
      </w:r>
      <w:r w:rsidR="000963BB" w:rsidRPr="00ED75C8">
        <w:rPr>
          <w:rFonts w:ascii="Arial" w:hAnsi="Arial" w:cs="Arial"/>
          <w:sz w:val="24"/>
          <w:szCs w:val="24"/>
        </w:rPr>
        <w:t xml:space="preserve"> e em jovens em processo de mineralização</w:t>
      </w:r>
      <w:r w:rsidR="00C134F4" w:rsidRPr="00ED75C8">
        <w:rPr>
          <w:rFonts w:ascii="Arial" w:hAnsi="Arial" w:cs="Arial"/>
          <w:sz w:val="24"/>
          <w:szCs w:val="24"/>
        </w:rPr>
        <w:t xml:space="preserve">. O </w:t>
      </w:r>
      <w:r w:rsidR="0017053D" w:rsidRPr="00ED75C8">
        <w:rPr>
          <w:rFonts w:ascii="Arial" w:hAnsi="Arial" w:cs="Arial"/>
          <w:sz w:val="24"/>
          <w:szCs w:val="24"/>
        </w:rPr>
        <w:t>epitélio do</w:t>
      </w:r>
      <w:r w:rsidR="00CD119E" w:rsidRPr="00ED75C8">
        <w:rPr>
          <w:rFonts w:ascii="Arial" w:hAnsi="Arial" w:cs="Arial"/>
          <w:sz w:val="24"/>
          <w:szCs w:val="24"/>
        </w:rPr>
        <w:t xml:space="preserve"> pseudosifão </w:t>
      </w:r>
      <w:r w:rsidR="007C5FB1">
        <w:rPr>
          <w:rFonts w:ascii="Arial" w:hAnsi="Arial" w:cs="Arial"/>
          <w:sz w:val="24"/>
          <w:szCs w:val="24"/>
        </w:rPr>
        <w:t>e do sulco condutor de sêmen</w:t>
      </w:r>
      <w:r w:rsidR="00C17A5B">
        <w:rPr>
          <w:rFonts w:ascii="Arial" w:hAnsi="Arial" w:cs="Arial"/>
          <w:sz w:val="24"/>
          <w:szCs w:val="24"/>
        </w:rPr>
        <w:t xml:space="preserve"> em</w:t>
      </w:r>
      <w:bookmarkStart w:id="0" w:name="_GoBack"/>
      <w:bookmarkEnd w:id="0"/>
      <w:r w:rsidR="00CD119E" w:rsidRPr="00ED75C8">
        <w:rPr>
          <w:rFonts w:ascii="Arial" w:hAnsi="Arial" w:cs="Arial"/>
          <w:sz w:val="24"/>
          <w:szCs w:val="24"/>
        </w:rPr>
        <w:t xml:space="preserve"> machos adultos e juvenis </w:t>
      </w:r>
      <w:r w:rsidR="00E66EEB" w:rsidRPr="00ED75C8">
        <w:rPr>
          <w:rFonts w:ascii="Arial" w:hAnsi="Arial" w:cs="Arial"/>
          <w:sz w:val="24"/>
          <w:szCs w:val="24"/>
        </w:rPr>
        <w:t xml:space="preserve">apresentaram </w:t>
      </w:r>
      <w:r w:rsidR="00CD119E" w:rsidRPr="00ED75C8">
        <w:rPr>
          <w:rFonts w:ascii="Arial" w:hAnsi="Arial" w:cs="Arial"/>
          <w:sz w:val="24"/>
          <w:szCs w:val="24"/>
        </w:rPr>
        <w:t>diferenças</w:t>
      </w:r>
      <w:r w:rsidR="00C134F4" w:rsidRPr="00ED75C8">
        <w:rPr>
          <w:rFonts w:ascii="Arial" w:hAnsi="Arial" w:cs="Arial"/>
          <w:sz w:val="24"/>
          <w:szCs w:val="24"/>
        </w:rPr>
        <w:t xml:space="preserve"> </w:t>
      </w:r>
      <w:r w:rsidR="00554C82" w:rsidRPr="00ED75C8">
        <w:rPr>
          <w:rFonts w:ascii="Arial" w:hAnsi="Arial" w:cs="Arial"/>
          <w:sz w:val="24"/>
          <w:szCs w:val="24"/>
        </w:rPr>
        <w:t xml:space="preserve">significativas </w:t>
      </w:r>
      <w:r w:rsidR="00EC6F65" w:rsidRPr="00ED75C8">
        <w:rPr>
          <w:rFonts w:ascii="Arial" w:hAnsi="Arial" w:cs="Arial"/>
          <w:sz w:val="24"/>
          <w:szCs w:val="24"/>
        </w:rPr>
        <w:t>em sua</w:t>
      </w:r>
      <w:r w:rsidR="00C134F4" w:rsidRPr="00ED75C8">
        <w:rPr>
          <w:rFonts w:ascii="Arial" w:hAnsi="Arial" w:cs="Arial"/>
          <w:sz w:val="24"/>
          <w:szCs w:val="24"/>
        </w:rPr>
        <w:t xml:space="preserve"> espessura</w:t>
      </w:r>
      <w:r w:rsidR="00CD119E" w:rsidRPr="00ED75C8">
        <w:rPr>
          <w:rFonts w:ascii="Arial" w:hAnsi="Arial" w:cs="Arial"/>
          <w:sz w:val="24"/>
          <w:szCs w:val="24"/>
        </w:rPr>
        <w:t xml:space="preserve"> </w:t>
      </w:r>
      <w:r w:rsidR="00554C82" w:rsidRPr="00ED75C8">
        <w:rPr>
          <w:rFonts w:ascii="Arial" w:hAnsi="Arial" w:cs="Arial"/>
          <w:sz w:val="24"/>
          <w:szCs w:val="24"/>
        </w:rPr>
        <w:t>(p&lt; 0,05 teste t)</w:t>
      </w:r>
      <w:r w:rsidR="002C268C">
        <w:rPr>
          <w:rFonts w:ascii="Arial" w:hAnsi="Arial" w:cs="Arial"/>
          <w:sz w:val="24"/>
          <w:szCs w:val="24"/>
        </w:rPr>
        <w:t>. Nos</w:t>
      </w:r>
      <w:r w:rsidR="007C5FB1">
        <w:rPr>
          <w:rFonts w:ascii="Arial" w:hAnsi="Arial" w:cs="Arial"/>
          <w:sz w:val="24"/>
          <w:szCs w:val="24"/>
        </w:rPr>
        <w:t xml:space="preserve"> </w:t>
      </w:r>
      <w:r w:rsidR="00C134F4" w:rsidRPr="00ED75C8">
        <w:rPr>
          <w:rFonts w:ascii="Arial" w:hAnsi="Arial" w:cs="Arial"/>
          <w:sz w:val="24"/>
          <w:szCs w:val="24"/>
        </w:rPr>
        <w:t xml:space="preserve">indivíduos adultos </w:t>
      </w:r>
      <w:r w:rsidR="00207630" w:rsidRPr="00ED75C8">
        <w:rPr>
          <w:rFonts w:ascii="Arial" w:hAnsi="Arial" w:cs="Arial"/>
          <w:sz w:val="24"/>
          <w:szCs w:val="24"/>
        </w:rPr>
        <w:t>a espessura d</w:t>
      </w:r>
      <w:r w:rsidR="00CD119E" w:rsidRPr="00ED75C8">
        <w:rPr>
          <w:rFonts w:ascii="Arial" w:hAnsi="Arial" w:cs="Arial"/>
          <w:sz w:val="24"/>
          <w:szCs w:val="24"/>
        </w:rPr>
        <w:t xml:space="preserve">o pseudosifão </w:t>
      </w:r>
      <w:r w:rsidR="002C268C">
        <w:rPr>
          <w:rFonts w:ascii="Arial" w:hAnsi="Arial" w:cs="Arial"/>
          <w:sz w:val="24"/>
          <w:szCs w:val="24"/>
        </w:rPr>
        <w:t xml:space="preserve">apresentou </w:t>
      </w:r>
      <w:r w:rsidR="00207630" w:rsidRPr="00ED75C8">
        <w:rPr>
          <w:rFonts w:ascii="Arial" w:hAnsi="Arial" w:cs="Arial"/>
          <w:sz w:val="24"/>
          <w:szCs w:val="24"/>
        </w:rPr>
        <w:t>média</w:t>
      </w:r>
      <w:r w:rsidR="002C268C">
        <w:rPr>
          <w:rFonts w:ascii="Arial" w:hAnsi="Arial" w:cs="Arial"/>
          <w:sz w:val="24"/>
          <w:szCs w:val="24"/>
        </w:rPr>
        <w:t xml:space="preserve"> de</w:t>
      </w:r>
      <w:r w:rsidR="00207630" w:rsidRPr="00ED75C8">
        <w:rPr>
          <w:rFonts w:ascii="Arial" w:hAnsi="Arial" w:cs="Arial"/>
          <w:sz w:val="24"/>
          <w:szCs w:val="24"/>
        </w:rPr>
        <w:t xml:space="preserve"> </w:t>
      </w:r>
      <w:r w:rsidR="00207630" w:rsidRPr="00ED75C8">
        <w:rPr>
          <w:rFonts w:ascii="Arial" w:eastAsia="Times New Roman" w:hAnsi="Arial" w:cs="Arial"/>
          <w:sz w:val="24"/>
          <w:szCs w:val="24"/>
          <w:lang w:eastAsia="pt-BR"/>
        </w:rPr>
        <w:t xml:space="preserve">40,6 um </w:t>
      </w:r>
      <w:r w:rsidR="00207630" w:rsidRPr="00ED75C8">
        <w:rPr>
          <w:rFonts w:ascii="Arial" w:hAnsi="Arial" w:cs="Arial"/>
          <w:sz w:val="24"/>
          <w:szCs w:val="24"/>
        </w:rPr>
        <w:t>±</w:t>
      </w:r>
      <w:r w:rsidR="00CD119E" w:rsidRPr="00ED75C8">
        <w:rPr>
          <w:rFonts w:ascii="Arial" w:hAnsi="Arial" w:cs="Arial"/>
          <w:sz w:val="24"/>
          <w:szCs w:val="24"/>
        </w:rPr>
        <w:t xml:space="preserve"> 3,25 e d</w:t>
      </w:r>
      <w:r w:rsidR="007C5FB1">
        <w:rPr>
          <w:rFonts w:ascii="Arial" w:hAnsi="Arial" w:cs="Arial"/>
          <w:sz w:val="24"/>
          <w:szCs w:val="24"/>
        </w:rPr>
        <w:t>o</w:t>
      </w:r>
      <w:r w:rsidR="00CD119E" w:rsidRPr="00ED75C8">
        <w:rPr>
          <w:rFonts w:ascii="Arial" w:hAnsi="Arial" w:cs="Arial"/>
          <w:sz w:val="24"/>
          <w:szCs w:val="24"/>
        </w:rPr>
        <w:t xml:space="preserve"> </w:t>
      </w:r>
      <w:r w:rsidR="007C5FB1">
        <w:rPr>
          <w:rFonts w:ascii="Arial" w:hAnsi="Arial" w:cs="Arial"/>
          <w:sz w:val="24"/>
          <w:szCs w:val="24"/>
        </w:rPr>
        <w:t xml:space="preserve">sulco condutor </w:t>
      </w:r>
      <w:r w:rsidR="00207630" w:rsidRPr="00ED75C8">
        <w:rPr>
          <w:rFonts w:ascii="Arial" w:eastAsia="Times New Roman" w:hAnsi="Arial" w:cs="Arial"/>
          <w:sz w:val="24"/>
          <w:szCs w:val="24"/>
          <w:lang w:eastAsia="pt-BR"/>
        </w:rPr>
        <w:t xml:space="preserve">8,82 um </w:t>
      </w:r>
      <w:r w:rsidR="00207630" w:rsidRPr="00ED75C8">
        <w:rPr>
          <w:rFonts w:ascii="Arial" w:hAnsi="Arial" w:cs="Arial"/>
          <w:sz w:val="24"/>
          <w:szCs w:val="24"/>
        </w:rPr>
        <w:t xml:space="preserve">± </w:t>
      </w:r>
      <w:r w:rsidR="00554C82" w:rsidRPr="00ED75C8">
        <w:rPr>
          <w:rFonts w:ascii="Arial" w:hAnsi="Arial" w:cs="Arial"/>
          <w:sz w:val="24"/>
          <w:szCs w:val="24"/>
        </w:rPr>
        <w:t>1,42.</w:t>
      </w:r>
      <w:r w:rsidR="00207630" w:rsidRPr="00ED75C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C5FB1" w:rsidRPr="00ED75C8">
        <w:rPr>
          <w:rFonts w:ascii="Arial" w:hAnsi="Arial" w:cs="Arial"/>
          <w:sz w:val="24"/>
          <w:szCs w:val="24"/>
        </w:rPr>
        <w:t>Em juvenis</w:t>
      </w:r>
      <w:r w:rsidR="00554C82" w:rsidRPr="00ED75C8">
        <w:rPr>
          <w:rFonts w:ascii="Arial" w:hAnsi="Arial" w:cs="Arial"/>
          <w:sz w:val="24"/>
          <w:szCs w:val="24"/>
        </w:rPr>
        <w:t xml:space="preserve">, o epitélio do </w:t>
      </w:r>
      <w:r w:rsidR="00CD119E" w:rsidRPr="00ED75C8">
        <w:rPr>
          <w:rFonts w:ascii="Arial" w:hAnsi="Arial" w:cs="Arial"/>
          <w:sz w:val="24"/>
          <w:szCs w:val="24"/>
        </w:rPr>
        <w:t>pseudosifão</w:t>
      </w:r>
      <w:r w:rsidR="00554C82" w:rsidRPr="00ED75C8">
        <w:rPr>
          <w:rFonts w:ascii="Arial" w:hAnsi="Arial" w:cs="Arial"/>
          <w:sz w:val="24"/>
          <w:szCs w:val="24"/>
        </w:rPr>
        <w:t xml:space="preserve"> mediu em média</w:t>
      </w:r>
      <w:r w:rsidR="00207630" w:rsidRPr="00ED75C8">
        <w:rPr>
          <w:rFonts w:ascii="Arial" w:hAnsi="Arial" w:cs="Arial"/>
          <w:sz w:val="24"/>
          <w:szCs w:val="24"/>
        </w:rPr>
        <w:t xml:space="preserve"> </w:t>
      </w:r>
      <w:r w:rsidR="00554C82" w:rsidRPr="00ED75C8">
        <w:rPr>
          <w:rFonts w:ascii="Arial" w:hAnsi="Arial" w:cs="Arial"/>
          <w:sz w:val="24"/>
          <w:szCs w:val="24"/>
        </w:rPr>
        <w:t xml:space="preserve">25,63 um ± 2,00 e </w:t>
      </w:r>
      <w:r w:rsidR="00CD119E" w:rsidRPr="00ED75C8">
        <w:rPr>
          <w:rFonts w:ascii="Arial" w:hAnsi="Arial" w:cs="Arial"/>
          <w:sz w:val="24"/>
          <w:szCs w:val="24"/>
        </w:rPr>
        <w:t>d</w:t>
      </w:r>
      <w:r w:rsidR="007C5FB1">
        <w:rPr>
          <w:rFonts w:ascii="Arial" w:hAnsi="Arial" w:cs="Arial"/>
          <w:sz w:val="24"/>
          <w:szCs w:val="24"/>
        </w:rPr>
        <w:t>o sulco condutor</w:t>
      </w:r>
      <w:r w:rsidR="00554C82" w:rsidRPr="00ED75C8">
        <w:rPr>
          <w:rFonts w:ascii="Arial" w:hAnsi="Arial" w:cs="Arial"/>
          <w:sz w:val="24"/>
          <w:szCs w:val="24"/>
        </w:rPr>
        <w:t xml:space="preserve"> 6,82 um ± 1,12</w:t>
      </w:r>
      <w:r w:rsidR="00C134F4" w:rsidRPr="00ED75C8">
        <w:rPr>
          <w:rFonts w:ascii="Arial" w:hAnsi="Arial" w:cs="Arial"/>
          <w:sz w:val="24"/>
          <w:szCs w:val="24"/>
        </w:rPr>
        <w:t xml:space="preserve">. Nossos achados demonstram que a rigidez do </w:t>
      </w:r>
      <w:r w:rsidR="00C4704D">
        <w:rPr>
          <w:rFonts w:ascii="Arial" w:hAnsi="Arial" w:cs="Arial"/>
          <w:sz w:val="24"/>
          <w:szCs w:val="24"/>
        </w:rPr>
        <w:t>clásper</w:t>
      </w:r>
      <w:r w:rsidR="00C134F4" w:rsidRPr="00ED75C8">
        <w:rPr>
          <w:rFonts w:ascii="Arial" w:hAnsi="Arial" w:cs="Arial"/>
          <w:sz w:val="24"/>
          <w:szCs w:val="24"/>
        </w:rPr>
        <w:t xml:space="preserve"> d</w:t>
      </w:r>
      <w:r w:rsidR="002C268C">
        <w:rPr>
          <w:rFonts w:ascii="Arial" w:hAnsi="Arial" w:cs="Arial"/>
          <w:sz w:val="24"/>
          <w:szCs w:val="24"/>
        </w:rPr>
        <w:t>os</w:t>
      </w:r>
      <w:r w:rsidR="00C134F4" w:rsidRPr="00ED75C8">
        <w:rPr>
          <w:rFonts w:ascii="Arial" w:hAnsi="Arial" w:cs="Arial"/>
          <w:sz w:val="24"/>
          <w:szCs w:val="24"/>
        </w:rPr>
        <w:t xml:space="preserve"> Potamotrygonineos, </w:t>
      </w:r>
      <w:r w:rsidR="002C268C">
        <w:rPr>
          <w:rFonts w:ascii="Arial" w:hAnsi="Arial" w:cs="Arial"/>
          <w:sz w:val="24"/>
          <w:szCs w:val="24"/>
        </w:rPr>
        <w:t xml:space="preserve">especialmente para a espécie </w:t>
      </w:r>
      <w:r w:rsidR="00C134F4" w:rsidRPr="00ED75C8">
        <w:rPr>
          <w:rFonts w:ascii="Arial" w:hAnsi="Arial" w:cs="Arial"/>
          <w:sz w:val="24"/>
          <w:szCs w:val="24"/>
        </w:rPr>
        <w:t xml:space="preserve">em </w:t>
      </w:r>
      <w:r w:rsidR="00C134F4" w:rsidRPr="00ED75C8">
        <w:rPr>
          <w:rFonts w:ascii="Arial" w:hAnsi="Arial" w:cs="Arial"/>
          <w:i/>
          <w:sz w:val="24"/>
          <w:szCs w:val="24"/>
        </w:rPr>
        <w:t>P.wallacei</w:t>
      </w:r>
      <w:r w:rsidR="00C134F4" w:rsidRPr="00ED75C8">
        <w:rPr>
          <w:rFonts w:ascii="Arial" w:hAnsi="Arial" w:cs="Arial"/>
          <w:sz w:val="24"/>
          <w:szCs w:val="24"/>
        </w:rPr>
        <w:t xml:space="preserve"> depende da formação de novas cartilagens e de sua mineralização,</w:t>
      </w:r>
      <w:r w:rsidR="002C268C">
        <w:rPr>
          <w:rFonts w:ascii="Arial" w:hAnsi="Arial" w:cs="Arial"/>
          <w:sz w:val="24"/>
          <w:szCs w:val="24"/>
        </w:rPr>
        <w:t xml:space="preserve"> como um dos fatore</w:t>
      </w:r>
      <w:r w:rsidR="007C5FB1">
        <w:rPr>
          <w:rFonts w:ascii="Arial" w:hAnsi="Arial" w:cs="Arial"/>
          <w:sz w:val="24"/>
          <w:szCs w:val="24"/>
        </w:rPr>
        <w:t xml:space="preserve"> </w:t>
      </w:r>
      <w:r w:rsidR="002C268C">
        <w:rPr>
          <w:rFonts w:ascii="Arial" w:hAnsi="Arial" w:cs="Arial"/>
          <w:sz w:val="24"/>
          <w:szCs w:val="24"/>
        </w:rPr>
        <w:t xml:space="preserve">para atingir a maturidade reprodutiva </w:t>
      </w:r>
      <w:r w:rsidR="00C134F4" w:rsidRPr="00ED75C8">
        <w:rPr>
          <w:rFonts w:ascii="Arial" w:hAnsi="Arial" w:cs="Arial"/>
          <w:sz w:val="24"/>
          <w:szCs w:val="24"/>
        </w:rPr>
        <w:t>.</w:t>
      </w:r>
      <w:r w:rsidR="000963BB" w:rsidRPr="00ED75C8">
        <w:rPr>
          <w:rFonts w:ascii="Arial" w:hAnsi="Arial" w:cs="Arial"/>
          <w:sz w:val="24"/>
          <w:szCs w:val="24"/>
        </w:rPr>
        <w:t xml:space="preserve"> Acreditamos que a diferenciação da espessura do epitélio nos canais condutores esteja </w:t>
      </w:r>
      <w:r w:rsidR="002C268C" w:rsidRPr="00ED75C8">
        <w:rPr>
          <w:rFonts w:ascii="Arial" w:hAnsi="Arial" w:cs="Arial"/>
          <w:sz w:val="24"/>
          <w:szCs w:val="24"/>
        </w:rPr>
        <w:t>relacionada</w:t>
      </w:r>
      <w:r w:rsidR="000963BB" w:rsidRPr="00ED75C8">
        <w:rPr>
          <w:rFonts w:ascii="Arial" w:hAnsi="Arial" w:cs="Arial"/>
          <w:sz w:val="24"/>
          <w:szCs w:val="24"/>
        </w:rPr>
        <w:t xml:space="preserve"> com a resistência a pressão exercida pela água durante o efeito sifão.</w:t>
      </w:r>
      <w:r w:rsidR="00C134F4" w:rsidRPr="00ED75C8">
        <w:rPr>
          <w:rFonts w:ascii="Arial" w:hAnsi="Arial" w:cs="Arial"/>
          <w:sz w:val="24"/>
          <w:szCs w:val="24"/>
        </w:rPr>
        <w:t xml:space="preserve"> Esses dados podem auxiliar em estudos voltados para classificações de escalas maturacionais e trabalhos que envolv</w:t>
      </w:r>
      <w:r w:rsidR="002C268C">
        <w:rPr>
          <w:rFonts w:ascii="Arial" w:hAnsi="Arial" w:cs="Arial"/>
          <w:sz w:val="24"/>
          <w:szCs w:val="24"/>
        </w:rPr>
        <w:t>a</w:t>
      </w:r>
      <w:r w:rsidR="00C134F4" w:rsidRPr="00ED75C8">
        <w:rPr>
          <w:rFonts w:ascii="Arial" w:hAnsi="Arial" w:cs="Arial"/>
          <w:sz w:val="24"/>
          <w:szCs w:val="24"/>
        </w:rPr>
        <w:t xml:space="preserve">m a caracterização morfológica </w:t>
      </w:r>
      <w:r w:rsidR="002C268C">
        <w:rPr>
          <w:rFonts w:ascii="Arial" w:hAnsi="Arial" w:cs="Arial"/>
          <w:sz w:val="24"/>
          <w:szCs w:val="24"/>
        </w:rPr>
        <w:t xml:space="preserve">dos órgãos copuladores </w:t>
      </w:r>
      <w:r w:rsidR="00C134F4" w:rsidRPr="00ED75C8">
        <w:rPr>
          <w:rFonts w:ascii="Arial" w:hAnsi="Arial" w:cs="Arial"/>
          <w:sz w:val="24"/>
          <w:szCs w:val="24"/>
        </w:rPr>
        <w:t xml:space="preserve">em elasmobrânquios. </w:t>
      </w:r>
    </w:p>
    <w:p w14:paraId="2EFBC825" w14:textId="17D39944" w:rsidR="00C134F4" w:rsidRPr="00DB76EB" w:rsidRDefault="00C134F4" w:rsidP="00C134F4">
      <w:pPr>
        <w:jc w:val="both"/>
        <w:rPr>
          <w:rFonts w:ascii="Arial" w:hAnsi="Arial" w:cs="Arial"/>
          <w:sz w:val="24"/>
          <w:szCs w:val="24"/>
        </w:rPr>
      </w:pPr>
      <w:r w:rsidRPr="00DB76EB">
        <w:rPr>
          <w:rFonts w:ascii="Arial" w:eastAsia="Arial" w:hAnsi="Arial" w:cs="Arial"/>
          <w:color w:val="000000" w:themeColor="text1"/>
          <w:sz w:val="24"/>
          <w:szCs w:val="24"/>
        </w:rPr>
        <w:t xml:space="preserve">Palavras-chave: </w:t>
      </w:r>
      <w:r w:rsidR="00C4704D">
        <w:rPr>
          <w:rFonts w:ascii="Arial" w:eastAsia="Arial" w:hAnsi="Arial" w:cs="Arial"/>
          <w:color w:val="000000" w:themeColor="text1"/>
          <w:sz w:val="24"/>
          <w:szCs w:val="24"/>
        </w:rPr>
        <w:t>Clásper</w:t>
      </w:r>
      <w:r w:rsidRPr="00DB76EB">
        <w:rPr>
          <w:rFonts w:ascii="Arial" w:eastAsia="Arial" w:hAnsi="Arial" w:cs="Arial"/>
          <w:color w:val="000000" w:themeColor="text1"/>
          <w:sz w:val="24"/>
          <w:szCs w:val="24"/>
        </w:rPr>
        <w:t xml:space="preserve">, Morfologia; Cartilagens. </w:t>
      </w:r>
    </w:p>
    <w:p w14:paraId="0C39F72E" w14:textId="77777777" w:rsidR="00C134F4" w:rsidRPr="00DB76EB" w:rsidRDefault="00C134F4" w:rsidP="00C134F4">
      <w:pPr>
        <w:rPr>
          <w:rFonts w:ascii="Arial" w:hAnsi="Arial" w:cs="Arial"/>
          <w:sz w:val="24"/>
          <w:szCs w:val="24"/>
        </w:rPr>
      </w:pPr>
      <w:r w:rsidRPr="00DB76EB">
        <w:rPr>
          <w:rFonts w:ascii="Arial" w:hAnsi="Arial" w:cs="Arial"/>
          <w:sz w:val="24"/>
          <w:szCs w:val="24"/>
        </w:rPr>
        <w:br/>
      </w:r>
    </w:p>
    <w:p w14:paraId="26CC5AFB" w14:textId="77777777" w:rsidR="009438A3" w:rsidRPr="00DB76EB" w:rsidRDefault="00C134F4" w:rsidP="00913F93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B76EB">
        <w:rPr>
          <w:rFonts w:ascii="Arial" w:eastAsia="Arial" w:hAnsi="Arial" w:cs="Arial"/>
          <w:color w:val="000000" w:themeColor="text1"/>
          <w:sz w:val="24"/>
          <w:szCs w:val="24"/>
        </w:rPr>
        <w:t>Apoio Financeiro: CNPQ</w:t>
      </w:r>
    </w:p>
    <w:sectPr w:rsidR="009438A3" w:rsidRPr="00DB76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56657" w14:textId="77777777" w:rsidR="00C4038D" w:rsidRDefault="00C4038D" w:rsidP="007B27CC">
      <w:pPr>
        <w:spacing w:after="0" w:line="240" w:lineRule="auto"/>
      </w:pPr>
      <w:r>
        <w:separator/>
      </w:r>
    </w:p>
  </w:endnote>
  <w:endnote w:type="continuationSeparator" w:id="0">
    <w:p w14:paraId="23FEF8EE" w14:textId="77777777" w:rsidR="00C4038D" w:rsidRDefault="00C4038D" w:rsidP="007B2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009E4" w14:textId="77777777" w:rsidR="00C4038D" w:rsidRDefault="00C4038D" w:rsidP="007B27CC">
      <w:pPr>
        <w:spacing w:after="0" w:line="240" w:lineRule="auto"/>
      </w:pPr>
      <w:r>
        <w:separator/>
      </w:r>
    </w:p>
  </w:footnote>
  <w:footnote w:type="continuationSeparator" w:id="0">
    <w:p w14:paraId="37C1036A" w14:textId="77777777" w:rsidR="00C4038D" w:rsidRDefault="00C4038D" w:rsidP="007B2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93"/>
    <w:rsid w:val="00054FD3"/>
    <w:rsid w:val="000759EF"/>
    <w:rsid w:val="000963BB"/>
    <w:rsid w:val="000A5D26"/>
    <w:rsid w:val="000C6ED7"/>
    <w:rsid w:val="000F70DF"/>
    <w:rsid w:val="0017053D"/>
    <w:rsid w:val="00207630"/>
    <w:rsid w:val="0025129B"/>
    <w:rsid w:val="002C268C"/>
    <w:rsid w:val="002F0524"/>
    <w:rsid w:val="002F353F"/>
    <w:rsid w:val="0030117C"/>
    <w:rsid w:val="00303051"/>
    <w:rsid w:val="00453485"/>
    <w:rsid w:val="00554C82"/>
    <w:rsid w:val="00612F5A"/>
    <w:rsid w:val="00646B8E"/>
    <w:rsid w:val="00683872"/>
    <w:rsid w:val="0070313D"/>
    <w:rsid w:val="007B27CC"/>
    <w:rsid w:val="007C5FB1"/>
    <w:rsid w:val="0081489F"/>
    <w:rsid w:val="00871FD9"/>
    <w:rsid w:val="00877E0A"/>
    <w:rsid w:val="008C4E7C"/>
    <w:rsid w:val="00913F93"/>
    <w:rsid w:val="009438A3"/>
    <w:rsid w:val="00961E1E"/>
    <w:rsid w:val="00A47A0F"/>
    <w:rsid w:val="00B24BEE"/>
    <w:rsid w:val="00B37DBF"/>
    <w:rsid w:val="00BF1FF0"/>
    <w:rsid w:val="00C134F4"/>
    <w:rsid w:val="00C17A5B"/>
    <w:rsid w:val="00C4038D"/>
    <w:rsid w:val="00C4704D"/>
    <w:rsid w:val="00C63A26"/>
    <w:rsid w:val="00CC26DA"/>
    <w:rsid w:val="00CD119E"/>
    <w:rsid w:val="00CD4BCA"/>
    <w:rsid w:val="00DB76EB"/>
    <w:rsid w:val="00E66EEB"/>
    <w:rsid w:val="00E7702F"/>
    <w:rsid w:val="00EC4EC5"/>
    <w:rsid w:val="00EC6F65"/>
    <w:rsid w:val="00ED75C8"/>
    <w:rsid w:val="00F30A42"/>
    <w:rsid w:val="00F8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75230"/>
  <w15:chartTrackingRefBased/>
  <w15:docId w15:val="{B9C1D372-BAED-46AD-BAE3-9C56B5C3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4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F7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0DF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F70D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F70D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F70D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F70D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F70DF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7B27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27CC"/>
  </w:style>
  <w:style w:type="paragraph" w:styleId="Rodap">
    <w:name w:val="footer"/>
    <w:basedOn w:val="Normal"/>
    <w:link w:val="RodapChar"/>
    <w:uiPriority w:val="99"/>
    <w:unhideWhenUsed/>
    <w:rsid w:val="007B27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27CC"/>
  </w:style>
  <w:style w:type="paragraph" w:styleId="Reviso">
    <w:name w:val="Revision"/>
    <w:hidden/>
    <w:uiPriority w:val="99"/>
    <w:semiHidden/>
    <w:rsid w:val="000C6E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Samuel</dc:creator>
  <cp:keywords/>
  <dc:description/>
  <cp:lastModifiedBy>Matheus Samuel</cp:lastModifiedBy>
  <cp:revision>2</cp:revision>
  <cp:lastPrinted>2022-09-24T16:32:00Z</cp:lastPrinted>
  <dcterms:created xsi:type="dcterms:W3CDTF">2022-10-26T16:58:00Z</dcterms:created>
  <dcterms:modified xsi:type="dcterms:W3CDTF">2022-10-26T16:58:00Z</dcterms:modified>
</cp:coreProperties>
</file>