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63C5A" w14:textId="1BFB3D85" w:rsidR="009D6B74" w:rsidRPr="00AA4862" w:rsidRDefault="009D6B74" w:rsidP="00FA2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862">
        <w:rPr>
          <w:rFonts w:ascii="Times New Roman" w:hAnsi="Times New Roman"/>
          <w:b/>
          <w:sz w:val="24"/>
          <w:szCs w:val="24"/>
        </w:rPr>
        <w:t>T</w:t>
      </w:r>
      <w:r w:rsidR="00AA4862" w:rsidRPr="00AA4862">
        <w:rPr>
          <w:rFonts w:ascii="Times New Roman" w:hAnsi="Times New Roman"/>
          <w:b/>
          <w:sz w:val="24"/>
          <w:szCs w:val="24"/>
        </w:rPr>
        <w:t xml:space="preserve">EOR DE CLOROFILA EM FOLHAS DE CAFEEIRO CULTIVADO COM </w:t>
      </w:r>
      <w:r w:rsidR="00AA4862" w:rsidRPr="00AA4862">
        <w:rPr>
          <w:rFonts w:ascii="Times New Roman" w:hAnsi="Times New Roman"/>
          <w:b/>
          <w:i/>
          <w:sz w:val="24"/>
          <w:szCs w:val="24"/>
        </w:rPr>
        <w:t>MULCHING</w:t>
      </w:r>
      <w:r w:rsidR="00AA4862" w:rsidRPr="00AA4862">
        <w:rPr>
          <w:rFonts w:ascii="Times New Roman" w:hAnsi="Times New Roman"/>
          <w:b/>
          <w:sz w:val="24"/>
          <w:szCs w:val="24"/>
        </w:rPr>
        <w:t xml:space="preserve"> DE DIFERENTES CORES</w:t>
      </w:r>
    </w:p>
    <w:p w14:paraId="03E5F282" w14:textId="77777777" w:rsidR="009D6B74" w:rsidRPr="00AA4862" w:rsidRDefault="009D6B74" w:rsidP="00FA2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952657" w14:textId="3FC0026B" w:rsidR="009D6B74" w:rsidRPr="00AA4862" w:rsidRDefault="009D6B74" w:rsidP="00FA2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862">
        <w:rPr>
          <w:rFonts w:ascii="Times New Roman" w:hAnsi="Times New Roman"/>
          <w:b/>
          <w:sz w:val="24"/>
          <w:szCs w:val="24"/>
        </w:rPr>
        <w:t xml:space="preserve">Marco </w:t>
      </w:r>
      <w:proofErr w:type="spellStart"/>
      <w:r w:rsidRPr="00AA4862">
        <w:rPr>
          <w:rFonts w:ascii="Times New Roman" w:hAnsi="Times New Roman"/>
          <w:b/>
          <w:sz w:val="24"/>
          <w:szCs w:val="24"/>
        </w:rPr>
        <w:t>Iony</w:t>
      </w:r>
      <w:proofErr w:type="spellEnd"/>
      <w:r w:rsidRPr="00AA4862">
        <w:rPr>
          <w:rFonts w:ascii="Times New Roman" w:hAnsi="Times New Roman"/>
          <w:b/>
          <w:sz w:val="24"/>
          <w:szCs w:val="24"/>
        </w:rPr>
        <w:t xml:space="preserve"> dos Santos Fernandes</w:t>
      </w:r>
      <w:r w:rsidRPr="00AA486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AA486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A4862">
        <w:rPr>
          <w:rFonts w:ascii="Times New Roman" w:hAnsi="Times New Roman"/>
          <w:b/>
          <w:sz w:val="24"/>
          <w:szCs w:val="24"/>
        </w:rPr>
        <w:t>Gleice</w:t>
      </w:r>
      <w:proofErr w:type="spellEnd"/>
      <w:r w:rsidRPr="00AA4862">
        <w:rPr>
          <w:rFonts w:ascii="Times New Roman" w:hAnsi="Times New Roman"/>
          <w:b/>
          <w:sz w:val="24"/>
          <w:szCs w:val="24"/>
        </w:rPr>
        <w:t xml:space="preserve"> Aparecida de Assis</w:t>
      </w:r>
      <w:r w:rsidRPr="00AA486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AA4862">
        <w:rPr>
          <w:rFonts w:ascii="Times New Roman" w:hAnsi="Times New Roman"/>
          <w:b/>
          <w:sz w:val="24"/>
          <w:szCs w:val="24"/>
        </w:rPr>
        <w:t>, Rubens da Silva Neto</w:t>
      </w:r>
      <w:r w:rsidRPr="00AA486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AA4862">
        <w:rPr>
          <w:rFonts w:ascii="Times New Roman" w:hAnsi="Times New Roman"/>
          <w:b/>
          <w:sz w:val="24"/>
          <w:szCs w:val="24"/>
        </w:rPr>
        <w:t>, Letícia Gonçalves do Nascimento</w:t>
      </w:r>
      <w:r w:rsidRPr="00AA486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AA486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A4862">
        <w:rPr>
          <w:rFonts w:ascii="Times New Roman" w:hAnsi="Times New Roman"/>
          <w:b/>
          <w:sz w:val="24"/>
          <w:szCs w:val="24"/>
        </w:rPr>
        <w:t>Deyvid</w:t>
      </w:r>
      <w:proofErr w:type="spellEnd"/>
      <w:r w:rsidRPr="00AA4862">
        <w:rPr>
          <w:rFonts w:ascii="Times New Roman" w:hAnsi="Times New Roman"/>
          <w:b/>
          <w:sz w:val="24"/>
          <w:szCs w:val="24"/>
        </w:rPr>
        <w:t xml:space="preserve"> da Silva Gallet</w:t>
      </w:r>
      <w:r w:rsidRPr="00AA486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AA486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A4862">
        <w:rPr>
          <w:rFonts w:ascii="Times New Roman" w:hAnsi="Times New Roman"/>
          <w:b/>
          <w:sz w:val="24"/>
          <w:szCs w:val="24"/>
        </w:rPr>
        <w:t>Neidiele</w:t>
      </w:r>
      <w:proofErr w:type="spellEnd"/>
      <w:r w:rsidRPr="00AA4862">
        <w:rPr>
          <w:rFonts w:ascii="Times New Roman" w:hAnsi="Times New Roman"/>
          <w:b/>
          <w:sz w:val="24"/>
          <w:szCs w:val="24"/>
        </w:rPr>
        <w:t xml:space="preserve"> Martins de Souza</w:t>
      </w:r>
      <w:r w:rsidRPr="00AA486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AA4862">
        <w:rPr>
          <w:rFonts w:ascii="Times New Roman" w:hAnsi="Times New Roman"/>
          <w:b/>
          <w:sz w:val="24"/>
          <w:szCs w:val="24"/>
        </w:rPr>
        <w:t xml:space="preserve">, Gabriel Rodrigues </w:t>
      </w:r>
      <w:proofErr w:type="gramStart"/>
      <w:r w:rsidRPr="00AA4862">
        <w:rPr>
          <w:rFonts w:ascii="Times New Roman" w:hAnsi="Times New Roman"/>
          <w:b/>
          <w:sz w:val="24"/>
          <w:szCs w:val="24"/>
        </w:rPr>
        <w:t>Querino</w:t>
      </w:r>
      <w:r w:rsidRPr="00AA4862">
        <w:rPr>
          <w:rFonts w:ascii="Times New Roman" w:hAnsi="Times New Roman"/>
          <w:b/>
          <w:sz w:val="24"/>
          <w:szCs w:val="24"/>
          <w:vertAlign w:val="superscript"/>
        </w:rPr>
        <w:t>1</w:t>
      </w:r>
      <w:proofErr w:type="gramEnd"/>
    </w:p>
    <w:p w14:paraId="1FECAB87" w14:textId="77777777" w:rsidR="009D6B74" w:rsidRPr="00AA4862" w:rsidRDefault="009D6B74" w:rsidP="00FA204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557D1E4D" w14:textId="101CE669" w:rsidR="009D6B74" w:rsidRPr="00AA4862" w:rsidRDefault="009D6B74" w:rsidP="00FA204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AA4862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 w:rsidRPr="00AA486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A4862">
        <w:rPr>
          <w:rFonts w:ascii="Times New Roman" w:hAnsi="Times New Roman"/>
          <w:sz w:val="24"/>
          <w:szCs w:val="24"/>
        </w:rPr>
        <w:t>Instituto de Ciências Agrárias, Universidade Federal de Uberlândia, Monte Carmelo, Minas Gerais</w:t>
      </w:r>
      <w:r w:rsidR="00AA4862">
        <w:rPr>
          <w:rFonts w:ascii="Times New Roman" w:hAnsi="Times New Roman"/>
          <w:sz w:val="24"/>
          <w:szCs w:val="24"/>
        </w:rPr>
        <w:t xml:space="preserve"> </w:t>
      </w:r>
      <w:r w:rsidR="00AA4862" w:rsidRPr="00FA6843">
        <w:rPr>
          <w:rFonts w:ascii="Times New Roman" w:hAnsi="Times New Roman"/>
          <w:sz w:val="24"/>
          <w:szCs w:val="24"/>
        </w:rPr>
        <w:t>(</w:t>
      </w:r>
      <w:hyperlink r:id="rId8" w:history="1">
        <w:r w:rsidR="00AA4862" w:rsidRPr="00FA6843">
          <w:rPr>
            <w:rFonts w:ascii="Times New Roman" w:hAnsi="Times New Roman"/>
            <w:sz w:val="24"/>
            <w:szCs w:val="24"/>
          </w:rPr>
          <w:t>marcoionys@gmail.com</w:t>
        </w:r>
      </w:hyperlink>
      <w:r w:rsidR="00AA4862" w:rsidRPr="00FA6843">
        <w:rPr>
          <w:rFonts w:ascii="Times New Roman" w:hAnsi="Times New Roman"/>
          <w:sz w:val="24"/>
          <w:szCs w:val="24"/>
        </w:rPr>
        <w:t>)</w:t>
      </w:r>
    </w:p>
    <w:p w14:paraId="3C005C05" w14:textId="77777777" w:rsidR="009D6B74" w:rsidRPr="00AA4862" w:rsidRDefault="009D6B74" w:rsidP="00FA2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A478E4" w14:textId="61213CAD" w:rsidR="008E6E92" w:rsidRPr="00AA4862" w:rsidRDefault="008E6E92" w:rsidP="008E6E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</w:t>
      </w:r>
      <w:r w:rsidRPr="00AA486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4862">
        <w:rPr>
          <w:rFonts w:ascii="Times New Roman" w:hAnsi="Times New Roman"/>
          <w:sz w:val="24"/>
          <w:szCs w:val="24"/>
        </w:rPr>
        <w:t xml:space="preserve">A produtividade do cafeeiro está relacionada à capacidade de produção e acúmulo de fotoassimilados da planta, bem como </w:t>
      </w:r>
      <w:r>
        <w:rPr>
          <w:rFonts w:ascii="Times New Roman" w:hAnsi="Times New Roman"/>
          <w:sz w:val="24"/>
          <w:szCs w:val="24"/>
        </w:rPr>
        <w:t>a condução</w:t>
      </w:r>
      <w:r w:rsidRPr="00AA4862">
        <w:rPr>
          <w:rFonts w:ascii="Times New Roman" w:hAnsi="Times New Roman"/>
          <w:sz w:val="24"/>
          <w:szCs w:val="24"/>
        </w:rPr>
        <w:t xml:space="preserve"> de forma assertiva</w:t>
      </w:r>
      <w:r>
        <w:rPr>
          <w:rFonts w:ascii="Times New Roman" w:hAnsi="Times New Roman"/>
          <w:sz w:val="24"/>
          <w:szCs w:val="24"/>
        </w:rPr>
        <w:t xml:space="preserve"> de</w:t>
      </w:r>
      <w:r w:rsidRPr="00AA4862">
        <w:rPr>
          <w:rFonts w:ascii="Times New Roman" w:hAnsi="Times New Roman"/>
          <w:sz w:val="24"/>
          <w:szCs w:val="24"/>
        </w:rPr>
        <w:t xml:space="preserve"> todos os manejos fitotécnicos. A utilização do mulching promove melhorias no ambiente radicular, facilitando a absorção de água e nutrientes, além de reduzir a competição por plantas daninhas e a fitotoxidez causad</w:t>
      </w:r>
      <w:r>
        <w:rPr>
          <w:rFonts w:ascii="Times New Roman" w:hAnsi="Times New Roman"/>
          <w:sz w:val="24"/>
          <w:szCs w:val="24"/>
        </w:rPr>
        <w:t>a</w:t>
      </w:r>
      <w:r w:rsidRPr="00AA4862">
        <w:rPr>
          <w:rFonts w:ascii="Times New Roman" w:hAnsi="Times New Roman"/>
          <w:sz w:val="24"/>
          <w:szCs w:val="24"/>
        </w:rPr>
        <w:t xml:space="preserve"> pelo uso de herbicidas. Diante desse contexto, objetivou-se avaliar os teores foliares de clorofila em cafeeiros cultivados com </w:t>
      </w:r>
      <w:r w:rsidRPr="00AA4862">
        <w:rPr>
          <w:rFonts w:ascii="Times New Roman" w:hAnsi="Times New Roman"/>
          <w:i/>
          <w:sz w:val="24"/>
          <w:szCs w:val="24"/>
        </w:rPr>
        <w:t>mulching</w:t>
      </w:r>
      <w:r w:rsidRPr="00AA4862">
        <w:rPr>
          <w:rFonts w:ascii="Times New Roman" w:hAnsi="Times New Roman"/>
          <w:sz w:val="24"/>
          <w:szCs w:val="24"/>
        </w:rPr>
        <w:t xml:space="preserve"> de diferentes cores na região do Alto Paranaíba. O experimento foi realizado </w:t>
      </w:r>
      <w:r>
        <w:rPr>
          <w:rFonts w:ascii="Times New Roman" w:hAnsi="Times New Roman"/>
          <w:sz w:val="24"/>
          <w:szCs w:val="24"/>
        </w:rPr>
        <w:t>em</w:t>
      </w:r>
      <w:r w:rsidRPr="00AA4862">
        <w:rPr>
          <w:rFonts w:ascii="Times New Roman" w:hAnsi="Times New Roman"/>
          <w:sz w:val="24"/>
          <w:szCs w:val="24"/>
        </w:rPr>
        <w:t xml:space="preserve"> delineamento </w:t>
      </w:r>
      <w:r>
        <w:rPr>
          <w:rFonts w:ascii="Times New Roman" w:hAnsi="Times New Roman"/>
          <w:sz w:val="24"/>
          <w:szCs w:val="24"/>
        </w:rPr>
        <w:t>de</w:t>
      </w:r>
      <w:r w:rsidRPr="00AA4862">
        <w:rPr>
          <w:rFonts w:ascii="Times New Roman" w:hAnsi="Times New Roman"/>
          <w:sz w:val="24"/>
          <w:szCs w:val="24"/>
        </w:rPr>
        <w:t xml:space="preserve"> blocos casualizados, com </w:t>
      </w:r>
      <w:r>
        <w:rPr>
          <w:rFonts w:ascii="Times New Roman" w:hAnsi="Times New Roman"/>
          <w:sz w:val="24"/>
          <w:szCs w:val="24"/>
        </w:rPr>
        <w:t xml:space="preserve">três tratamentos e </w:t>
      </w:r>
      <w:r w:rsidRPr="00AA4862">
        <w:rPr>
          <w:rFonts w:ascii="Times New Roman" w:hAnsi="Times New Roman"/>
          <w:sz w:val="24"/>
          <w:szCs w:val="24"/>
        </w:rPr>
        <w:t xml:space="preserve">oito repetições. O plantio foi realizado em dezembro de 2019, com a cultivar IPR 100, no espaçamento de 3,5 metros entre linhas x 0,6 metros entre plantas, </w:t>
      </w:r>
      <w:proofErr w:type="gramStart"/>
      <w:r w:rsidRPr="00AA4862">
        <w:rPr>
          <w:rFonts w:ascii="Times New Roman" w:hAnsi="Times New Roman"/>
          <w:sz w:val="24"/>
          <w:szCs w:val="24"/>
        </w:rPr>
        <w:t>s</w:t>
      </w:r>
      <w:bookmarkStart w:id="0" w:name="_GoBack"/>
      <w:bookmarkEnd w:id="0"/>
      <w:r w:rsidRPr="00AA4862">
        <w:rPr>
          <w:rFonts w:ascii="Times New Roman" w:hAnsi="Times New Roman"/>
          <w:sz w:val="24"/>
          <w:szCs w:val="24"/>
        </w:rPr>
        <w:t>ob sistema</w:t>
      </w:r>
      <w:proofErr w:type="gramEnd"/>
      <w:r w:rsidRPr="00AA4862">
        <w:rPr>
          <w:rFonts w:ascii="Times New Roman" w:hAnsi="Times New Roman"/>
          <w:sz w:val="24"/>
          <w:szCs w:val="24"/>
        </w:rPr>
        <w:t xml:space="preserve"> de irrigação por gotejamento. Os tratamentos testados foram </w:t>
      </w:r>
      <w:r w:rsidRPr="00AA4862">
        <w:rPr>
          <w:rFonts w:ascii="Times New Roman" w:hAnsi="Times New Roman"/>
          <w:i/>
          <w:sz w:val="24"/>
          <w:szCs w:val="24"/>
        </w:rPr>
        <w:t>mulching</w:t>
      </w:r>
      <w:r w:rsidRPr="00AA4862">
        <w:rPr>
          <w:rFonts w:ascii="Times New Roman" w:hAnsi="Times New Roman"/>
          <w:sz w:val="24"/>
          <w:szCs w:val="24"/>
        </w:rPr>
        <w:t xml:space="preserve"> dupla face prata/preto, </w:t>
      </w:r>
      <w:r w:rsidRPr="00AA4862">
        <w:rPr>
          <w:rFonts w:ascii="Times New Roman" w:hAnsi="Times New Roman"/>
          <w:i/>
          <w:sz w:val="24"/>
          <w:szCs w:val="24"/>
        </w:rPr>
        <w:t>mulching</w:t>
      </w:r>
      <w:r w:rsidRPr="00AA4862">
        <w:rPr>
          <w:rFonts w:ascii="Times New Roman" w:hAnsi="Times New Roman"/>
          <w:sz w:val="24"/>
          <w:szCs w:val="24"/>
        </w:rPr>
        <w:t xml:space="preserve"> branco/preto</w:t>
      </w:r>
      <w:r>
        <w:rPr>
          <w:rFonts w:ascii="Times New Roman" w:hAnsi="Times New Roman"/>
          <w:sz w:val="24"/>
          <w:szCs w:val="24"/>
        </w:rPr>
        <w:t xml:space="preserve"> e</w:t>
      </w:r>
      <w:r w:rsidRPr="00AA4862">
        <w:rPr>
          <w:rFonts w:ascii="Times New Roman" w:hAnsi="Times New Roman"/>
          <w:sz w:val="24"/>
          <w:szCs w:val="24"/>
        </w:rPr>
        <w:t xml:space="preserve"> ausência</w:t>
      </w:r>
      <w:r>
        <w:rPr>
          <w:rFonts w:ascii="Times New Roman" w:hAnsi="Times New Roman"/>
          <w:sz w:val="24"/>
          <w:szCs w:val="24"/>
        </w:rPr>
        <w:t xml:space="preserve"> do mulching</w:t>
      </w:r>
      <w:r w:rsidRPr="00AA4862">
        <w:rPr>
          <w:rFonts w:ascii="Times New Roman" w:hAnsi="Times New Roman"/>
          <w:sz w:val="24"/>
          <w:szCs w:val="24"/>
        </w:rPr>
        <w:t xml:space="preserve">. As parcelas foram constituídas por dez plantas, </w:t>
      </w:r>
      <w:r>
        <w:rPr>
          <w:rFonts w:ascii="Times New Roman" w:hAnsi="Times New Roman"/>
          <w:sz w:val="24"/>
          <w:szCs w:val="24"/>
        </w:rPr>
        <w:t xml:space="preserve">sendo que as seis plantas centrais foram </w:t>
      </w:r>
      <w:r w:rsidRPr="00AA4862">
        <w:rPr>
          <w:rFonts w:ascii="Times New Roman" w:hAnsi="Times New Roman"/>
          <w:sz w:val="24"/>
          <w:szCs w:val="24"/>
        </w:rPr>
        <w:t xml:space="preserve">consideradas úteis. Foram realizadas cinco avaliações </w:t>
      </w:r>
      <w:r>
        <w:rPr>
          <w:rFonts w:ascii="Times New Roman" w:hAnsi="Times New Roman"/>
          <w:sz w:val="24"/>
          <w:szCs w:val="24"/>
        </w:rPr>
        <w:t xml:space="preserve">entre o período de 05/05/2022 e 21/03/2021, </w:t>
      </w:r>
      <w:r w:rsidRPr="00AA4862">
        <w:rPr>
          <w:rFonts w:ascii="Times New Roman" w:hAnsi="Times New Roman"/>
          <w:sz w:val="24"/>
          <w:szCs w:val="24"/>
        </w:rPr>
        <w:t>de forma bimestral, com o auxílio de um clorofilômetro, obtendo valores de clorofila A e B. Não houve diferença significativa para teores de clorofila entre os tratamentos, mas verificou-se diferença significativa a 5% de probabilidade pelo teste F entre as épocas avaliadas. Os maiores teores de clorofila A e B foram identificados aos 377 dias após diferenciação</w:t>
      </w:r>
      <w:r>
        <w:rPr>
          <w:rFonts w:ascii="Times New Roman" w:hAnsi="Times New Roman"/>
          <w:sz w:val="24"/>
          <w:szCs w:val="24"/>
        </w:rPr>
        <w:t xml:space="preserve"> dos tratamentos</w:t>
      </w:r>
      <w:r w:rsidRPr="00AA4862">
        <w:rPr>
          <w:rFonts w:ascii="Times New Roman" w:hAnsi="Times New Roman"/>
          <w:sz w:val="24"/>
          <w:szCs w:val="24"/>
        </w:rPr>
        <w:t xml:space="preserve"> (DAD), e os menores teores aos 126 DAD, correspondentes ao verão e inverno, respectivamente. No verão, os teores de clorofila A e B apresentaram acréscimos de 53,7% e 99,5% respectivamente se comparado aos valores observados no inverno. Tais valores podem ser justificados pela disponibilidade hídrica e maior temperaturas, fatores que favorecem a absorção dos nutrientes. Já no inverno os déficits hídricos, bem como menores temperaturas, prejudicam a absorção de água e nutrientes essenciais para a molécula de clorofila, como nitrogênio e magnésio, evidenciando assim menores teores de clorofila nas folhas. </w:t>
      </w:r>
    </w:p>
    <w:p w14:paraId="72BEB504" w14:textId="77777777" w:rsidR="008E6E92" w:rsidRPr="00AA4862" w:rsidRDefault="008E6E92" w:rsidP="008E6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F3A690" w14:textId="193353C4" w:rsidR="0061543B" w:rsidRPr="009D6B74" w:rsidRDefault="008E6E92" w:rsidP="008E6E92">
      <w:r w:rsidRPr="00AA4862"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AA4862">
        <w:rPr>
          <w:rFonts w:ascii="Times New Roman" w:hAnsi="Times New Roman"/>
          <w:sz w:val="24"/>
          <w:szCs w:val="24"/>
        </w:rPr>
        <w:t xml:space="preserve">Pigmentos fotossintéticos, cobertura de polietileno, </w:t>
      </w:r>
      <w:r w:rsidRPr="00AA4862">
        <w:rPr>
          <w:rFonts w:ascii="Times New Roman" w:hAnsi="Times New Roman"/>
          <w:i/>
          <w:sz w:val="24"/>
          <w:szCs w:val="24"/>
        </w:rPr>
        <w:t>Coffea</w:t>
      </w:r>
      <w:r w:rsidRPr="00AA4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345B">
        <w:rPr>
          <w:rFonts w:ascii="Times New Roman" w:hAnsi="Times New Roman"/>
          <w:i/>
          <w:sz w:val="24"/>
          <w:szCs w:val="24"/>
        </w:rPr>
        <w:t>arabica</w:t>
      </w:r>
      <w:proofErr w:type="spellEnd"/>
      <w:r w:rsidRPr="003478E3">
        <w:rPr>
          <w:rFonts w:ascii="Times New Roman" w:hAnsi="Times New Roman"/>
          <w:sz w:val="24"/>
          <w:szCs w:val="24"/>
        </w:rPr>
        <w:t xml:space="preserve"> </w:t>
      </w:r>
      <w:r w:rsidRPr="00AA4862">
        <w:rPr>
          <w:rFonts w:ascii="Times New Roman" w:hAnsi="Times New Roman"/>
          <w:sz w:val="24"/>
          <w:szCs w:val="24"/>
        </w:rPr>
        <w:t>L.</w:t>
      </w:r>
    </w:p>
    <w:sectPr w:rsidR="0061543B" w:rsidRPr="009D6B74" w:rsidSect="00AA4862">
      <w:head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47E3F" w14:textId="77777777" w:rsidR="00B70193" w:rsidRDefault="00B70193" w:rsidP="009E3693">
      <w:pPr>
        <w:spacing w:after="0" w:line="240" w:lineRule="auto"/>
      </w:pPr>
      <w:r>
        <w:separator/>
      </w:r>
    </w:p>
  </w:endnote>
  <w:endnote w:type="continuationSeparator" w:id="0">
    <w:p w14:paraId="354938F4" w14:textId="77777777" w:rsidR="00B70193" w:rsidRDefault="00B70193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99F9C" w14:textId="77777777" w:rsidR="00B70193" w:rsidRDefault="00B70193" w:rsidP="009E3693">
      <w:pPr>
        <w:spacing w:after="0" w:line="240" w:lineRule="auto"/>
      </w:pPr>
      <w:r>
        <w:separator/>
      </w:r>
    </w:p>
  </w:footnote>
  <w:footnote w:type="continuationSeparator" w:id="0">
    <w:p w14:paraId="6AE8CD26" w14:textId="77777777" w:rsidR="00B70193" w:rsidRDefault="00B70193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16128" w14:textId="25C76F06" w:rsidR="00615053" w:rsidRDefault="0013027C" w:rsidP="00D541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FC9D33D" wp14:editId="7C0E5055">
          <wp:extent cx="5753356" cy="1171575"/>
          <wp:effectExtent l="0" t="0" r="0" b="0"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070"/>
                  <a:stretch/>
                </pic:blipFill>
                <pic:spPr bwMode="auto">
                  <a:xfrm>
                    <a:off x="0" y="0"/>
                    <a:ext cx="5760085" cy="1172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2EF68D" w14:textId="77777777" w:rsidR="00555702" w:rsidRPr="00CB1655" w:rsidRDefault="00555702" w:rsidP="00D5410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93"/>
    <w:rsid w:val="00010ED3"/>
    <w:rsid w:val="00015E22"/>
    <w:rsid w:val="00032CC9"/>
    <w:rsid w:val="00074DC2"/>
    <w:rsid w:val="000B1A9A"/>
    <w:rsid w:val="000C55C6"/>
    <w:rsid w:val="000D2979"/>
    <w:rsid w:val="0013027C"/>
    <w:rsid w:val="00140FAB"/>
    <w:rsid w:val="00160289"/>
    <w:rsid w:val="001D2F8C"/>
    <w:rsid w:val="0020591F"/>
    <w:rsid w:val="0025694E"/>
    <w:rsid w:val="0027647A"/>
    <w:rsid w:val="00304BB8"/>
    <w:rsid w:val="0031768B"/>
    <w:rsid w:val="00322C25"/>
    <w:rsid w:val="0033346A"/>
    <w:rsid w:val="0033635E"/>
    <w:rsid w:val="00336D75"/>
    <w:rsid w:val="0039550A"/>
    <w:rsid w:val="003A76EA"/>
    <w:rsid w:val="003C4D7C"/>
    <w:rsid w:val="004238CC"/>
    <w:rsid w:val="004320F6"/>
    <w:rsid w:val="004654D9"/>
    <w:rsid w:val="00491D39"/>
    <w:rsid w:val="004952BE"/>
    <w:rsid w:val="004A4739"/>
    <w:rsid w:val="004C6F75"/>
    <w:rsid w:val="004D6D31"/>
    <w:rsid w:val="00521835"/>
    <w:rsid w:val="00527494"/>
    <w:rsid w:val="00555702"/>
    <w:rsid w:val="0055666D"/>
    <w:rsid w:val="0056769F"/>
    <w:rsid w:val="005735A5"/>
    <w:rsid w:val="005E6BEE"/>
    <w:rsid w:val="00615053"/>
    <w:rsid w:val="0061543B"/>
    <w:rsid w:val="006265C2"/>
    <w:rsid w:val="00685245"/>
    <w:rsid w:val="00690DB4"/>
    <w:rsid w:val="006D41B3"/>
    <w:rsid w:val="006E5D0E"/>
    <w:rsid w:val="00702A16"/>
    <w:rsid w:val="007A2389"/>
    <w:rsid w:val="007D5091"/>
    <w:rsid w:val="007D6EBB"/>
    <w:rsid w:val="00814767"/>
    <w:rsid w:val="00843A34"/>
    <w:rsid w:val="00861508"/>
    <w:rsid w:val="008718F3"/>
    <w:rsid w:val="0087209A"/>
    <w:rsid w:val="008729A6"/>
    <w:rsid w:val="0088047E"/>
    <w:rsid w:val="00892BB4"/>
    <w:rsid w:val="008E185A"/>
    <w:rsid w:val="008E6E92"/>
    <w:rsid w:val="008F1DB3"/>
    <w:rsid w:val="008F730A"/>
    <w:rsid w:val="00921BF8"/>
    <w:rsid w:val="00925FF3"/>
    <w:rsid w:val="0093700C"/>
    <w:rsid w:val="009A32AF"/>
    <w:rsid w:val="009B1E38"/>
    <w:rsid w:val="009C3133"/>
    <w:rsid w:val="009D6B74"/>
    <w:rsid w:val="009E1919"/>
    <w:rsid w:val="009E3693"/>
    <w:rsid w:val="009F5FD6"/>
    <w:rsid w:val="00A67AA6"/>
    <w:rsid w:val="00A90DAE"/>
    <w:rsid w:val="00A92B04"/>
    <w:rsid w:val="00AA4862"/>
    <w:rsid w:val="00AD45EC"/>
    <w:rsid w:val="00AD695E"/>
    <w:rsid w:val="00B20649"/>
    <w:rsid w:val="00B32BB9"/>
    <w:rsid w:val="00B70193"/>
    <w:rsid w:val="00B75EBD"/>
    <w:rsid w:val="00BD79A7"/>
    <w:rsid w:val="00C47FF5"/>
    <w:rsid w:val="00C8640E"/>
    <w:rsid w:val="00CB0497"/>
    <w:rsid w:val="00CB1655"/>
    <w:rsid w:val="00CB3B40"/>
    <w:rsid w:val="00D54108"/>
    <w:rsid w:val="00D72B57"/>
    <w:rsid w:val="00D7399F"/>
    <w:rsid w:val="00D900F4"/>
    <w:rsid w:val="00D94EEE"/>
    <w:rsid w:val="00DA1FED"/>
    <w:rsid w:val="00DB2D62"/>
    <w:rsid w:val="00DB4314"/>
    <w:rsid w:val="00DD6D8E"/>
    <w:rsid w:val="00E17377"/>
    <w:rsid w:val="00E242EA"/>
    <w:rsid w:val="00EE6C4A"/>
    <w:rsid w:val="00F45639"/>
    <w:rsid w:val="00F85A27"/>
    <w:rsid w:val="00F95EEB"/>
    <w:rsid w:val="00FA2044"/>
    <w:rsid w:val="00FA6843"/>
    <w:rsid w:val="00FD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7A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9A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4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9A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4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iony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88D06-2EF4-4D2D-9FB5-E8DE9CC0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418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marco</cp:lastModifiedBy>
  <cp:revision>11</cp:revision>
  <dcterms:created xsi:type="dcterms:W3CDTF">2022-08-18T19:53:00Z</dcterms:created>
  <dcterms:modified xsi:type="dcterms:W3CDTF">2022-10-16T14:12:00Z</dcterms:modified>
</cp:coreProperties>
</file>