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1905" cy="203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6pt;width:0.05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AULA PARA ALÉM DA SALA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  <w:spacing w:val="-8"/>
          <w:kern w:val="2"/>
        </w:rPr>
      </w:pPr>
      <w:r>
        <w:rPr>
          <w:rFonts w:eastAsia="Times New Roman" w:cs="Times New Roman" w:ascii="Times New Roman" w:hAnsi="Times New Roman"/>
          <w:b w:val="false"/>
          <w:bCs w:val="false"/>
          <w:spacing w:val="-8"/>
          <w:kern w:val="2"/>
          <w:sz w:val="24"/>
          <w:szCs w:val="24"/>
        </w:rPr>
        <w:t xml:space="preserve">SILVEIRA, </w:t>
      </w:r>
      <w:r>
        <w:rPr>
          <w:rFonts w:eastAsia="Times New Roman" w:cs="Times New Roman" w:ascii="Times New Roman" w:hAnsi="Times New Roman"/>
          <w:b w:val="false"/>
          <w:bCs w:val="false"/>
          <w:spacing w:val="-8"/>
          <w:kern w:val="2"/>
          <w:sz w:val="24"/>
          <w:szCs w:val="24"/>
        </w:rPr>
        <w:t>Sirlete Batista da. – Prefeitura Municipal de Soledade/RS</w:t>
      </w:r>
    </w:p>
    <w:p>
      <w:pPr>
        <w:pStyle w:val="Normal"/>
        <w:spacing w:lineRule="auto" w:line="360"/>
        <w:jc w:val="both"/>
        <w:rPr>
          <w:b/>
          <w:b/>
          <w:bCs/>
          <w:spacing w:val="-8"/>
          <w:kern w:val="2"/>
        </w:rPr>
      </w:pPr>
      <w:r>
        <w:rPr>
          <w:rFonts w:eastAsia="Times New Roman" w:cs="Times New Roman" w:ascii="Times New Roman" w:hAnsi="Times New Roman"/>
          <w:b w:val="false"/>
          <w:bCs w:val="false"/>
          <w:spacing w:val="-8"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pacing w:val="-8"/>
          <w:kern w:val="2"/>
          <w:sz w:val="24"/>
          <w:szCs w:val="24"/>
        </w:rPr>
        <w:t>sirlete.batista@hotmail.com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LEVINSKI, Eliara Z. </w:t>
      </w:r>
      <w:bookmarkStart w:id="0" w:name="__DdeLink__24_2618914798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–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Prefeitura Municipal de Soledade/RS eliara@upf.br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RESUMO: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 esse trabalho intencionamos discutir a aula para além da sala, tendo como base a experiência pedagógica que estamos desenvolvendo na Escola Municipal Nossa Senhora da Soledade, escola do campo, município de Soledade. A decisão por essa perspectiva brotou de interrogações no processo de formação continuada dos professores municipais sobre o sentido da aula na relação com a formação integral dos alunos, a interlocução da escola com o território e o sentido da escola na vida dos seus protagonistas. A reflexão sobre os registros do trabalho pedagógico como planos de trabalho, memórias, produções dos alunos, relatórios fotográficos colaboram para, nesse momento, dialogar sobre a temática. A escola é um bem público e tem no seu âmago a capacidade de promover  metamorfoses. Nóvoa (2022)</w:t>
      </w:r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4"/>
          <w:szCs w:val="24"/>
        </w:rPr>
        <w:t xml:space="preserve"> afirma que professores e as escolas têm de possuir capacidade de iniciativa e flexibilidade, porque as estruturas uniformes e rígidas têm os seus dias contados.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4"/>
          <w:szCs w:val="24"/>
        </w:rPr>
        <w:t>Nesse sentido, a aula aprofunda seu sentido quando o professor a coloca como objeto de reflexão do seu e do fazer dos alunos. A metamorfose foi estabelecer um novo contrato didático que contemplou, por exemplo, a investigação do território com para constru</w:t>
      </w:r>
      <w:bookmarkStart w:id="1" w:name="_GoBack"/>
      <w:bookmarkEnd w:id="1"/>
      <w:r>
        <w:rPr>
          <w:rFonts w:eastAsia="" w:cs="Times New Roman" w:ascii="Times New Roman" w:hAnsi="Times New Roman" w:eastAsiaTheme="minorEastAsia"/>
          <w:color w:val="000000" w:themeColor="text1"/>
          <w:kern w:val="2"/>
          <w:sz w:val="24"/>
          <w:szCs w:val="24"/>
        </w:rPr>
        <w:t xml:space="preserve">ir os conceitos pela problematização, investigação, discussão e registro; a participação da comunidade no pensar, no discutir, no fazer e no avaliar; o trabalho com a literatura na sombra da histórica figueira, a criação de diferentes espaços pedagógicos coletivos, área escolar; a organização de uma horta para que compreendam a ideia da sustentabilidade. A aula para além das “quatro paredes” sinaliza a significação de conceitos interdisciplinares, reafirma o protagonismo dos alunos, a vinculação da escola com a comunidade, o prazer e alegria de ser parte da escola e a necessidade ilimitada da formação continuada que tem a práxis como núcleo fundante.  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PALAVRAS-CHAVE: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Escola; Aula; Formação continuada.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0" w:right="1711" w:header="720" w:top="1700" w:footer="0" w:bottom="211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114300" distB="114300" distL="114300" distR="114300" simplePos="0" locked="0" layoutInCell="1" allowOverlap="1" relativeHeight="3">
          <wp:simplePos x="0" y="0"/>
          <wp:positionH relativeFrom="column">
            <wp:posOffset>3678555</wp:posOffset>
          </wp:positionH>
          <wp:positionV relativeFrom="paragraph">
            <wp:posOffset>-57150</wp:posOffset>
          </wp:positionV>
          <wp:extent cx="1714500" cy="87439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14300" distB="114300" distL="114300" distR="114300" simplePos="0" locked="0" layoutInCell="1" allowOverlap="1" relativeHeight="5">
          <wp:simplePos x="0" y="0"/>
          <wp:positionH relativeFrom="column">
            <wp:posOffset>-114300</wp:posOffset>
          </wp:positionH>
          <wp:positionV relativeFrom="paragraph">
            <wp:posOffset>104775</wp:posOffset>
          </wp:positionV>
          <wp:extent cx="1718945" cy="547370"/>
          <wp:effectExtent l="0" t="0" r="0" b="0"/>
          <wp:wrapSquare wrapText="bothSides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240" w:after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Normal"/>
      <w:spacing w:lineRule="auto" w:line="240" w:before="240" w:after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Normal"/>
      <w:spacing w:lineRule="auto" w:line="240" w:before="240" w:after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  <w:t xml:space="preserve">SEMINÁRIO ESTADUAL DA ANPAE RS: </w:t>
      <w:br/>
      <w:t>REFLEXÕES SOBRE A DEMOCRATIZAÇÃO DA EDUCAÇÃO E DA ESCOLA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71b09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71b09"/>
    <w:rPr>
      <w:color w:val="605E5C"/>
      <w:shd w:fill="E1DFDD" w:val="clea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c649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0a7b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LibreOffice/6.0.7.3$Linux_X86_64 LibreOffice_project/00m0$Build-3</Application>
  <Pages>2</Pages>
  <Words>332</Words>
  <Characters>1875</Characters>
  <CharactersWithSpaces>2209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2022-09-30T22:32:00Z</dcterms:created>
  <dc:creator>Eliara</dc:creator>
  <dc:description/>
  <dc:language>pt-BR</dc:language>
  <cp:lastModifiedBy/>
  <dcterms:modified xsi:type="dcterms:W3CDTF">2022-10-05T10:35:38Z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