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B4" w:rsidRDefault="00CC19B4" w:rsidP="00CC1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COMBATE AO COMÉRCIO ILEGAL DE</w:t>
      </w:r>
      <w:r w:rsidRPr="00CC19B4">
        <w:rPr>
          <w:rFonts w:ascii="Times New Roman" w:hAnsi="Times New Roman" w:cs="Times New Roman"/>
          <w:b/>
          <w:sz w:val="24"/>
          <w:szCs w:val="24"/>
        </w:rPr>
        <w:t xml:space="preserve"> ANIMAIS SILVESTRES</w:t>
      </w:r>
    </w:p>
    <w:p w:rsidR="00CC19B4" w:rsidRDefault="00CC19B4" w:rsidP="00CC19B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ANJOS</w:t>
      </w:r>
      <w:proofErr w:type="gramStart"/>
      <w:r>
        <w:rPr>
          <w:rFonts w:ascii="Times New Roman" w:hAnsi="Times New Roman" w:cs="Times New Roman"/>
          <w:sz w:val="20"/>
          <w:szCs w:val="20"/>
        </w:rPr>
        <w:t>, Sara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Muniz¹*; SILVA, Cinthia Giordania</w:t>
      </w:r>
      <w:r w:rsidR="00A70697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 xml:space="preserve">; FERNANDES,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Gabrielle Barbosa</w:t>
      </w:r>
      <w:r w:rsidR="00A70697">
        <w:rPr>
          <w:rFonts w:ascii="Times New Roman" w:hAnsi="Times New Roman" w:cs="Times New Roman"/>
          <w:sz w:val="20"/>
          <w:szCs w:val="20"/>
        </w:rPr>
        <w:t>¹</w:t>
      </w:r>
      <w:r>
        <w:rPr>
          <w:rFonts w:ascii="Times New Roman" w:hAnsi="Times New Roman" w:cs="Times New Roman"/>
          <w:sz w:val="20"/>
          <w:szCs w:val="20"/>
        </w:rPr>
        <w:t>;</w:t>
      </w:r>
      <w:r w:rsidR="00A70697">
        <w:rPr>
          <w:rFonts w:ascii="Times New Roman" w:hAnsi="Times New Roman" w:cs="Times New Roman"/>
          <w:sz w:val="20"/>
          <w:szCs w:val="20"/>
        </w:rPr>
        <w:t xml:space="preserve"> ALVIM, </w:t>
      </w:r>
      <w:proofErr w:type="spellStart"/>
      <w:r w:rsidR="00A70697">
        <w:rPr>
          <w:rFonts w:ascii="Times New Roman" w:hAnsi="Times New Roman" w:cs="Times New Roman"/>
          <w:sz w:val="20"/>
          <w:szCs w:val="20"/>
        </w:rPr>
        <w:t>Iáscara</w:t>
      </w:r>
      <w:proofErr w:type="spellEnd"/>
      <w:r w:rsidR="00A70697">
        <w:rPr>
          <w:rFonts w:ascii="Times New Roman" w:hAnsi="Times New Roman" w:cs="Times New Roman"/>
          <w:sz w:val="20"/>
          <w:szCs w:val="20"/>
        </w:rPr>
        <w:t xml:space="preserve"> do Nascimento¹; ALMEIDA, Welinton Alves¹; OLIVEIRA, </w:t>
      </w:r>
      <w:proofErr w:type="spellStart"/>
      <w:r w:rsidR="00A70697">
        <w:rPr>
          <w:rFonts w:ascii="Times New Roman" w:hAnsi="Times New Roman" w:cs="Times New Roman"/>
          <w:sz w:val="20"/>
          <w:szCs w:val="20"/>
        </w:rPr>
        <w:t>Adriene</w:t>
      </w:r>
      <w:proofErr w:type="spellEnd"/>
      <w:r w:rsidR="00A70697">
        <w:rPr>
          <w:rFonts w:ascii="Times New Roman" w:hAnsi="Times New Roman" w:cs="Times New Roman"/>
          <w:sz w:val="20"/>
          <w:szCs w:val="20"/>
        </w:rPr>
        <w:t xml:space="preserve"> Silva¹; </w:t>
      </w:r>
      <w:r w:rsidR="00DC5F06">
        <w:rPr>
          <w:rFonts w:ascii="Times New Roman" w:hAnsi="Times New Roman" w:cs="Times New Roman"/>
          <w:sz w:val="20"/>
          <w:szCs w:val="20"/>
        </w:rPr>
        <w:t xml:space="preserve">MARZANO, </w:t>
      </w:r>
      <w:proofErr w:type="spellStart"/>
      <w:r w:rsidR="00DC5F06">
        <w:rPr>
          <w:rFonts w:ascii="Times New Roman" w:hAnsi="Times New Roman" w:cs="Times New Roman"/>
          <w:sz w:val="20"/>
          <w:szCs w:val="20"/>
        </w:rPr>
        <w:t>Lorrayne</w:t>
      </w:r>
      <w:proofErr w:type="spellEnd"/>
      <w:r w:rsidR="00DC5F06">
        <w:rPr>
          <w:rFonts w:ascii="Times New Roman" w:hAnsi="Times New Roman" w:cs="Times New Roman"/>
          <w:sz w:val="20"/>
          <w:szCs w:val="20"/>
        </w:rPr>
        <w:t xml:space="preserve"> Caroline Moura¹; </w:t>
      </w:r>
      <w:r w:rsidR="00A70697">
        <w:rPr>
          <w:rFonts w:ascii="Times New Roman" w:hAnsi="Times New Roman" w:cs="Times New Roman"/>
          <w:sz w:val="20"/>
          <w:szCs w:val="20"/>
        </w:rPr>
        <w:t>ZERLOTINI, Mayra Fonseca²</w:t>
      </w:r>
    </w:p>
    <w:p w:rsidR="00A70697" w:rsidRPr="00A70697" w:rsidRDefault="00A70697" w:rsidP="00A706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0697">
        <w:rPr>
          <w:rFonts w:ascii="Times New Roman" w:hAnsi="Times New Roman" w:cs="Times New Roman"/>
          <w:i/>
          <w:sz w:val="20"/>
          <w:szCs w:val="20"/>
        </w:rPr>
        <w:t>¹Graduandos</w:t>
      </w:r>
      <w:proofErr w:type="gramEnd"/>
      <w:r w:rsidRPr="00A70697">
        <w:rPr>
          <w:rFonts w:ascii="Times New Roman" w:hAnsi="Times New Roman" w:cs="Times New Roman"/>
          <w:i/>
          <w:sz w:val="20"/>
          <w:szCs w:val="20"/>
        </w:rPr>
        <w:t xml:space="preserve"> em Medicina Veterinária, </w:t>
      </w:r>
      <w:proofErr w:type="spellStart"/>
      <w:r w:rsidRPr="00A70697">
        <w:rPr>
          <w:rFonts w:ascii="Times New Roman" w:hAnsi="Times New Roman" w:cs="Times New Roman"/>
          <w:i/>
          <w:sz w:val="20"/>
          <w:szCs w:val="20"/>
        </w:rPr>
        <w:t>Unipac</w:t>
      </w:r>
      <w:proofErr w:type="spellEnd"/>
      <w:r w:rsidRPr="00A70697">
        <w:rPr>
          <w:rFonts w:ascii="Times New Roman" w:hAnsi="Times New Roman" w:cs="Times New Roman"/>
          <w:i/>
          <w:sz w:val="20"/>
          <w:szCs w:val="20"/>
        </w:rPr>
        <w:t xml:space="preserve"> – Conselheiro Lafaiete, MG.</w:t>
      </w:r>
    </w:p>
    <w:p w:rsidR="00A70697" w:rsidRDefault="00A70697" w:rsidP="00A706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70697">
        <w:rPr>
          <w:rFonts w:ascii="Times New Roman" w:hAnsi="Times New Roman" w:cs="Times New Roman"/>
          <w:i/>
          <w:sz w:val="20"/>
          <w:szCs w:val="20"/>
        </w:rPr>
        <w:t>²Professora</w:t>
      </w:r>
      <w:proofErr w:type="gramEnd"/>
      <w:r w:rsidRPr="00A70697">
        <w:rPr>
          <w:rFonts w:ascii="Times New Roman" w:hAnsi="Times New Roman" w:cs="Times New Roman"/>
          <w:i/>
          <w:sz w:val="20"/>
          <w:szCs w:val="20"/>
        </w:rPr>
        <w:t xml:space="preserve"> do curso de Medicina Veterinária, </w:t>
      </w:r>
      <w:proofErr w:type="spellStart"/>
      <w:r w:rsidRPr="00A70697">
        <w:rPr>
          <w:rFonts w:ascii="Times New Roman" w:hAnsi="Times New Roman" w:cs="Times New Roman"/>
          <w:i/>
          <w:sz w:val="20"/>
          <w:szCs w:val="20"/>
        </w:rPr>
        <w:t>Unipac</w:t>
      </w:r>
      <w:proofErr w:type="spellEnd"/>
      <w:r w:rsidRPr="00A70697">
        <w:rPr>
          <w:rFonts w:ascii="Times New Roman" w:hAnsi="Times New Roman" w:cs="Times New Roman"/>
          <w:i/>
          <w:sz w:val="20"/>
          <w:szCs w:val="20"/>
        </w:rPr>
        <w:t xml:space="preserve"> – Conselheiro Lafaiete, MG. </w:t>
      </w:r>
      <w:hyperlink r:id="rId5" w:history="1">
        <w:r w:rsidRPr="00A70697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</w:rPr>
          <w:t>*saramunizd@gmail.com</w:t>
        </w:r>
      </w:hyperlink>
    </w:p>
    <w:p w:rsidR="00A70697" w:rsidRPr="00A70697" w:rsidRDefault="00A70697" w:rsidP="00A70697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CC19B4" w:rsidRP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B4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O comercio de animais silvestres é uma atividade ilegal, extremamente lucrativa que causa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graves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consequências, como a redução da biodiversidade e extinção de algumas espécies, isso devido as ações antrópicas causadas pelo homem. Apesar </w:t>
      </w:r>
      <w:r w:rsidR="007631A4">
        <w:rPr>
          <w:rFonts w:ascii="Times New Roman" w:hAnsi="Times New Roman" w:cs="Times New Roman"/>
          <w:sz w:val="24"/>
          <w:szCs w:val="24"/>
        </w:rPr>
        <w:t xml:space="preserve">disso, </w:t>
      </w:r>
      <w:r w:rsidRPr="00CC19B4">
        <w:rPr>
          <w:rFonts w:ascii="Times New Roman" w:hAnsi="Times New Roman" w:cs="Times New Roman"/>
          <w:sz w:val="24"/>
          <w:szCs w:val="24"/>
        </w:rPr>
        <w:t xml:space="preserve">as leis ambientais as penas ainda são pequenas, sendo necessário organizar medidas e capacitar os agentes a combater essa comercialização ilegal. </w:t>
      </w:r>
    </w:p>
    <w:p w:rsidR="00A70697" w:rsidRPr="00CC19B4" w:rsidRDefault="00A70697" w:rsidP="00CC1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extinção, ambientais, </w:t>
      </w:r>
      <w:proofErr w:type="gramStart"/>
      <w:r>
        <w:rPr>
          <w:rFonts w:ascii="Times New Roman" w:hAnsi="Times New Roman" w:cs="Times New Roman"/>
          <w:sz w:val="24"/>
          <w:szCs w:val="24"/>
        </w:rPr>
        <w:t>comercialização</w:t>
      </w:r>
      <w:proofErr w:type="gramEnd"/>
    </w:p>
    <w:p w:rsidR="00CC19B4" w:rsidRP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B4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075A40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A comercialização de animais silvestres, incluindo a fauna, flora e seus produtos e subprodutos, é considerada a terceira maior atividade ilegal no mundo. Estima-se que cerca de 38 milhões de animais silvestres atualmente sejam retirados da natureza e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milhões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são destinados a venda, no Brasil esse comercio movimenta cerca de US$ 2,5 bilhões por ano (RENCTAS, 2010). O tráfico de animais silvestres é </w:t>
      </w:r>
      <w:r w:rsidR="00A70697">
        <w:rPr>
          <w:rFonts w:ascii="Times New Roman" w:hAnsi="Times New Roman" w:cs="Times New Roman"/>
          <w:sz w:val="24"/>
          <w:szCs w:val="24"/>
        </w:rPr>
        <w:t xml:space="preserve">um crime extremamente lucrativo, </w:t>
      </w:r>
      <w:r w:rsidRPr="00CC19B4">
        <w:rPr>
          <w:rFonts w:ascii="Times New Roman" w:hAnsi="Times New Roman" w:cs="Times New Roman"/>
          <w:sz w:val="24"/>
          <w:szCs w:val="24"/>
        </w:rPr>
        <w:t xml:space="preserve">mas com consequências graves. No Brasil as penas para esse crime ainda são relativamente pequenas e poucos processos (WASSER, 2008). </w:t>
      </w:r>
    </w:p>
    <w:p w:rsidR="00CC19B4" w:rsidRPr="00CC19B4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A falta de conscientização ambiental é um grande problema, colaborando para a redução da biodiversidade, extinção de algumas espécies, atreladas as ações antrópicas causa pelo homem como o desmatamento, expansão de pastagens, caça e introdução de espécies exóticas, contribuindo para a destruição de habitats naturais (PEREIRA; SILVA, 2018). </w:t>
      </w:r>
    </w:p>
    <w:p w:rsidR="00A70697" w:rsidRDefault="00CC19B4" w:rsidP="00A70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As leis de Crimes Ambientais são de competência comum, dos órgãos municipais, estadual e federal, os quais devem proteger a fauna silvestre brasileira e qualquer ação humana que culmine em apropriação, morte ou comercialização não autorizada, passando a ser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considerada crime ambiental sob pena de detenção e multa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(TANGERINO HERNANDEZ,2006). </w:t>
      </w:r>
    </w:p>
    <w:p w:rsidR="00A70697" w:rsidRPr="00A70697" w:rsidRDefault="00A70697" w:rsidP="00A7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97">
        <w:rPr>
          <w:rFonts w:ascii="Times New Roman" w:hAnsi="Times New Roman" w:cs="Times New Roman"/>
          <w:b/>
          <w:sz w:val="24"/>
          <w:szCs w:val="24"/>
        </w:rPr>
        <w:t>REVISÃO DE LITERATURA</w:t>
      </w:r>
    </w:p>
    <w:p w:rsidR="00075A40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19B4">
        <w:rPr>
          <w:rFonts w:ascii="Times New Roman" w:hAnsi="Times New Roman" w:cs="Times New Roman"/>
          <w:sz w:val="24"/>
          <w:szCs w:val="24"/>
          <w:lang w:val="pt-PT"/>
        </w:rPr>
        <w:t xml:space="preserve">Sabe-se que todos os elementos pertencentes ao meio ambiente são de extrema importância para o seu equilíbrio, portanto, é </w:t>
      </w:r>
      <w:proofErr w:type="gramStart"/>
      <w:r w:rsidRPr="00CC19B4">
        <w:rPr>
          <w:rFonts w:ascii="Times New Roman" w:hAnsi="Times New Roman" w:cs="Times New Roman"/>
          <w:sz w:val="24"/>
          <w:szCs w:val="24"/>
          <w:lang w:val="pt-PT"/>
        </w:rPr>
        <w:t>necessário</w:t>
      </w:r>
      <w:proofErr w:type="gramEnd"/>
      <w:r w:rsidRPr="00CC19B4">
        <w:rPr>
          <w:rFonts w:ascii="Times New Roman" w:hAnsi="Times New Roman" w:cs="Times New Roman"/>
          <w:sz w:val="24"/>
          <w:szCs w:val="24"/>
          <w:lang w:val="pt-PT"/>
        </w:rPr>
        <w:t xml:space="preserve"> uma tutela ambiental, sendo a razão de o legislador prever sanções no caso de infrações, como na hip</w:t>
      </w:r>
      <w:r w:rsidRPr="00CC19B4">
        <w:rPr>
          <w:rFonts w:ascii="Times New Roman" w:hAnsi="Times New Roman" w:cs="Times New Roman"/>
          <w:sz w:val="24"/>
          <w:szCs w:val="24"/>
        </w:rPr>
        <w:t>ó</w:t>
      </w:r>
      <w:r w:rsidRPr="00CC19B4">
        <w:rPr>
          <w:rFonts w:ascii="Times New Roman" w:hAnsi="Times New Roman" w:cs="Times New Roman"/>
          <w:sz w:val="24"/>
          <w:szCs w:val="24"/>
          <w:lang w:val="pt-PT"/>
        </w:rPr>
        <w:t xml:space="preserve">tese de proteção aos animais (Marques, 2000). </w:t>
      </w:r>
    </w:p>
    <w:p w:rsidR="00075A40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C19B4">
        <w:rPr>
          <w:rFonts w:ascii="Times New Roman" w:hAnsi="Times New Roman" w:cs="Times New Roman"/>
          <w:sz w:val="24"/>
          <w:szCs w:val="24"/>
          <w:lang w:val="pt-PT"/>
        </w:rPr>
        <w:t>Antigamente, os delitos contra fauna eram abordados com os animais sendo vistos</w:t>
      </w:r>
      <w:proofErr w:type="gramStart"/>
      <w:r w:rsidRPr="00CC19B4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proofErr w:type="gramEnd"/>
      <w:r w:rsidRPr="00CC19B4">
        <w:rPr>
          <w:rFonts w:ascii="Times New Roman" w:hAnsi="Times New Roman" w:cs="Times New Roman"/>
          <w:sz w:val="24"/>
          <w:szCs w:val="24"/>
          <w:lang w:val="pt-PT"/>
        </w:rPr>
        <w:t>simplesmente como valor de mercado, sem levar em consideração a importância da fauna silvestre para manutenção do ecossistema, sendo considerados coisas sem dono e com possível apropriação diante das modalidades descritas nos arts.592 e 598 do C</w:t>
      </w:r>
      <w:r w:rsidRPr="00CC19B4">
        <w:rPr>
          <w:rFonts w:ascii="Times New Roman" w:hAnsi="Times New Roman" w:cs="Times New Roman"/>
          <w:sz w:val="24"/>
          <w:szCs w:val="24"/>
        </w:rPr>
        <w:t>ó</w:t>
      </w:r>
      <w:r w:rsidRPr="00CC19B4">
        <w:rPr>
          <w:rFonts w:ascii="Times New Roman" w:hAnsi="Times New Roman" w:cs="Times New Roman"/>
          <w:sz w:val="24"/>
          <w:szCs w:val="24"/>
          <w:lang w:val="pt-PT"/>
        </w:rPr>
        <w:t>digo Civil de 1916.</w:t>
      </w:r>
    </w:p>
    <w:p w:rsidR="00A70697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  <w:lang w:val="pt-PT"/>
        </w:rPr>
        <w:t>Contudo, foi criada uma Lei de Proteção à Fauna, onde a fauna silvestre passou a ser considerada um bem do povo, sob a titularidade imediata da União e não mais do ca</w:t>
      </w:r>
      <w:r w:rsidRPr="00CC19B4">
        <w:rPr>
          <w:rFonts w:ascii="Times New Roman" w:hAnsi="Times New Roman" w:cs="Times New Roman"/>
          <w:sz w:val="24"/>
          <w:szCs w:val="24"/>
        </w:rPr>
        <w:t>ç</w:t>
      </w:r>
      <w:r w:rsidRPr="00CC19B4">
        <w:rPr>
          <w:rFonts w:ascii="Times New Roman" w:hAnsi="Times New Roman" w:cs="Times New Roman"/>
          <w:sz w:val="24"/>
          <w:szCs w:val="24"/>
          <w:lang w:val="pt-PT"/>
        </w:rPr>
        <w:t>ador, como previa o art.595 do C</w:t>
      </w:r>
      <w:r w:rsidRPr="00CC19B4">
        <w:rPr>
          <w:rFonts w:ascii="Times New Roman" w:hAnsi="Times New Roman" w:cs="Times New Roman"/>
          <w:sz w:val="24"/>
          <w:szCs w:val="24"/>
        </w:rPr>
        <w:t>ó</w:t>
      </w:r>
      <w:r w:rsidRPr="00CC19B4">
        <w:rPr>
          <w:rFonts w:ascii="Times New Roman" w:hAnsi="Times New Roman" w:cs="Times New Roman"/>
          <w:sz w:val="24"/>
          <w:szCs w:val="24"/>
          <w:lang w:val="pt-PT"/>
        </w:rPr>
        <w:t xml:space="preserve">digo Civil de 1916 (Freitas, 2001). Vale salientar que o art. 1o da Lei 5.197/67 estabelece que os </w:t>
      </w:r>
      <w:r w:rsidRPr="00A70697">
        <w:rPr>
          <w:rFonts w:ascii="Times New Roman" w:hAnsi="Times New Roman" w:cs="Times New Roman"/>
          <w:iCs/>
          <w:sz w:val="24"/>
          <w:szCs w:val="24"/>
          <w:rtl/>
          <w:lang w:val="ar-SA"/>
        </w:rPr>
        <w:t>“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animais de quaisquer esp</w:t>
      </w:r>
      <w:r w:rsidRPr="00A70697">
        <w:rPr>
          <w:rFonts w:ascii="Times New Roman" w:hAnsi="Times New Roman" w:cs="Times New Roman"/>
          <w:iCs/>
          <w:sz w:val="24"/>
          <w:szCs w:val="24"/>
          <w:lang w:val="fr-FR"/>
        </w:rPr>
        <w:t>é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cies, em 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lastRenderedPageBreak/>
        <w:t>qualquer fase do seu desenvolvimento e que vivem naturalmente fora do cativeiro, constituindo fauna silvestre, bem como seus ninhos, abrigos e criadouros naturais são propriedade do Estado, sendo proibida a sua utilizaçã</w:t>
      </w:r>
      <w:r w:rsidRPr="00A706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o, </w:t>
      </w:r>
      <w:proofErr w:type="spellStart"/>
      <w:r w:rsidRPr="00A70697">
        <w:rPr>
          <w:rFonts w:ascii="Times New Roman" w:hAnsi="Times New Roman" w:cs="Times New Roman"/>
          <w:iCs/>
          <w:sz w:val="24"/>
          <w:szCs w:val="24"/>
          <w:lang w:val="es-ES_tradnl"/>
        </w:rPr>
        <w:t>persegui</w:t>
      </w:r>
      <w:proofErr w:type="spellEnd"/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ção, destruiçã</w:t>
      </w:r>
      <w:r w:rsidRPr="00A70697">
        <w:rPr>
          <w:rFonts w:ascii="Times New Roman" w:hAnsi="Times New Roman" w:cs="Times New Roman"/>
          <w:iCs/>
          <w:sz w:val="24"/>
          <w:szCs w:val="24"/>
          <w:lang w:val="it-IT"/>
        </w:rPr>
        <w:t>o, ca</w:t>
      </w:r>
      <w:r w:rsidRPr="00A70697">
        <w:rPr>
          <w:rFonts w:ascii="Times New Roman" w:hAnsi="Times New Roman" w:cs="Times New Roman"/>
          <w:iCs/>
          <w:sz w:val="24"/>
          <w:szCs w:val="24"/>
        </w:rPr>
        <w:t>ç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a ou apanha.</w:t>
      </w:r>
      <w:r w:rsidRPr="00A70697">
        <w:rPr>
          <w:rFonts w:ascii="Times New Roman" w:hAnsi="Times New Roman" w:cs="Times New Roman"/>
          <w:iCs/>
          <w:sz w:val="24"/>
          <w:szCs w:val="24"/>
        </w:rPr>
        <w:t>”</w:t>
      </w:r>
      <w:r w:rsidR="00A70697" w:rsidRPr="00A70697">
        <w:rPr>
          <w:rFonts w:ascii="Times New Roman" w:eastAsia="Arial" w:hAnsi="Times New Roman" w:cs="Times New Roman"/>
          <w:iCs/>
          <w:sz w:val="24"/>
          <w:szCs w:val="24"/>
        </w:rPr>
        <w:t xml:space="preserve"> 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Todavia, o termo </w:t>
      </w:r>
      <w:r w:rsidRPr="00A70697">
        <w:rPr>
          <w:rFonts w:ascii="Times New Roman" w:hAnsi="Times New Roman" w:cs="Times New Roman"/>
          <w:iCs/>
          <w:sz w:val="24"/>
          <w:szCs w:val="24"/>
          <w:rtl/>
          <w:lang w:val="ar-SA"/>
        </w:rPr>
        <w:t>“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propriedade do Estado</w:t>
      </w:r>
      <w:r w:rsidRPr="00A70697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acima transcrito não significa a possibilidade de uso, gozo e disposição da fauna silvestre pelos entes p</w:t>
      </w:r>
      <w:r w:rsidRPr="00A70697">
        <w:rPr>
          <w:rFonts w:ascii="Times New Roman" w:hAnsi="Times New Roman" w:cs="Times New Roman"/>
          <w:iCs/>
          <w:sz w:val="24"/>
          <w:szCs w:val="24"/>
        </w:rPr>
        <w:t>ú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>blicos, apresentando-se simplesmente como manifestação do dom</w:t>
      </w:r>
      <w:r w:rsidRPr="00A70697">
        <w:rPr>
          <w:rFonts w:ascii="Times New Roman" w:hAnsi="Times New Roman" w:cs="Times New Roman"/>
          <w:iCs/>
          <w:sz w:val="24"/>
          <w:szCs w:val="24"/>
        </w:rPr>
        <w:t>í</w:t>
      </w:r>
      <w:r w:rsidRPr="00A70697">
        <w:rPr>
          <w:rFonts w:ascii="Times New Roman" w:hAnsi="Times New Roman" w:cs="Times New Roman"/>
          <w:iCs/>
          <w:sz w:val="24"/>
          <w:szCs w:val="24"/>
          <w:lang w:val="it-IT"/>
        </w:rPr>
        <w:t>nio p</w:t>
      </w:r>
      <w:r w:rsidRPr="00A70697">
        <w:rPr>
          <w:rFonts w:ascii="Times New Roman" w:hAnsi="Times New Roman" w:cs="Times New Roman"/>
          <w:iCs/>
          <w:sz w:val="24"/>
          <w:szCs w:val="24"/>
        </w:rPr>
        <w:t>ú</w:t>
      </w:r>
      <w:r w:rsidRPr="00A70697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blico para fins de proteção dos animais silvestres </w:t>
      </w:r>
      <w:r w:rsidRPr="00A70697">
        <w:rPr>
          <w:rFonts w:ascii="Times New Roman" w:hAnsi="Times New Roman" w:cs="Times New Roman"/>
          <w:sz w:val="24"/>
          <w:szCs w:val="24"/>
          <w:lang w:val="pt-PT"/>
        </w:rPr>
        <w:t>(Costa, 2000).</w:t>
      </w:r>
      <w:r w:rsidR="00075A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075A40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>A comercialização ilegal e o tráfico de animais silvestres ainda é muito grande mesmo diante de uma legislação que define como crime, dano e/ou prejuízo causado aos bens pertencentes ao meio ambiente e protegidos pelo Estado. A RENCTAS (Rede Nacional de Combate ao Tráfico de Animais Silvestres) é uma organização não governamental que se empenha no combate ao tráfico de animais silves</w:t>
      </w:r>
      <w:r w:rsidR="00563EA4">
        <w:rPr>
          <w:rFonts w:ascii="Times New Roman" w:hAnsi="Times New Roman" w:cs="Times New Roman"/>
          <w:sz w:val="24"/>
          <w:szCs w:val="24"/>
        </w:rPr>
        <w:t xml:space="preserve">tres, onde afirma que o Brasil </w:t>
      </w:r>
      <w:bookmarkStart w:id="0" w:name="_GoBack"/>
      <w:bookmarkEnd w:id="0"/>
      <w:r w:rsidRPr="00CC19B4">
        <w:rPr>
          <w:rFonts w:ascii="Times New Roman" w:hAnsi="Times New Roman" w:cs="Times New Roman"/>
          <w:sz w:val="24"/>
          <w:szCs w:val="24"/>
        </w:rPr>
        <w:t xml:space="preserve">possui aproximadamente 1.800 espécies de aves, porém, é classificado em primeiro lugar em espécies em extinção, onde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cerca de 1.212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aves que se encontram ameaçadas no mundo, 120 delas encontram-se no Brasil (RENCTAS, 2001).</w:t>
      </w:r>
    </w:p>
    <w:p w:rsidR="00A70697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O tráfico desses animais está em terceiro lugar entre os comércios mais lucrativos no mundo, mas geram enormes prejuízos ao meio ambiente (WWF, 2018). A maioria das pessoas ligadas a este comércio e que compram esses animais são colecionadores, particulares, </w:t>
      </w:r>
      <w:r w:rsidR="00A70697">
        <w:rPr>
          <w:rFonts w:ascii="Times New Roman" w:hAnsi="Times New Roman" w:cs="Times New Roman"/>
          <w:sz w:val="24"/>
          <w:szCs w:val="24"/>
        </w:rPr>
        <w:t xml:space="preserve">zoológicos ou até comerciantes. </w:t>
      </w:r>
      <w:r w:rsidRPr="00CC19B4">
        <w:rPr>
          <w:rFonts w:ascii="Times New Roman" w:hAnsi="Times New Roman" w:cs="Times New Roman"/>
          <w:sz w:val="24"/>
          <w:szCs w:val="24"/>
        </w:rPr>
        <w:t>A persistência de pessoas em terem esses animais em suas residências é grande, onde promove ainda mais o tráfico. Estes animais são livres e tem direito de permanecer em seus habitats naturais, e retirando-o do seu ambiente natural, ocorre um desequilíbrio do ecossistema podendo causar danos ao próprio homem. A tecnologia também vem sendo utilizada para práticas criminosas, como na comercialização ilegal de animais. Por sites, é possível que criadores façam suas encomendas, paguem e recebam em suas casas com a maior comodidade. Há uma grave dificuldade para a fiscalização atuar nesse meio virtual. Eles, a princípio, demonstram vender apenas animais permitidos pela legislação brasileira, mas quando se navega um pouco mais a fundo é possível chegar até o comércio negro de animais.</w:t>
      </w:r>
    </w:p>
    <w:p w:rsidR="00CC19B4" w:rsidRPr="00CC19B4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>A Policia Militar Ambiental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, integra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o Sistema Nacional do Meio Ambiente (SISNAMA), de acordo com o art. 6° da Lei federal n° 7.804/89, tem como função a fiscalização de explorações florestais, realizar o controle das atividades poluidoras do meio ambiente além da conscientização ambiental e auxiliar as promotorias de justiça do meio ambiente (CITATION PMA18/l 1046).</w:t>
      </w:r>
      <w:r w:rsidR="00A70697">
        <w:rPr>
          <w:rFonts w:ascii="Times New Roman" w:hAnsi="Times New Roman" w:cs="Times New Roman"/>
          <w:sz w:val="24"/>
          <w:szCs w:val="24"/>
        </w:rPr>
        <w:t xml:space="preserve"> </w:t>
      </w:r>
      <w:r w:rsidRPr="00CC19B4">
        <w:rPr>
          <w:rFonts w:ascii="Times New Roman" w:hAnsi="Times New Roman" w:cs="Times New Roman"/>
          <w:sz w:val="24"/>
          <w:szCs w:val="24"/>
        </w:rPr>
        <w:t>Como órgão fiscalizador também temos o Instituto Brasileiro do Meio Ambiente e dos Recursos Naturais Renováveis (IBAMA), que é um órgão federal que está associado ao Ministério do Meio ambiente, que tem como objetivo preservar e aprimorar o desenvolvimento econômico como o uso sustentável dos recursos naturais. Porém estes órgãos fiscalizadores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, apresentam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adversidades em relação ao tráfico de animais, devido a vasta extensão territorial e a falta de recursos financeiros.</w:t>
      </w:r>
    </w:p>
    <w:p w:rsidR="00CC19B4" w:rsidRPr="00CC19B4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De acordo com RENCTAS (2001), grande parte dos animais apreendidos, quando saudáveis,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são liberados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para seus habitats naturais, conforme previsto em lei (Lei n° 9.605/98 e ratificado pelo decreto n° 6.514/08. </w:t>
      </w:r>
    </w:p>
    <w:p w:rsidR="00CC19B4" w:rsidRPr="00CC19B4" w:rsidRDefault="00CC19B4" w:rsidP="00075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A conscientização da sociedade junto com o poder público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são necessário</w:t>
      </w:r>
      <w:r w:rsidR="00A7069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para que o</w:t>
      </w:r>
      <w:r w:rsidR="00A70697">
        <w:rPr>
          <w:rFonts w:ascii="Times New Roman" w:hAnsi="Times New Roman" w:cs="Times New Roman"/>
          <w:sz w:val="24"/>
          <w:szCs w:val="24"/>
        </w:rPr>
        <w:t xml:space="preserve"> combate do tráfico de animais s</w:t>
      </w:r>
      <w:r w:rsidRPr="00CC19B4">
        <w:rPr>
          <w:rFonts w:ascii="Times New Roman" w:hAnsi="Times New Roman" w:cs="Times New Roman"/>
          <w:sz w:val="24"/>
          <w:szCs w:val="24"/>
        </w:rPr>
        <w:t>ilvestre</w:t>
      </w:r>
      <w:r w:rsidR="00A70697">
        <w:rPr>
          <w:rFonts w:ascii="Times New Roman" w:hAnsi="Times New Roman" w:cs="Times New Roman"/>
          <w:sz w:val="24"/>
          <w:szCs w:val="24"/>
        </w:rPr>
        <w:t>s, p</w:t>
      </w:r>
      <w:r w:rsidRPr="00CC19B4">
        <w:rPr>
          <w:rFonts w:ascii="Times New Roman" w:hAnsi="Times New Roman" w:cs="Times New Roman"/>
          <w:sz w:val="24"/>
          <w:szCs w:val="24"/>
        </w:rPr>
        <w:t xml:space="preserve">ois todos têm direito ao meio ambiente equilibrado, preservado, com isso depende do trabalho feito em conjunto do poder público e da coletividade que é cuidar do bem estar, recursos naturais e o equilíbrio ecológico de acordo com o art. 225 da constituição federal. </w:t>
      </w:r>
    </w:p>
    <w:p w:rsidR="00CC19B4" w:rsidRDefault="00CC19B4" w:rsidP="00A706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A sociedade trabalha da conscientização, respeitando os deveres, ajudar a levar informações necessárias para mais gente, enquanto o poder público coordene ações e </w:t>
      </w:r>
      <w:r w:rsidRPr="00CC19B4">
        <w:rPr>
          <w:rFonts w:ascii="Times New Roman" w:hAnsi="Times New Roman" w:cs="Times New Roman"/>
          <w:sz w:val="24"/>
          <w:szCs w:val="24"/>
        </w:rPr>
        <w:lastRenderedPageBreak/>
        <w:t xml:space="preserve">planos de educação ambiental nos empregos, escolas, fornecimento de estrutura para os agentes de fiscalização, importante manter 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todas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pessoas informadas sobre a denúncia, e feita de forma rápida e segura de criadouros, comércio ilegais e traficantes. Programas do poder público junto com o IBAMA e da polícia ambiental falando sobre quais espécies são permitidas criações por lei e quais não são, sobre documentações de registros e nota fiscais são necessários para animais legalizados e registrados sem riscos de apreensão.</w:t>
      </w:r>
    </w:p>
    <w:p w:rsidR="00A70697" w:rsidRDefault="00A70697" w:rsidP="00A7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A70697" w:rsidRPr="00A70697" w:rsidRDefault="00A70697" w:rsidP="00A706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1A4">
        <w:rPr>
          <w:rFonts w:ascii="Times New Roman" w:hAnsi="Times New Roman" w:cs="Times New Roman"/>
          <w:sz w:val="24"/>
          <w:szCs w:val="24"/>
        </w:rPr>
        <w:t xml:space="preserve">O tráfico de animais silvestres é um problema que desencadeia graves consequências em todo o mundo e, no Brasil, traz problemas sociais e econômicos além de ambientais. </w:t>
      </w:r>
      <w:r w:rsidR="00075A40">
        <w:rPr>
          <w:rFonts w:ascii="Times New Roman" w:hAnsi="Times New Roman" w:cs="Times New Roman"/>
          <w:sz w:val="24"/>
          <w:szCs w:val="24"/>
        </w:rPr>
        <w:t>Para o combate a essa prática, é necessário que a sociedade e órgãos competentes atuem em conjunto para reduzir os impactos causados à sanidade dos animais e à fauna, através de conscientização, leis efetivas e penas severas a quem contribui com a comercialização ilegal de animais silvestres.</w:t>
      </w:r>
    </w:p>
    <w:p w:rsidR="00CC19B4" w:rsidRPr="00A70697" w:rsidRDefault="00A70697" w:rsidP="00CC19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CC19B4" w:rsidRP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>RENCTAS</w:t>
      </w:r>
      <w:r w:rsidRPr="00CC19B4">
        <w:rPr>
          <w:rFonts w:ascii="Times New Roman" w:hAnsi="Times New Roman" w:cs="Times New Roman"/>
          <w:b/>
          <w:sz w:val="24"/>
          <w:szCs w:val="24"/>
        </w:rPr>
        <w:t xml:space="preserve"> (Rede Nacional de Combate ao Tráfico de Animais Silvestres). </w:t>
      </w:r>
      <w:r w:rsidRPr="00CC19B4">
        <w:rPr>
          <w:rFonts w:ascii="Times New Roman" w:hAnsi="Times New Roman" w:cs="Times New Roman"/>
          <w:sz w:val="24"/>
          <w:szCs w:val="24"/>
        </w:rPr>
        <w:t>1º Relatório Nacional sobre o Tráfico de Fauna Silvestre. 2011. Disponível em: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>&lt;http://www.renctas.org.br/&gt;. Acesso em: 15 jul. 2010.</w:t>
      </w:r>
    </w:p>
    <w:p w:rsidR="00CC19B4" w:rsidRP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>WASSER, S. K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CLARK, W. J</w:t>
      </w:r>
      <w:proofErr w:type="gramStart"/>
      <w:r w:rsidRPr="00CC19B4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C19B4">
        <w:rPr>
          <w:rFonts w:ascii="Times New Roman" w:hAnsi="Times New Roman" w:cs="Times New Roman"/>
          <w:sz w:val="24"/>
          <w:szCs w:val="24"/>
        </w:rPr>
        <w:t xml:space="preserve"> DRORI, O.; KISAMO, E. S.; MAILAND, C.; MUTAYOBA, B.; STEPHENS, M</w:t>
      </w:r>
      <w:r w:rsidRPr="00CC19B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Combating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Illegal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Trade in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African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Elephant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Ivory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CC19B4">
        <w:rPr>
          <w:rFonts w:ascii="Times New Roman" w:hAnsi="Times New Roman" w:cs="Times New Roman"/>
          <w:b/>
          <w:sz w:val="24"/>
          <w:szCs w:val="24"/>
        </w:rPr>
        <w:t xml:space="preserve"> DNA </w:t>
      </w:r>
      <w:proofErr w:type="spellStart"/>
      <w:r w:rsidRPr="00CC19B4">
        <w:rPr>
          <w:rFonts w:ascii="Times New Roman" w:hAnsi="Times New Roman" w:cs="Times New Roman"/>
          <w:b/>
          <w:sz w:val="24"/>
          <w:szCs w:val="24"/>
        </w:rPr>
        <w:t>Forensics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>, v. 22, n. 4, p. 1065-1071, 2008.</w:t>
      </w:r>
    </w:p>
    <w:p w:rsidR="00CC19B4" w:rsidRPr="00CC19B4" w:rsidRDefault="00CC19B4" w:rsidP="00CC19B4">
      <w:pPr>
        <w:spacing w:line="240" w:lineRule="auto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r w:rsidRPr="00CC19B4">
        <w:rPr>
          <w:rStyle w:val="selectable-text"/>
          <w:rFonts w:ascii="Times New Roman" w:hAnsi="Times New Roman" w:cs="Times New Roman"/>
          <w:b/>
          <w:sz w:val="24"/>
          <w:szCs w:val="24"/>
        </w:rPr>
        <w:t>WILDLIFE TRAFFICKING: COMBAT AND INHIBITION OF ILLEGAL TRADE IN THE STATE OF GOIÁS</w:t>
      </w:r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 xml:space="preserve"> PEREIRA, Aline Carla </w:t>
      </w:r>
      <w:proofErr w:type="gramStart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>Borges.</w:t>
      </w:r>
      <w:proofErr w:type="gramEnd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 xml:space="preserve">1 SILVA, Gabriel Eliseu. Aluna do Curso de formação de </w:t>
      </w:r>
      <w:proofErr w:type="gramStart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>praça</w:t>
      </w:r>
      <w:proofErr w:type="gramEnd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 xml:space="preserve"> do Comando da Academia da Polícia Militar de Goiás – CAPM, alinekarla2@hotmail.com; Alexânia – GO, março de 2018 2 Professor Orientador: Mestre em Análise ambiental, Programa de Pós-Graduação em Polícia e Segurança Pública, Comando da Academia da Polícia Militar de Goiás – CAPM; gabriel_</w:t>
      </w:r>
      <w:proofErr w:type="spellStart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>ufg@hotmail</w:t>
      </w:r>
      <w:proofErr w:type="spellEnd"/>
      <w:r w:rsidRPr="00CC19B4">
        <w:rPr>
          <w:rStyle w:val="selectable-text"/>
          <w:rFonts w:ascii="Times New Roman" w:hAnsi="Times New Roman" w:cs="Times New Roman"/>
          <w:sz w:val="24"/>
          <w:szCs w:val="24"/>
        </w:rPr>
        <w:t>.-com; Goiânia – GO, março de 2018.</w:t>
      </w:r>
    </w:p>
    <w:p w:rsidR="00CC19B4" w:rsidRPr="00CC19B4" w:rsidRDefault="00CC19B4" w:rsidP="00CC19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9B4">
        <w:rPr>
          <w:rFonts w:ascii="Times New Roman" w:hAnsi="Times New Roman" w:cs="Times New Roman"/>
          <w:sz w:val="24"/>
          <w:szCs w:val="24"/>
        </w:rPr>
        <w:t xml:space="preserve">TANGERINO HERNANDEZ, ERIKA FERNANDA; SIQUEIRA DE CARVALHO, MÁRCIA </w:t>
      </w:r>
      <w:r w:rsidRPr="00CC19B4">
        <w:rPr>
          <w:rFonts w:ascii="Times New Roman" w:hAnsi="Times New Roman" w:cs="Times New Roman"/>
          <w:b/>
          <w:sz w:val="24"/>
          <w:szCs w:val="24"/>
        </w:rPr>
        <w:t>O tráfico de animais silvestres no Estado do Paraná</w:t>
      </w:r>
      <w:r w:rsidRPr="00CC19B4">
        <w:rPr>
          <w:rFonts w:ascii="Times New Roman" w:hAnsi="Times New Roman" w:cs="Times New Roman"/>
          <w:sz w:val="24"/>
          <w:szCs w:val="24"/>
        </w:rPr>
        <w:t xml:space="preserve"> Acta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 xml:space="preserve">, vol. 28, núm. 2, 2006, pp. 257-266 Universidade Estadual de Maringá </w:t>
      </w:r>
      <w:proofErr w:type="spellStart"/>
      <w:r w:rsidRPr="00CC19B4">
        <w:rPr>
          <w:rFonts w:ascii="Times New Roman" w:hAnsi="Times New Roman" w:cs="Times New Roman"/>
          <w:sz w:val="24"/>
          <w:szCs w:val="24"/>
        </w:rPr>
        <w:t>Maringá</w:t>
      </w:r>
      <w:proofErr w:type="spellEnd"/>
      <w:r w:rsidRPr="00CC19B4">
        <w:rPr>
          <w:rFonts w:ascii="Times New Roman" w:hAnsi="Times New Roman" w:cs="Times New Roman"/>
          <w:sz w:val="24"/>
          <w:szCs w:val="24"/>
        </w:rPr>
        <w:t>, Brasil.</w:t>
      </w:r>
    </w:p>
    <w:sectPr w:rsidR="00CC19B4" w:rsidRPr="00CC1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5"/>
    <w:rsid w:val="00075A40"/>
    <w:rsid w:val="001166B6"/>
    <w:rsid w:val="003A269E"/>
    <w:rsid w:val="00563EA4"/>
    <w:rsid w:val="007631A4"/>
    <w:rsid w:val="007B43FC"/>
    <w:rsid w:val="00913D25"/>
    <w:rsid w:val="00A70697"/>
    <w:rsid w:val="00CC19B4"/>
    <w:rsid w:val="00CE7945"/>
    <w:rsid w:val="00DC5F06"/>
    <w:rsid w:val="00F5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CC19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selectable-text">
    <w:name w:val="selectable-text"/>
    <w:basedOn w:val="Fontepargpadro"/>
    <w:rsid w:val="00CC19B4"/>
  </w:style>
  <w:style w:type="character" w:styleId="Hyperlink">
    <w:name w:val="Hyperlink"/>
    <w:basedOn w:val="Fontepargpadro"/>
    <w:uiPriority w:val="99"/>
    <w:unhideWhenUsed/>
    <w:rsid w:val="00A706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4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CC19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selectable-text">
    <w:name w:val="selectable-text"/>
    <w:basedOn w:val="Fontepargpadro"/>
    <w:rsid w:val="00CC19B4"/>
  </w:style>
  <w:style w:type="character" w:styleId="Hyperlink">
    <w:name w:val="Hyperlink"/>
    <w:basedOn w:val="Fontepargpadro"/>
    <w:uiPriority w:val="99"/>
    <w:unhideWhenUsed/>
    <w:rsid w:val="00A70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saramuniz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1455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Sara Muniz</cp:lastModifiedBy>
  <cp:revision>4</cp:revision>
  <cp:lastPrinted>2022-09-18T01:11:00Z</cp:lastPrinted>
  <dcterms:created xsi:type="dcterms:W3CDTF">2022-09-18T01:11:00Z</dcterms:created>
  <dcterms:modified xsi:type="dcterms:W3CDTF">2022-09-18T01:17:00Z</dcterms:modified>
</cp:coreProperties>
</file>