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E99B" w14:textId="3632F4E4" w:rsidR="005F39A5" w:rsidRDefault="00D002A0" w:rsidP="00D002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2A0">
        <w:rPr>
          <w:rFonts w:ascii="Times New Roman" w:hAnsi="Times New Roman" w:cs="Times New Roman"/>
          <w:b/>
          <w:bCs/>
          <w:sz w:val="24"/>
          <w:szCs w:val="24"/>
        </w:rPr>
        <w:t>A IMPORTÂNCIA DA EDUCAÇÃO EM SAÚDE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ATENÇÃO BÁSICA</w:t>
      </w:r>
      <w:r w:rsidRPr="00D002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PARA A</w:t>
      </w:r>
      <w:r w:rsidRPr="00D002A0">
        <w:rPr>
          <w:rFonts w:ascii="Times New Roman" w:hAnsi="Times New Roman" w:cs="Times New Roman"/>
          <w:b/>
          <w:bCs/>
          <w:sz w:val="24"/>
          <w:szCs w:val="24"/>
        </w:rPr>
        <w:t xml:space="preserve"> REALIZAÇÃO DO </w:t>
      </w:r>
      <w:r>
        <w:rPr>
          <w:rFonts w:ascii="Times New Roman" w:hAnsi="Times New Roman" w:cs="Times New Roman"/>
          <w:b/>
          <w:bCs/>
          <w:sz w:val="24"/>
          <w:szCs w:val="24"/>
        </w:rPr>
        <w:t>EXAME PAPANICOLAU</w:t>
      </w:r>
    </w:p>
    <w:p w14:paraId="61A6A12B" w14:textId="131D67B3" w:rsidR="004E5A2D" w:rsidRPr="004E5A2D" w:rsidRDefault="004E5A2D" w:rsidP="004E5A2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E5A2D">
        <w:rPr>
          <w:rFonts w:ascii="Times New Roman" w:hAnsi="Times New Roman" w:cs="Times New Roman"/>
          <w:b/>
          <w:bCs/>
          <w:sz w:val="24"/>
          <w:szCs w:val="24"/>
          <w:u w:val="single"/>
        </w:rPr>
        <w:t>Antonia Mylene Sousa Almeida</w:t>
      </w:r>
      <w:r w:rsidRPr="004E5A2D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 w:rsidRPr="004E5A2D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Bárbara Lays Pereira Leonardo</w:t>
      </w:r>
      <w:r w:rsidRPr="004E5A2D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2</w:t>
      </w:r>
      <w:r w:rsidRPr="004E5A2D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Kauana Pinto Lima</w:t>
      </w:r>
      <w:r w:rsidRPr="004E5A2D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</w:t>
      </w:r>
      <w:r w:rsidRPr="004E5A2D">
        <w:rPr>
          <w:rFonts w:ascii="Times New Roman" w:hAnsi="Times New Roman" w:cs="Times New Roman"/>
          <w:b/>
          <w:bCs/>
          <w:sz w:val="24"/>
          <w:szCs w:val="24"/>
        </w:rPr>
        <w:t>Karina de Souza Silv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E5A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4E5A2D">
        <w:rPr>
          <w:rFonts w:ascii="Times New Roman" w:hAnsi="Times New Roman" w:cs="Times New Roman"/>
          <w:b/>
          <w:bCs/>
          <w:sz w:val="24"/>
          <w:szCs w:val="24"/>
        </w:rPr>
        <w:t>Ruthellys Bandeira Oliveira</w:t>
      </w:r>
      <w:r w:rsidRPr="004E5A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4E5A2D">
        <w:rPr>
          <w:rFonts w:ascii="Times New Roman" w:hAnsi="Times New Roman" w:cs="Times New Roman"/>
          <w:b/>
          <w:bCs/>
          <w:sz w:val="24"/>
          <w:szCs w:val="24"/>
        </w:rPr>
        <w:t>Vitória De Lima Oliveira</w:t>
      </w:r>
      <w:r w:rsidRPr="004E5A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4E5A2D">
        <w:rPr>
          <w:rFonts w:ascii="Times New Roman" w:hAnsi="Times New Roman" w:cs="Times New Roman"/>
          <w:b/>
          <w:bCs/>
          <w:sz w:val="24"/>
          <w:szCs w:val="24"/>
        </w:rPr>
        <w:t>Nathália Cristina Ferreira de Deus</w:t>
      </w:r>
      <w:r w:rsidRPr="004E5A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4E5A2D">
        <w:rPr>
          <w:rFonts w:ascii="Times New Roman" w:hAnsi="Times New Roman" w:cs="Times New Roman"/>
          <w:b/>
          <w:bCs/>
          <w:sz w:val="24"/>
          <w:szCs w:val="24"/>
        </w:rPr>
        <w:t>Carla Caroline Vieira da Costa</w:t>
      </w:r>
      <w:r w:rsidRPr="004E5A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4E5A2D">
        <w:rPr>
          <w:rFonts w:ascii="Times New Roman" w:hAnsi="Times New Roman" w:cs="Times New Roman"/>
          <w:b/>
          <w:bCs/>
          <w:sz w:val="24"/>
          <w:szCs w:val="24"/>
        </w:rPr>
        <w:t>Mayara Xavier Linhares da Silva</w:t>
      </w:r>
      <w:r w:rsidRPr="004E5A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Pr="004E5A2D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Mylena Sousa Almeida Castro</w:t>
      </w:r>
      <w:r w:rsidRPr="004E5A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</w:t>
      </w:r>
    </w:p>
    <w:p w14:paraId="0BCBE886" w14:textId="24AE4F62" w:rsidR="004E5A2D" w:rsidRDefault="004E5A2D" w:rsidP="004E5A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9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5A2D">
        <w:rPr>
          <w:rFonts w:ascii="Times New Roman" w:hAnsi="Times New Roman" w:cs="Times New Roman"/>
          <w:sz w:val="24"/>
          <w:szCs w:val="24"/>
        </w:rPr>
        <w:t xml:space="preserve"> Faculdade de Educação São Francisco, (mylenesousa123@hotmail.com)</w:t>
      </w:r>
    </w:p>
    <w:p w14:paraId="4E281EEB" w14:textId="59C28E9E" w:rsidR="004E5A2D" w:rsidRDefault="004E5A2D" w:rsidP="004E5A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9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E5A2D">
        <w:rPr>
          <w:rFonts w:ascii="Times New Roman" w:hAnsi="Times New Roman" w:cs="Times New Roman"/>
          <w:sz w:val="24"/>
          <w:szCs w:val="24"/>
        </w:rPr>
        <w:t>Faculdade de Educação São Francisco,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30B53">
        <w:rPr>
          <w:rFonts w:ascii="Times New Roman" w:hAnsi="Times New Roman" w:cs="Times New Roman"/>
          <w:sz w:val="24"/>
          <w:szCs w:val="24"/>
        </w:rPr>
        <w:t>barbaralays150@gmail.com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FEF0DC" w14:textId="64B7636E" w:rsidR="004E5A2D" w:rsidRPr="004E5A2D" w:rsidRDefault="004E5A2D" w:rsidP="004E5A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9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A2D">
        <w:rPr>
          <w:rFonts w:ascii="Times New Roman" w:hAnsi="Times New Roman" w:cs="Times New Roman"/>
          <w:sz w:val="24"/>
          <w:szCs w:val="24"/>
        </w:rPr>
        <w:t>Faculdade de Educação São Francisco,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0B4" w:rsidRPr="009F2235">
        <w:rPr>
          <w:rFonts w:ascii="Times New Roman" w:hAnsi="Times New Roman" w:cs="Times New Roman"/>
          <w:sz w:val="24"/>
          <w:szCs w:val="24"/>
        </w:rPr>
        <w:t>(</w:t>
      </w:r>
      <w:r w:rsidR="008E70B4">
        <w:rPr>
          <w:rFonts w:ascii="Times New Roman" w:hAnsi="Times New Roman" w:cs="Times New Roman"/>
          <w:sz w:val="24"/>
          <w:szCs w:val="24"/>
        </w:rPr>
        <w:t>kauanalima111@gmail.com)</w:t>
      </w:r>
    </w:p>
    <w:p w14:paraId="28A40811" w14:textId="2C142958" w:rsidR="004E5A2D" w:rsidRPr="004E5A2D" w:rsidRDefault="004E5A2D" w:rsidP="004E5A2D">
      <w:pPr>
        <w:jc w:val="right"/>
        <w:rPr>
          <w:rFonts w:ascii="Times New Roman" w:hAnsi="Times New Roman" w:cs="Times New Roman"/>
          <w:sz w:val="24"/>
          <w:szCs w:val="24"/>
        </w:rPr>
      </w:pPr>
      <w:r w:rsidRPr="008A393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E5A2D">
        <w:rPr>
          <w:rFonts w:ascii="Times New Roman" w:hAnsi="Times New Roman" w:cs="Times New Roman"/>
          <w:sz w:val="24"/>
          <w:szCs w:val="24"/>
        </w:rPr>
        <w:t xml:space="preserve"> Centro Universitário Brasileiro, (karinasilva28811@gmail.com)</w:t>
      </w:r>
    </w:p>
    <w:p w14:paraId="7CCB7C55" w14:textId="3400DCDE" w:rsidR="004E5A2D" w:rsidRPr="004E5A2D" w:rsidRDefault="004E5A2D" w:rsidP="004E5A2D">
      <w:pPr>
        <w:jc w:val="right"/>
        <w:rPr>
          <w:rFonts w:ascii="Times New Roman" w:hAnsi="Times New Roman" w:cs="Times New Roman"/>
          <w:sz w:val="24"/>
          <w:szCs w:val="24"/>
        </w:rPr>
      </w:pPr>
      <w:r w:rsidRPr="008A393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E5A2D">
        <w:rPr>
          <w:rFonts w:ascii="Times New Roman" w:hAnsi="Times New Roman" w:cs="Times New Roman"/>
          <w:sz w:val="24"/>
          <w:szCs w:val="24"/>
        </w:rPr>
        <w:t xml:space="preserve"> Universidade Potiguar, (ruthellysband@gmail.com)</w:t>
      </w:r>
    </w:p>
    <w:p w14:paraId="0E51524C" w14:textId="41C12948" w:rsidR="004E5A2D" w:rsidRDefault="004E5A2D" w:rsidP="004E5A2D">
      <w:pPr>
        <w:jc w:val="right"/>
        <w:rPr>
          <w:rFonts w:ascii="Times New Roman" w:hAnsi="Times New Roman" w:cs="Times New Roman"/>
          <w:sz w:val="24"/>
          <w:szCs w:val="24"/>
        </w:rPr>
      </w:pPr>
      <w:r w:rsidRPr="008A393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E5A2D">
        <w:rPr>
          <w:rFonts w:ascii="Times New Roman" w:hAnsi="Times New Roman" w:cs="Times New Roman"/>
          <w:sz w:val="24"/>
          <w:szCs w:val="24"/>
        </w:rPr>
        <w:t xml:space="preserve"> Universidade Potiguar, (vitorialima1996@gmail.com)</w:t>
      </w:r>
    </w:p>
    <w:p w14:paraId="39E742A7" w14:textId="6DA0F370" w:rsidR="004E5A2D" w:rsidRDefault="004E5A2D" w:rsidP="004E5A2D">
      <w:pPr>
        <w:jc w:val="right"/>
        <w:rPr>
          <w:rFonts w:ascii="Times New Roman" w:hAnsi="Times New Roman" w:cs="Times New Roman"/>
          <w:sz w:val="24"/>
          <w:szCs w:val="24"/>
        </w:rPr>
      </w:pPr>
      <w:r w:rsidRPr="008A393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E5A2D">
        <w:rPr>
          <w:rFonts w:ascii="Times New Roman" w:hAnsi="Times New Roman" w:cs="Times New Roman"/>
          <w:sz w:val="24"/>
          <w:szCs w:val="24"/>
        </w:rPr>
        <w:t xml:space="preserve"> Universidade Castelo Branco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4E5A2D">
        <w:rPr>
          <w:rFonts w:ascii="Times New Roman" w:hAnsi="Times New Roman" w:cs="Times New Roman"/>
          <w:sz w:val="24"/>
          <w:szCs w:val="24"/>
        </w:rPr>
        <w:t>cristinanathlia@yahoo.com.br)</w:t>
      </w:r>
    </w:p>
    <w:p w14:paraId="52A80F84" w14:textId="277E788F" w:rsidR="004E5A2D" w:rsidRPr="004E5A2D" w:rsidRDefault="004E5A2D" w:rsidP="004E5A2D">
      <w:pPr>
        <w:jc w:val="right"/>
        <w:rPr>
          <w:rFonts w:ascii="Times New Roman" w:hAnsi="Times New Roman" w:cs="Times New Roman"/>
          <w:sz w:val="24"/>
          <w:szCs w:val="24"/>
        </w:rPr>
      </w:pPr>
      <w:r w:rsidRPr="008A393E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Pr="004E5A2D">
        <w:rPr>
          <w:rFonts w:ascii="Times New Roman" w:hAnsi="Times New Roman" w:cs="Times New Roman"/>
          <w:sz w:val="24"/>
          <w:szCs w:val="24"/>
        </w:rPr>
        <w:t>Faculdade de Educação São Francisco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4E5A2D">
        <w:rPr>
          <w:rFonts w:ascii="Times New Roman" w:hAnsi="Times New Roman" w:cs="Times New Roman"/>
          <w:sz w:val="24"/>
          <w:szCs w:val="24"/>
        </w:rPr>
        <w:t>karolvieiracosta2@gmail.com)</w:t>
      </w:r>
    </w:p>
    <w:p w14:paraId="7AEA5E00" w14:textId="4C099596" w:rsidR="004E5A2D" w:rsidRDefault="004E5A2D" w:rsidP="004E5A2D">
      <w:pPr>
        <w:jc w:val="right"/>
        <w:rPr>
          <w:rFonts w:ascii="Times New Roman" w:hAnsi="Times New Roman" w:cs="Times New Roman"/>
          <w:sz w:val="24"/>
          <w:szCs w:val="24"/>
        </w:rPr>
      </w:pPr>
      <w:r w:rsidRPr="008A393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E5A2D">
        <w:rPr>
          <w:rFonts w:ascii="Times New Roman" w:hAnsi="Times New Roman" w:cs="Times New Roman"/>
          <w:sz w:val="24"/>
          <w:szCs w:val="24"/>
        </w:rPr>
        <w:t xml:space="preserve"> Universidade Castelo Branco, (linharesmayara91@gmail.com)</w:t>
      </w:r>
    </w:p>
    <w:p w14:paraId="26BC80F2" w14:textId="7B8516EB" w:rsidR="004E5A2D" w:rsidRPr="004E5A2D" w:rsidRDefault="004E5A2D" w:rsidP="004E5A2D">
      <w:pPr>
        <w:jc w:val="right"/>
        <w:rPr>
          <w:rFonts w:ascii="Times New Roman" w:hAnsi="Times New Roman" w:cs="Times New Roman"/>
          <w:sz w:val="24"/>
          <w:szCs w:val="24"/>
        </w:rPr>
      </w:pPr>
      <w:r w:rsidRPr="008A393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57F">
        <w:rPr>
          <w:rFonts w:ascii="Times New Roman" w:hAnsi="Times New Roman" w:cs="Times New Roman"/>
          <w:sz w:val="24"/>
          <w:szCs w:val="24"/>
        </w:rPr>
        <w:t>Faculdade Inspirar, (smylena19</w:t>
      </w:r>
      <w:r w:rsidR="00BA03C3">
        <w:rPr>
          <w:rFonts w:ascii="Times New Roman" w:hAnsi="Times New Roman" w:cs="Times New Roman"/>
          <w:sz w:val="24"/>
          <w:szCs w:val="24"/>
        </w:rPr>
        <w:t>1</w:t>
      </w:r>
      <w:r w:rsidR="00BA157F">
        <w:rPr>
          <w:rFonts w:ascii="Times New Roman" w:hAnsi="Times New Roman" w:cs="Times New Roman"/>
          <w:sz w:val="24"/>
          <w:szCs w:val="24"/>
        </w:rPr>
        <w:t>@gmail.com)</w:t>
      </w:r>
    </w:p>
    <w:p w14:paraId="784D66AA" w14:textId="25B4C4D0" w:rsidR="004E5A2D" w:rsidRDefault="00BA157F" w:rsidP="00BA15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 w:rsidRPr="00BA157F">
        <w:rPr>
          <w:rFonts w:ascii="Times New Roman" w:hAnsi="Times New Roman" w:cs="Times New Roman"/>
          <w:sz w:val="24"/>
          <w:szCs w:val="24"/>
        </w:rPr>
        <w:t>Ciências da Saúde</w:t>
      </w:r>
    </w:p>
    <w:p w14:paraId="277FA990" w14:textId="33E45BE3" w:rsidR="00BA157F" w:rsidRDefault="00BA157F" w:rsidP="00BA15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 do autor para correspondência: </w:t>
      </w:r>
      <w:hyperlink r:id="rId4" w:history="1">
        <w:r w:rsidRPr="00367CFA">
          <w:rPr>
            <w:rStyle w:val="Hyperlink"/>
            <w:rFonts w:ascii="Times New Roman" w:hAnsi="Times New Roman" w:cs="Times New Roman"/>
            <w:sz w:val="24"/>
            <w:szCs w:val="24"/>
          </w:rPr>
          <w:t>mylenesousa123@hotmail.com</w:t>
        </w:r>
      </w:hyperlink>
    </w:p>
    <w:p w14:paraId="597BA3F4" w14:textId="77777777" w:rsidR="00BA157F" w:rsidRPr="004E5A2D" w:rsidRDefault="00BA157F" w:rsidP="00BA15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E99509" w14:textId="5AA5DB05" w:rsidR="004E5A2D" w:rsidRDefault="00BA157F" w:rsidP="00BA15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1B676" w14:textId="00ECE06F" w:rsidR="00BA157F" w:rsidRPr="00BA157F" w:rsidRDefault="00BA157F" w:rsidP="00BA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570993">
        <w:rPr>
          <w:rFonts w:ascii="Times New Roman" w:hAnsi="Times New Roman" w:cs="Times New Roman"/>
          <w:sz w:val="24"/>
          <w:szCs w:val="24"/>
        </w:rPr>
        <w:t xml:space="preserve">O câncer do colo do útero (CCU) é um problema de Saúde Pública, principalmente nos países em desenvolvimento, devido a sua maior incidência ocorrer em classes </w:t>
      </w:r>
      <w:r w:rsidRPr="00BA157F">
        <w:rPr>
          <w:rFonts w:ascii="Times New Roman" w:hAnsi="Times New Roman" w:cs="Times New Roman"/>
          <w:sz w:val="24"/>
          <w:szCs w:val="24"/>
        </w:rPr>
        <w:t xml:space="preserve">economicamente mais baixas. </w:t>
      </w:r>
      <w:r w:rsidRPr="00BA157F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BA157F">
        <w:rPr>
          <w:rFonts w:ascii="Times New Roman" w:hAnsi="Times New Roman" w:cs="Times New Roman"/>
          <w:sz w:val="24"/>
          <w:szCs w:val="24"/>
        </w:rPr>
        <w:t>Discutir</w:t>
      </w:r>
      <w:r w:rsidR="001C69AC">
        <w:rPr>
          <w:rFonts w:ascii="Times New Roman" w:hAnsi="Times New Roman" w:cs="Times New Roman"/>
          <w:sz w:val="24"/>
          <w:szCs w:val="24"/>
        </w:rPr>
        <w:t xml:space="preserve"> </w:t>
      </w:r>
      <w:r w:rsidRPr="00BA157F">
        <w:rPr>
          <w:rFonts w:ascii="Times New Roman" w:hAnsi="Times New Roman" w:cs="Times New Roman"/>
          <w:sz w:val="24"/>
          <w:szCs w:val="24"/>
        </w:rPr>
        <w:t xml:space="preserve">sobre a importância da educação em saúde na atenção básica para a realização do exame Papanicolau. </w:t>
      </w:r>
      <w:r w:rsidRPr="00BA157F">
        <w:rPr>
          <w:rFonts w:ascii="Times New Roman" w:hAnsi="Times New Roman" w:cs="Times New Roman"/>
          <w:b/>
          <w:bCs/>
          <w:sz w:val="24"/>
          <w:szCs w:val="24"/>
        </w:rPr>
        <w:t xml:space="preserve">Métodos: </w:t>
      </w:r>
      <w:r w:rsidRPr="00BA157F">
        <w:rPr>
          <w:rFonts w:ascii="Times New Roman" w:hAnsi="Times New Roman" w:cs="Times New Roman"/>
          <w:sz w:val="24"/>
          <w:szCs w:val="24"/>
        </w:rPr>
        <w:t xml:space="preserve">Trata-se de uma revisão integrativa da literatura, no qual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57F">
        <w:rPr>
          <w:rFonts w:ascii="Times New Roman" w:hAnsi="Times New Roman" w:cs="Times New Roman"/>
          <w:sz w:val="24"/>
          <w:szCs w:val="24"/>
        </w:rPr>
        <w:t xml:space="preserve"> coleta de dados foi realizada nas seguintes bases de dados: </w:t>
      </w:r>
      <w:r w:rsidRPr="00BA157F">
        <w:rPr>
          <w:rFonts w:ascii="Times New Roman" w:hAnsi="Times New Roman" w:cs="Times New Roman"/>
          <w:color w:val="000000" w:themeColor="text1"/>
          <w:sz w:val="24"/>
          <w:szCs w:val="24"/>
        </w:rPr>
        <w:t>MEDLINE via BVS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A1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1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LILACS via BVS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A1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BDENF via BVS.</w:t>
      </w:r>
      <w:r w:rsidRPr="00BA1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57F">
        <w:rPr>
          <w:rFonts w:ascii="Times New Roman" w:hAnsi="Times New Roman" w:cs="Times New Roman"/>
          <w:sz w:val="24"/>
          <w:szCs w:val="24"/>
        </w:rPr>
        <w:t xml:space="preserve">Na primeira etapa, buscou-se a seleção da questão norteadora: Qual a importância da educação em saúde na atenção básica para a realização do exame Papanicolau? Os descritores controlados utilizados para operacionalização da busca foram aplicados de acordo com as particularidades de cada base de dados e obtidos após consulta nos Descritores em Ciências da Saúde (DeCS): “Teste de Papanicolaou”, “Educação em Saúde” e “Atenção Primária à Saúde”. Os descritores </w:t>
      </w:r>
      <w:r w:rsidRPr="00BA157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foram </w:t>
      </w:r>
      <w:r w:rsidRPr="00BA1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cruzados através do operador booleano “AND” para busca simultânea dos assuntos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A15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Resultados: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1BA8">
        <w:rPr>
          <w:rFonts w:ascii="Times New Roman" w:hAnsi="Times New Roman" w:cs="Times New Roman"/>
          <w:sz w:val="24"/>
          <w:szCs w:val="24"/>
        </w:rPr>
        <w:t>or ser um exame relevante para a saúde da mulher e pelo fato de ser invasivo, é fundamental que as mulheres</w:t>
      </w:r>
      <w:r>
        <w:rPr>
          <w:rFonts w:ascii="Times New Roman" w:hAnsi="Times New Roman" w:cs="Times New Roman"/>
          <w:sz w:val="24"/>
          <w:szCs w:val="24"/>
        </w:rPr>
        <w:t xml:space="preserve"> e a comunidade</w:t>
      </w:r>
      <w:r w:rsidRPr="003F1BA8">
        <w:rPr>
          <w:rFonts w:ascii="Times New Roman" w:hAnsi="Times New Roman" w:cs="Times New Roman"/>
          <w:sz w:val="24"/>
          <w:szCs w:val="24"/>
        </w:rPr>
        <w:t xml:space="preserve"> sejam informadas acerca da importância do mesmo, para a manutenção da saúde feminina. Visto que, o exame papanicolau é considerado uma estratégia de rastreamento, cujo tem por objetivo identifica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F1BA8">
        <w:rPr>
          <w:rFonts w:ascii="Times New Roman" w:hAnsi="Times New Roman" w:cs="Times New Roman"/>
          <w:sz w:val="24"/>
          <w:szCs w:val="24"/>
        </w:rPr>
        <w:t xml:space="preserve"> lesões sugestivas de câncer e é crucial para a prevenção das mortes causadas pelo câncer do colo do útero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157F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BA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Entende-se, portanto, que o objetivo da pesquisa foi discutido, tendo em vista que, ao decorrer do trabalho foi discutido sobre a importância da educação em saúde na atenção básica para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realização do exame Papanicolau, no qual com a realização da educação em saúde há a aproximação das mulheres e o entendimento do procedimento e importância de tal. </w:t>
      </w:r>
    </w:p>
    <w:p w14:paraId="148D7599" w14:textId="53C48A25" w:rsidR="00BA157F" w:rsidRDefault="00BA157F" w:rsidP="00BA15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BA157F">
        <w:rPr>
          <w:rFonts w:ascii="Times New Roman" w:hAnsi="Times New Roman" w:cs="Times New Roman"/>
          <w:sz w:val="24"/>
          <w:szCs w:val="24"/>
        </w:rPr>
        <w:t>Teste de Papanicolau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A157F">
        <w:rPr>
          <w:rFonts w:ascii="Times New Roman" w:hAnsi="Times New Roman" w:cs="Times New Roman"/>
          <w:sz w:val="24"/>
          <w:szCs w:val="24"/>
        </w:rPr>
        <w:t>Educação em Saúde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A157F">
        <w:rPr>
          <w:rFonts w:ascii="Times New Roman" w:hAnsi="Times New Roman" w:cs="Times New Roman"/>
          <w:sz w:val="24"/>
          <w:szCs w:val="24"/>
        </w:rPr>
        <w:t>Atenção Primária à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ABD4A" w14:textId="77777777" w:rsidR="00BA157F" w:rsidRDefault="00BA157F" w:rsidP="00BA15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67EE4" w14:textId="14867226" w:rsidR="00D002A0" w:rsidRDefault="00D002A0" w:rsidP="00D002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50520C8A" w14:textId="0131F3DC" w:rsidR="00570993" w:rsidRPr="00570993" w:rsidRDefault="00570993" w:rsidP="00C92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993">
        <w:rPr>
          <w:rFonts w:ascii="Times New Roman" w:hAnsi="Times New Roman" w:cs="Times New Roman"/>
          <w:sz w:val="24"/>
          <w:szCs w:val="24"/>
        </w:rPr>
        <w:t>O câncer do colo do útero (CCU) é um problema de Saúde Pública, principalmente nos países em desenvolvimento, devido a sua maior incidência ocorrer em classes economicamente mais baixas. É a segunda neoplasia maligna mais comum entre o sexo feminino no Brasil. O Câncer de Colo de Útero apresenta um desenvolvimento lento, que pode levar até 14 anos para ter sua evolução total</w:t>
      </w:r>
      <w:r>
        <w:rPr>
          <w:rFonts w:ascii="Times New Roman" w:hAnsi="Times New Roman" w:cs="Times New Roman"/>
          <w:sz w:val="24"/>
          <w:szCs w:val="24"/>
        </w:rPr>
        <w:t xml:space="preserve"> (SALES, 2015).</w:t>
      </w:r>
    </w:p>
    <w:p w14:paraId="327FB8B3" w14:textId="3ADE066B" w:rsidR="00570993" w:rsidRDefault="00570993" w:rsidP="00C92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993">
        <w:rPr>
          <w:rFonts w:ascii="Times New Roman" w:hAnsi="Times New Roman" w:cs="Times New Roman"/>
          <w:sz w:val="24"/>
          <w:szCs w:val="24"/>
        </w:rPr>
        <w:t>Com cerca de 500 mil novos casos ao ano, o CCU é responsável por mais ou menos 230 mil mortes no mundo. No Brasil, o número de casos novos de CCU, estimados em 2016, é de 16.340, com risco estimado de 17 casos a cada 100 mil mulheres. É uma doença caracterizada pela multiplicação desordenada do epitélio de revestimento no útero, que compromete o tecido conjuntivo subjacente e pode invadir estruturas e órgãos contínuos ou à distância, associada em quase 100% dos casos ao papilomavírus humano (HPV)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993">
        <w:rPr>
          <w:rFonts w:ascii="Times New Roman" w:hAnsi="Times New Roman" w:cs="Times New Roman"/>
          <w:sz w:val="24"/>
          <w:szCs w:val="24"/>
        </w:rPr>
        <w:t>(FRIGO; ZAMBARDA, 2015)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64B103" w14:textId="6F41CD9C" w:rsidR="00570993" w:rsidRPr="00570993" w:rsidRDefault="00570993" w:rsidP="00C92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993">
        <w:rPr>
          <w:rFonts w:ascii="Times New Roman" w:hAnsi="Times New Roman" w:cs="Times New Roman"/>
          <w:sz w:val="24"/>
          <w:szCs w:val="24"/>
        </w:rPr>
        <w:t xml:space="preserve">É necessário </w:t>
      </w:r>
      <w:r w:rsidR="00C9658B">
        <w:rPr>
          <w:rFonts w:ascii="Times New Roman" w:hAnsi="Times New Roman" w:cs="Times New Roman"/>
          <w:sz w:val="24"/>
          <w:szCs w:val="24"/>
        </w:rPr>
        <w:t>que</w:t>
      </w:r>
      <w:r w:rsidRPr="00570993">
        <w:rPr>
          <w:rFonts w:ascii="Times New Roman" w:hAnsi="Times New Roman" w:cs="Times New Roman"/>
          <w:sz w:val="24"/>
          <w:szCs w:val="24"/>
        </w:rPr>
        <w:t xml:space="preserve"> um programa nacional de combate ao CCU te</w:t>
      </w:r>
      <w:r w:rsidR="00C9658B">
        <w:rPr>
          <w:rFonts w:ascii="Times New Roman" w:hAnsi="Times New Roman" w:cs="Times New Roman"/>
          <w:sz w:val="24"/>
          <w:szCs w:val="24"/>
        </w:rPr>
        <w:t>nha</w:t>
      </w:r>
      <w:r w:rsidRPr="00570993">
        <w:rPr>
          <w:rFonts w:ascii="Times New Roman" w:hAnsi="Times New Roman" w:cs="Times New Roman"/>
          <w:sz w:val="24"/>
          <w:szCs w:val="24"/>
        </w:rPr>
        <w:t xml:space="preserve"> quatro elementos importantes em sua realização: detecção precoce, prevenção primária, diagnóstico/tratamento e cuidados paliativos. A modalidade mais eficaz na redução do CCU é a detecção precoce</w:t>
      </w:r>
      <w:r w:rsidR="00C9658B">
        <w:rPr>
          <w:rFonts w:ascii="Times New Roman" w:hAnsi="Times New Roman" w:cs="Times New Roman"/>
          <w:sz w:val="24"/>
          <w:szCs w:val="24"/>
        </w:rPr>
        <w:t xml:space="preserve">. </w:t>
      </w:r>
      <w:r w:rsidRPr="00570993">
        <w:rPr>
          <w:rFonts w:ascii="Times New Roman" w:hAnsi="Times New Roman" w:cs="Times New Roman"/>
          <w:sz w:val="24"/>
          <w:szCs w:val="24"/>
        </w:rPr>
        <w:t xml:space="preserve">A prevenção pode ser realizada </w:t>
      </w:r>
      <w:r w:rsidR="00C9658B">
        <w:rPr>
          <w:rFonts w:ascii="Times New Roman" w:hAnsi="Times New Roman" w:cs="Times New Roman"/>
          <w:sz w:val="24"/>
          <w:szCs w:val="24"/>
        </w:rPr>
        <w:t>por meio</w:t>
      </w:r>
      <w:r w:rsidRPr="00570993">
        <w:rPr>
          <w:rFonts w:ascii="Times New Roman" w:hAnsi="Times New Roman" w:cs="Times New Roman"/>
          <w:sz w:val="24"/>
          <w:szCs w:val="24"/>
        </w:rPr>
        <w:t xml:space="preserve"> das atividades de rastreamento, dentre elas o exame citopatológico e a educação em saúde </w:t>
      </w:r>
      <w:r w:rsidR="00C9658B" w:rsidRPr="00570993">
        <w:rPr>
          <w:rFonts w:ascii="Times New Roman" w:hAnsi="Times New Roman" w:cs="Times New Roman"/>
          <w:sz w:val="24"/>
          <w:szCs w:val="24"/>
        </w:rPr>
        <w:t xml:space="preserve">(VASCONCELOS </w:t>
      </w:r>
      <w:r w:rsidR="00C9658B" w:rsidRPr="00C9658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9658B" w:rsidRPr="00570993">
        <w:rPr>
          <w:rFonts w:ascii="Times New Roman" w:hAnsi="Times New Roman" w:cs="Times New Roman"/>
          <w:sz w:val="24"/>
          <w:szCs w:val="24"/>
        </w:rPr>
        <w:t>., 2011).</w:t>
      </w:r>
    </w:p>
    <w:p w14:paraId="662F8FF7" w14:textId="330F6500" w:rsidR="00C92692" w:rsidRDefault="00570993" w:rsidP="00C92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993">
        <w:rPr>
          <w:rFonts w:ascii="Times New Roman" w:hAnsi="Times New Roman" w:cs="Times New Roman"/>
          <w:sz w:val="24"/>
          <w:szCs w:val="24"/>
        </w:rPr>
        <w:t xml:space="preserve"> De um modo geral, a prevenção primária é </w:t>
      </w:r>
      <w:r w:rsidR="00C9658B">
        <w:rPr>
          <w:rFonts w:ascii="Times New Roman" w:hAnsi="Times New Roman" w:cs="Times New Roman"/>
          <w:sz w:val="24"/>
          <w:szCs w:val="24"/>
        </w:rPr>
        <w:t xml:space="preserve">feita quando </w:t>
      </w:r>
      <w:r w:rsidRPr="00570993">
        <w:rPr>
          <w:rFonts w:ascii="Times New Roman" w:hAnsi="Times New Roman" w:cs="Times New Roman"/>
          <w:sz w:val="24"/>
          <w:szCs w:val="24"/>
        </w:rPr>
        <w:t xml:space="preserve">ocorre a identificação de fatores de risco para a prevenção do surgimento da doença. Já a prevenção secundária do </w:t>
      </w:r>
      <w:r w:rsidR="000B5072">
        <w:rPr>
          <w:rFonts w:ascii="Times New Roman" w:hAnsi="Times New Roman" w:cs="Times New Roman"/>
          <w:sz w:val="24"/>
          <w:szCs w:val="24"/>
        </w:rPr>
        <w:t xml:space="preserve">CCU </w:t>
      </w:r>
      <w:r w:rsidRPr="00570993">
        <w:rPr>
          <w:rFonts w:ascii="Times New Roman" w:hAnsi="Times New Roman" w:cs="Times New Roman"/>
          <w:sz w:val="24"/>
          <w:szCs w:val="24"/>
        </w:rPr>
        <w:t xml:space="preserve">é executada através do exame citopatológico para a detecção da doença. O exame tem sido utilizado nos rastreamentos do CCU, proporcionando uma detecção precoce sendo tratável e curável </w:t>
      </w:r>
      <w:r w:rsidR="00C9658B" w:rsidRPr="00C9658B">
        <w:rPr>
          <w:rFonts w:ascii="Times New Roman" w:hAnsi="Times New Roman" w:cs="Times New Roman"/>
          <w:sz w:val="24"/>
          <w:szCs w:val="24"/>
        </w:rPr>
        <w:t>(AMARAL; GONÇALVES; SILVEIRA, 2017)</w:t>
      </w:r>
      <w:r w:rsidR="00C9658B">
        <w:rPr>
          <w:rFonts w:ascii="Times New Roman" w:hAnsi="Times New Roman" w:cs="Times New Roman"/>
          <w:sz w:val="24"/>
          <w:szCs w:val="24"/>
        </w:rPr>
        <w:t>.</w:t>
      </w:r>
    </w:p>
    <w:p w14:paraId="6F5C312F" w14:textId="3F07A668" w:rsidR="008C4E69" w:rsidRDefault="008C4E69" w:rsidP="00C92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E69">
        <w:rPr>
          <w:rFonts w:ascii="Times New Roman" w:hAnsi="Times New Roman" w:cs="Times New Roman"/>
          <w:sz w:val="24"/>
          <w:szCs w:val="24"/>
        </w:rPr>
        <w:t xml:space="preserve">É na Atenção Primária que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C92692">
        <w:rPr>
          <w:rFonts w:ascii="Times New Roman" w:hAnsi="Times New Roman" w:cs="Times New Roman"/>
          <w:sz w:val="24"/>
          <w:szCs w:val="24"/>
        </w:rPr>
        <w:t>possível</w:t>
      </w:r>
      <w:r w:rsidRPr="008C4E69">
        <w:rPr>
          <w:rFonts w:ascii="Times New Roman" w:hAnsi="Times New Roman" w:cs="Times New Roman"/>
          <w:sz w:val="24"/>
          <w:szCs w:val="24"/>
        </w:rPr>
        <w:t xml:space="preserve"> evitar o aparecimento de doenças passíveis de prevenção, como o CCU, por meio da intervenção de educação em saúde em seus fatores de risco, como correção das deficiências nutricionais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E69">
        <w:rPr>
          <w:rFonts w:ascii="Times New Roman" w:hAnsi="Times New Roman" w:cs="Times New Roman"/>
          <w:sz w:val="24"/>
          <w:szCs w:val="24"/>
        </w:rPr>
        <w:t xml:space="preserve"> estímulo ao sexo seguro, 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C4E69">
        <w:rPr>
          <w:rFonts w:ascii="Times New Roman" w:hAnsi="Times New Roman" w:cs="Times New Roman"/>
          <w:sz w:val="24"/>
          <w:szCs w:val="24"/>
        </w:rPr>
        <w:t xml:space="preserve"> redução da exposição ao tabaco. </w:t>
      </w:r>
      <w:r>
        <w:rPr>
          <w:rFonts w:ascii="Times New Roman" w:hAnsi="Times New Roman" w:cs="Times New Roman"/>
          <w:sz w:val="24"/>
          <w:szCs w:val="24"/>
        </w:rPr>
        <w:t>Por conseguinte</w:t>
      </w:r>
      <w:r w:rsidRPr="008C4E69">
        <w:rPr>
          <w:rFonts w:ascii="Times New Roman" w:hAnsi="Times New Roman" w:cs="Times New Roman"/>
          <w:sz w:val="24"/>
          <w:szCs w:val="24"/>
        </w:rPr>
        <w:t>, a A</w:t>
      </w:r>
      <w:r>
        <w:rPr>
          <w:rFonts w:ascii="Times New Roman" w:hAnsi="Times New Roman" w:cs="Times New Roman"/>
          <w:sz w:val="24"/>
          <w:szCs w:val="24"/>
        </w:rPr>
        <w:t>PS</w:t>
      </w:r>
      <w:r w:rsidRPr="008C4E69">
        <w:rPr>
          <w:rFonts w:ascii="Times New Roman" w:hAnsi="Times New Roman" w:cs="Times New Roman"/>
          <w:sz w:val="24"/>
          <w:szCs w:val="24"/>
        </w:rPr>
        <w:t xml:space="preserve"> é um component</w:t>
      </w:r>
      <w:r>
        <w:rPr>
          <w:rFonts w:ascii="Times New Roman" w:hAnsi="Times New Roman" w:cs="Times New Roman"/>
          <w:sz w:val="24"/>
          <w:szCs w:val="24"/>
        </w:rPr>
        <w:t>e muito importante</w:t>
      </w:r>
      <w:r w:rsidRPr="008C4E69">
        <w:rPr>
          <w:rFonts w:ascii="Times New Roman" w:hAnsi="Times New Roman" w:cs="Times New Roman"/>
          <w:sz w:val="24"/>
          <w:szCs w:val="24"/>
        </w:rPr>
        <w:t xml:space="preserve"> para a detecção precoce, pois inclui programas de rastreamento sistemáticos, voltados para os grupos etários apropriados e com vínculos eficazes entre todos os níveis de atenção, bem como a educação dos profissionais de saúde e das mulheres, advertindo </w:t>
      </w:r>
      <w:r>
        <w:rPr>
          <w:rFonts w:ascii="Times New Roman" w:hAnsi="Times New Roman" w:cs="Times New Roman"/>
          <w:sz w:val="24"/>
          <w:szCs w:val="24"/>
        </w:rPr>
        <w:t>sobre os</w:t>
      </w:r>
      <w:r w:rsidRPr="008C4E69">
        <w:rPr>
          <w:rFonts w:ascii="Times New Roman" w:hAnsi="Times New Roman" w:cs="Times New Roman"/>
          <w:sz w:val="24"/>
          <w:szCs w:val="24"/>
        </w:rPr>
        <w:t xml:space="preserve"> benefícios da realização periódica do exame de Papanicola</w:t>
      </w:r>
      <w:r>
        <w:rPr>
          <w:rFonts w:ascii="Times New Roman" w:hAnsi="Times New Roman" w:cs="Times New Roman"/>
          <w:sz w:val="24"/>
          <w:szCs w:val="24"/>
        </w:rPr>
        <w:t>u (SILVA</w:t>
      </w:r>
      <w:r w:rsidR="0049082A">
        <w:rPr>
          <w:rFonts w:ascii="Times New Roman" w:hAnsi="Times New Roman" w:cs="Times New Roman"/>
          <w:sz w:val="24"/>
          <w:szCs w:val="24"/>
        </w:rPr>
        <w:t xml:space="preserve"> </w:t>
      </w:r>
      <w:r w:rsidRPr="008C4E69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2017)</w:t>
      </w:r>
      <w:r w:rsidRPr="008C4E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B75889" w14:textId="7CA41AF5" w:rsidR="00D002A0" w:rsidRDefault="008C4E69" w:rsidP="00C92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E69">
        <w:rPr>
          <w:rFonts w:ascii="Times New Roman" w:hAnsi="Times New Roman" w:cs="Times New Roman"/>
          <w:sz w:val="24"/>
          <w:szCs w:val="24"/>
        </w:rPr>
        <w:lastRenderedPageBreak/>
        <w:t xml:space="preserve">Observa-se que a educação em saúde é considerada uma estratégia para conseguir resultados hábeis na prevenção do câncer do colo do útero. </w:t>
      </w:r>
      <w:r w:rsidR="00D002A0" w:rsidRPr="00D002A0">
        <w:rPr>
          <w:rFonts w:ascii="Times New Roman" w:hAnsi="Times New Roman" w:cs="Times New Roman"/>
          <w:sz w:val="24"/>
          <w:szCs w:val="24"/>
        </w:rPr>
        <w:t>Portanto, essa pesquisa torna-se importante</w:t>
      </w:r>
      <w:r w:rsidR="00D002A0">
        <w:rPr>
          <w:rFonts w:ascii="Times New Roman" w:hAnsi="Times New Roman" w:cs="Times New Roman"/>
          <w:sz w:val="24"/>
          <w:szCs w:val="24"/>
        </w:rPr>
        <w:t>, pois a educação em saúde é uma ferramenta essencial para a disseminação de informações e</w:t>
      </w:r>
      <w:r w:rsidR="00D002A0" w:rsidRPr="00D002A0">
        <w:rPr>
          <w:rFonts w:ascii="Times New Roman" w:hAnsi="Times New Roman" w:cs="Times New Roman"/>
          <w:sz w:val="24"/>
          <w:szCs w:val="24"/>
        </w:rPr>
        <w:t xml:space="preserve"> devido a necessidade </w:t>
      </w:r>
      <w:r w:rsidR="00D002A0">
        <w:rPr>
          <w:rFonts w:ascii="Times New Roman" w:hAnsi="Times New Roman" w:cs="Times New Roman"/>
          <w:sz w:val="24"/>
          <w:szCs w:val="24"/>
        </w:rPr>
        <w:t>da adesão das mulheres na atenção básica para a realização do Papanicolau, visto que é um exame que previne o câncer do colo do útero e diagnóstica doenças tratáveis. Com isso, o objetivo do estudo é discutir sobre a importância da educação em saúde na atenção básica para a realização do exame Papanicolau.</w:t>
      </w:r>
    </w:p>
    <w:p w14:paraId="5CF56EE3" w14:textId="4EABD0DB" w:rsidR="00D002A0" w:rsidRDefault="00D002A0" w:rsidP="00C92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84BF5" w14:textId="3C44650A" w:rsidR="00D002A0" w:rsidRDefault="00D002A0" w:rsidP="00D002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2A0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26E515CA" w14:textId="62E7F2F0" w:rsidR="00D002A0" w:rsidRDefault="00D002A0" w:rsidP="008A5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7C">
        <w:rPr>
          <w:rFonts w:ascii="Times New Roman" w:hAnsi="Times New Roman" w:cs="Times New Roman"/>
          <w:sz w:val="24"/>
          <w:szCs w:val="24"/>
        </w:rPr>
        <w:t>Trata-se de uma revisão integrativa da literatura</w:t>
      </w:r>
      <w:r w:rsidR="008A517C">
        <w:rPr>
          <w:rFonts w:ascii="Times New Roman" w:hAnsi="Times New Roman" w:cs="Times New Roman"/>
          <w:sz w:val="24"/>
          <w:szCs w:val="24"/>
        </w:rPr>
        <w:t xml:space="preserve">, no qual esse método é conduzido por meio das seguintes etapas: elaboração </w:t>
      </w:r>
      <w:r w:rsidR="008A517C" w:rsidRPr="00A03955">
        <w:rPr>
          <w:rFonts w:ascii="Times New Roman" w:hAnsi="Times New Roman" w:cs="Times New Roman"/>
          <w:sz w:val="24"/>
          <w:szCs w:val="24"/>
        </w:rPr>
        <w:t>da questão de pesquisa, busca na literatura e amostragem,</w:t>
      </w:r>
      <w:r w:rsidR="008A517C">
        <w:rPr>
          <w:rFonts w:ascii="Times New Roman" w:hAnsi="Times New Roman" w:cs="Times New Roman"/>
          <w:sz w:val="24"/>
          <w:szCs w:val="24"/>
        </w:rPr>
        <w:t xml:space="preserve"> </w:t>
      </w:r>
      <w:r w:rsidR="008A517C" w:rsidRPr="00A03955">
        <w:rPr>
          <w:rFonts w:ascii="Times New Roman" w:hAnsi="Times New Roman" w:cs="Times New Roman"/>
          <w:sz w:val="24"/>
          <w:szCs w:val="24"/>
        </w:rPr>
        <w:t>extração de dados, avaliação crítica dos estudos incluídos,</w:t>
      </w:r>
      <w:r w:rsidR="008A517C">
        <w:rPr>
          <w:rFonts w:ascii="Times New Roman" w:hAnsi="Times New Roman" w:cs="Times New Roman"/>
          <w:sz w:val="24"/>
          <w:szCs w:val="24"/>
        </w:rPr>
        <w:t xml:space="preserve"> </w:t>
      </w:r>
      <w:r w:rsidR="008A517C" w:rsidRPr="00A03955">
        <w:rPr>
          <w:rFonts w:ascii="Times New Roman" w:hAnsi="Times New Roman" w:cs="Times New Roman"/>
          <w:sz w:val="24"/>
          <w:szCs w:val="24"/>
        </w:rPr>
        <w:t>análise, síntese dos resultados e apresentação da revisão</w:t>
      </w:r>
      <w:r w:rsidR="008A517C">
        <w:rPr>
          <w:rFonts w:ascii="Times New Roman" w:hAnsi="Times New Roman" w:cs="Times New Roman"/>
          <w:sz w:val="24"/>
          <w:szCs w:val="24"/>
        </w:rPr>
        <w:t xml:space="preserve"> (ERCOLE; MELO; ALCOFORADO, 2014).</w:t>
      </w:r>
    </w:p>
    <w:p w14:paraId="5F7B8750" w14:textId="2E140239" w:rsidR="008A517C" w:rsidRDefault="008A517C" w:rsidP="008A51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coleta de dados foi realizada em junho de 2022, nas seguintes bases de dados: </w:t>
      </w:r>
      <w:r w:rsidRPr="003E32EB">
        <w:rPr>
          <w:rFonts w:ascii="Times New Roman" w:hAnsi="Times New Roman" w:cs="Times New Roman"/>
          <w:i/>
          <w:iCs/>
          <w:sz w:val="24"/>
          <w:szCs w:val="24"/>
        </w:rPr>
        <w:t>Medical Literature Analysis and Retrieval System on-line</w:t>
      </w:r>
      <w:r w:rsidRPr="004871B6">
        <w:rPr>
          <w:rFonts w:ascii="Times New Roman" w:hAnsi="Times New Roman" w:cs="Times New Roman"/>
          <w:sz w:val="24"/>
          <w:szCs w:val="24"/>
        </w:rPr>
        <w:t xml:space="preserve"> (</w:t>
      </w:r>
      <w:r w:rsidRPr="008A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MEDLINE via BVS), </w:t>
      </w:r>
      <w:r w:rsidRPr="008A51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Literatura Latino-americana e do Caribe em Ciências da Saúde (LILACS via BVS) e Base de Dados em Enfermagem (BDENF via BVS).</w:t>
      </w:r>
    </w:p>
    <w:p w14:paraId="50A603A5" w14:textId="48ABC85E" w:rsidR="008A517C" w:rsidRPr="008A517C" w:rsidRDefault="008A517C" w:rsidP="008A517C">
      <w:pPr>
        <w:pStyle w:val="PargrafodaLista"/>
        <w:spacing w:line="360" w:lineRule="auto"/>
        <w:ind w:firstLine="607"/>
        <w:rPr>
          <w:sz w:val="24"/>
          <w:szCs w:val="24"/>
        </w:rPr>
      </w:pPr>
      <w:r>
        <w:rPr>
          <w:sz w:val="24"/>
          <w:szCs w:val="24"/>
        </w:rPr>
        <w:t xml:space="preserve">Na primeira etapa, buscou-se a identificação do tema e a seleção da questão norteadora: Qual a importância da educação em saúde na atenção básica para a realização do exame Papanicolau? </w:t>
      </w:r>
    </w:p>
    <w:p w14:paraId="262D69AB" w14:textId="79D0141A" w:rsidR="008A517C" w:rsidRDefault="008A517C" w:rsidP="008A51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71B6">
        <w:rPr>
          <w:rFonts w:ascii="Times New Roman" w:hAnsi="Times New Roman" w:cs="Times New Roman"/>
          <w:sz w:val="24"/>
          <w:szCs w:val="24"/>
        </w:rPr>
        <w:t>Os descritores controlados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1B6">
        <w:rPr>
          <w:rFonts w:ascii="Times New Roman" w:hAnsi="Times New Roman" w:cs="Times New Roman"/>
          <w:sz w:val="24"/>
          <w:szCs w:val="24"/>
        </w:rPr>
        <w:t>utilizados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1B6">
        <w:rPr>
          <w:rFonts w:ascii="Times New Roman" w:hAnsi="Times New Roman" w:cs="Times New Roman"/>
          <w:sz w:val="24"/>
          <w:szCs w:val="24"/>
        </w:rPr>
        <w:t xml:space="preserve">para operacionalização da busca foram aplicados de </w:t>
      </w:r>
      <w:r>
        <w:rPr>
          <w:rFonts w:ascii="Times New Roman" w:hAnsi="Times New Roman" w:cs="Times New Roman"/>
          <w:sz w:val="24"/>
          <w:szCs w:val="24"/>
        </w:rPr>
        <w:t xml:space="preserve">acordo </w:t>
      </w:r>
      <w:r w:rsidRPr="004871B6">
        <w:rPr>
          <w:rFonts w:ascii="Times New Roman" w:hAnsi="Times New Roman" w:cs="Times New Roman"/>
          <w:sz w:val="24"/>
          <w:szCs w:val="24"/>
        </w:rPr>
        <w:t xml:space="preserve">com as </w:t>
      </w:r>
      <w:r>
        <w:rPr>
          <w:rFonts w:ascii="Times New Roman" w:hAnsi="Times New Roman" w:cs="Times New Roman"/>
          <w:sz w:val="24"/>
          <w:szCs w:val="24"/>
        </w:rPr>
        <w:t xml:space="preserve">particularidades </w:t>
      </w:r>
      <w:r w:rsidRPr="004871B6">
        <w:rPr>
          <w:rFonts w:ascii="Times New Roman" w:hAnsi="Times New Roman" w:cs="Times New Roman"/>
          <w:sz w:val="24"/>
          <w:szCs w:val="24"/>
        </w:rPr>
        <w:t>de cada base de dados e obtidos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1B6">
        <w:rPr>
          <w:rFonts w:ascii="Times New Roman" w:hAnsi="Times New Roman" w:cs="Times New Roman"/>
          <w:sz w:val="24"/>
          <w:szCs w:val="24"/>
        </w:rPr>
        <w:t xml:space="preserve">após consulta </w:t>
      </w:r>
      <w:r>
        <w:rPr>
          <w:rFonts w:ascii="Times New Roman" w:hAnsi="Times New Roman" w:cs="Times New Roman"/>
          <w:sz w:val="24"/>
          <w:szCs w:val="24"/>
        </w:rPr>
        <w:t>nos</w:t>
      </w:r>
      <w:r w:rsidRPr="004871B6">
        <w:rPr>
          <w:rFonts w:ascii="Times New Roman" w:hAnsi="Times New Roman" w:cs="Times New Roman"/>
          <w:sz w:val="24"/>
          <w:szCs w:val="24"/>
        </w:rPr>
        <w:t xml:space="preserve"> Descritores em Ciências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1B6">
        <w:rPr>
          <w:rFonts w:ascii="Times New Roman" w:hAnsi="Times New Roman" w:cs="Times New Roman"/>
          <w:sz w:val="24"/>
          <w:szCs w:val="24"/>
        </w:rPr>
        <w:t>Saúde (DeCS)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A517C">
        <w:rPr>
          <w:rFonts w:ascii="Times New Roman" w:hAnsi="Times New Roman" w:cs="Times New Roman"/>
          <w:sz w:val="24"/>
          <w:szCs w:val="24"/>
        </w:rPr>
        <w:t>Teste de Papanicolaou</w:t>
      </w:r>
      <w:r>
        <w:rPr>
          <w:rFonts w:ascii="Times New Roman" w:hAnsi="Times New Roman" w:cs="Times New Roman"/>
          <w:sz w:val="24"/>
          <w:szCs w:val="24"/>
        </w:rPr>
        <w:t>”, “</w:t>
      </w:r>
      <w:r w:rsidRPr="008A517C">
        <w:rPr>
          <w:rFonts w:ascii="Times New Roman" w:hAnsi="Times New Roman" w:cs="Times New Roman"/>
          <w:sz w:val="24"/>
          <w:szCs w:val="24"/>
        </w:rPr>
        <w:t>Educação em Saúde</w:t>
      </w:r>
      <w:r>
        <w:rPr>
          <w:rFonts w:ascii="Times New Roman" w:hAnsi="Times New Roman" w:cs="Times New Roman"/>
          <w:sz w:val="24"/>
          <w:szCs w:val="24"/>
        </w:rPr>
        <w:t>” e “</w:t>
      </w:r>
      <w:r w:rsidRPr="008A517C">
        <w:rPr>
          <w:rFonts w:ascii="Times New Roman" w:hAnsi="Times New Roman" w:cs="Times New Roman"/>
          <w:sz w:val="24"/>
          <w:szCs w:val="24"/>
        </w:rPr>
        <w:t>Atenção Primária à Saúde</w:t>
      </w:r>
      <w:r>
        <w:rPr>
          <w:rFonts w:ascii="Times New Roman" w:hAnsi="Times New Roman" w:cs="Times New Roman"/>
          <w:sz w:val="24"/>
          <w:szCs w:val="24"/>
        </w:rPr>
        <w:t xml:space="preserve">”. Os descritores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</w:t>
      </w:r>
      <w:r w:rsidRPr="00A76B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oram </w:t>
      </w:r>
      <w:r w:rsidRPr="00A76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cruzados através do operador booleano “AND”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6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busca simultânea dos assuntos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(Quadro 01).</w:t>
      </w:r>
    </w:p>
    <w:p w14:paraId="3EA01A96" w14:textId="7BEB69ED" w:rsidR="008D5EEF" w:rsidRPr="008D5EEF" w:rsidRDefault="008D5EEF" w:rsidP="008D5E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3C5A">
        <w:rPr>
          <w:rFonts w:ascii="Times New Roman" w:hAnsi="Times New Roman" w:cs="Times New Roman"/>
          <w:b/>
          <w:bCs/>
          <w:sz w:val="24"/>
          <w:szCs w:val="24"/>
        </w:rPr>
        <w:t>Quadro 01.</w:t>
      </w:r>
      <w:r w:rsidRPr="00613C5A">
        <w:rPr>
          <w:rFonts w:ascii="Times New Roman" w:hAnsi="Times New Roman" w:cs="Times New Roman"/>
          <w:sz w:val="24"/>
          <w:szCs w:val="24"/>
        </w:rPr>
        <w:t xml:space="preserve"> Estratégia de busca nas bases de dados</w:t>
      </w:r>
      <w:r>
        <w:rPr>
          <w:rFonts w:ascii="Times New Roman" w:hAnsi="Times New Roman" w:cs="Times New Roman"/>
          <w:sz w:val="24"/>
          <w:szCs w:val="24"/>
        </w:rPr>
        <w:t>, 2022.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A517C" w14:paraId="228F3399" w14:textId="77777777" w:rsidTr="008A517C">
        <w:tc>
          <w:tcPr>
            <w:tcW w:w="9061" w:type="dxa"/>
            <w:shd w:val="clear" w:color="auto" w:fill="AEAAAA" w:themeFill="background2" w:themeFillShade="BF"/>
          </w:tcPr>
          <w:p w14:paraId="2F4C70C6" w14:textId="7C7E1D98" w:rsidR="008A517C" w:rsidRPr="008A517C" w:rsidRDefault="008A517C" w:rsidP="008A5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A5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AEAAAA" w:themeFill="background2" w:themeFillShade="BF"/>
              </w:rPr>
              <w:t>ESTRATÉGIA DE BUSCA</w:t>
            </w:r>
          </w:p>
        </w:tc>
      </w:tr>
      <w:tr w:rsidR="008A517C" w14:paraId="2BF936B9" w14:textId="77777777" w:rsidTr="008A517C">
        <w:tc>
          <w:tcPr>
            <w:tcW w:w="9061" w:type="dxa"/>
          </w:tcPr>
          <w:p w14:paraId="6ABB3BFD" w14:textId="0FF5887B" w:rsidR="008A517C" w:rsidRPr="008A517C" w:rsidRDefault="008A517C" w:rsidP="008A51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("Teste de Papanicolaou") AND ("Educação em Saúde") AND ("Atenção Primária à Saúde")</w:t>
            </w:r>
          </w:p>
        </w:tc>
      </w:tr>
    </w:tbl>
    <w:p w14:paraId="6A97C4B9" w14:textId="7A2F108F" w:rsidR="008A517C" w:rsidRPr="008D5EEF" w:rsidRDefault="008D5EEF" w:rsidP="008D5E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E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Fonte:</w:t>
      </w:r>
      <w:r w:rsidRPr="008D5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Autores, 2022.</w:t>
      </w:r>
    </w:p>
    <w:p w14:paraId="4F09ABE4" w14:textId="1DCFF6A6" w:rsidR="008A517C" w:rsidRDefault="008A517C" w:rsidP="008A517C">
      <w:pPr>
        <w:pStyle w:val="PargrafodaLista"/>
        <w:spacing w:line="360" w:lineRule="auto"/>
        <w:ind w:firstLine="607"/>
        <w:rPr>
          <w:sz w:val="24"/>
          <w:szCs w:val="24"/>
        </w:rPr>
      </w:pPr>
      <w:r>
        <w:rPr>
          <w:sz w:val="24"/>
          <w:szCs w:val="24"/>
        </w:rPr>
        <w:t xml:space="preserve">Foram adotados os seguintes critérios de inclusão: artigos de pesquisa com textos completos disponíveis online nos idiomas português, inglês e espanhol. O critério de exclusão foi: artigos que não tratam especificamente da temática proposta, artigos duplicados, teses, </w:t>
      </w:r>
      <w:r>
        <w:rPr>
          <w:sz w:val="24"/>
          <w:szCs w:val="24"/>
        </w:rPr>
        <w:lastRenderedPageBreak/>
        <w:t>monografias, dissertações, revisão, livros e capítulos de livro.</w:t>
      </w:r>
    </w:p>
    <w:p w14:paraId="4E360496" w14:textId="3C10F570" w:rsidR="003A22A0" w:rsidRDefault="003A22A0" w:rsidP="003A22A0">
      <w:pPr>
        <w:spacing w:line="360" w:lineRule="auto"/>
        <w:rPr>
          <w:sz w:val="24"/>
          <w:szCs w:val="24"/>
        </w:rPr>
      </w:pPr>
    </w:p>
    <w:p w14:paraId="71A496C9" w14:textId="661080EF" w:rsidR="003A22A0" w:rsidRPr="003A22A0" w:rsidRDefault="003A22A0" w:rsidP="003A22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2A0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4665EB88" w14:textId="6C7950A7" w:rsidR="008A517C" w:rsidRDefault="003A22A0" w:rsidP="008A5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da busca nas bases de dados, obteve-se uma amostra inicial de 11 artigos, no qual, desses, </w:t>
      </w:r>
      <w:r w:rsidR="008D5EEF">
        <w:rPr>
          <w:rFonts w:ascii="Times New Roman" w:hAnsi="Times New Roman" w:cs="Times New Roman"/>
          <w:sz w:val="24"/>
          <w:szCs w:val="24"/>
        </w:rPr>
        <w:t>03 foram eliminados por não estarem de acordo com a temática proposta, 02 por não estarem disponíveis na íntegra e 02 já contabilizados por estarem duplicados. Com isso, 04 artigos foram selecionados para a leitura e após isso, os 04 compuseram a amostra final (Figura 01).</w:t>
      </w:r>
    </w:p>
    <w:p w14:paraId="3BA6A73F" w14:textId="267D46BF" w:rsidR="008D5EEF" w:rsidRPr="00C92692" w:rsidRDefault="00BA157F" w:rsidP="008D5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E42D45" wp14:editId="1647522A">
            <wp:simplePos x="0" y="0"/>
            <wp:positionH relativeFrom="margin">
              <wp:align>center</wp:align>
            </wp:positionH>
            <wp:positionV relativeFrom="margin">
              <wp:posOffset>2757261</wp:posOffset>
            </wp:positionV>
            <wp:extent cx="5501640" cy="3830320"/>
            <wp:effectExtent l="0" t="0" r="381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3" r="16624" b="12464"/>
                    <a:stretch/>
                  </pic:blipFill>
                  <pic:spPr bwMode="auto">
                    <a:xfrm>
                      <a:off x="0" y="0"/>
                      <a:ext cx="5501640" cy="383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EEF" w:rsidRPr="00A82AFC">
        <w:rPr>
          <w:rFonts w:ascii="Times New Roman" w:hAnsi="Times New Roman" w:cs="Times New Roman"/>
          <w:b/>
          <w:bCs/>
          <w:sz w:val="24"/>
          <w:szCs w:val="24"/>
        </w:rPr>
        <w:t>Figura 01.</w:t>
      </w:r>
      <w:r w:rsidR="008D5EEF" w:rsidRPr="00A82AFC">
        <w:rPr>
          <w:rFonts w:ascii="Times New Roman" w:hAnsi="Times New Roman" w:cs="Times New Roman"/>
          <w:sz w:val="24"/>
          <w:szCs w:val="24"/>
        </w:rPr>
        <w:t xml:space="preserve"> Fluxograma dos resultados da busca nas bases de dados, Pedreiras, Brasil, 2022</w:t>
      </w:r>
      <w:r w:rsidR="008D5EEF">
        <w:rPr>
          <w:rFonts w:ascii="Times New Roman" w:hAnsi="Times New Roman" w:cs="Times New Roman"/>
          <w:sz w:val="24"/>
          <w:szCs w:val="24"/>
        </w:rPr>
        <w:t>.</w:t>
      </w:r>
    </w:p>
    <w:p w14:paraId="033EB374" w14:textId="626A63A3" w:rsidR="00C92692" w:rsidRDefault="00C92692" w:rsidP="008D5EE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164F0C35" w14:textId="17C4382E" w:rsidR="008D5EEF" w:rsidRDefault="008D5EEF" w:rsidP="008D5EEF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D5EE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Fonte: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Autores, 2022.</w:t>
      </w:r>
    </w:p>
    <w:p w14:paraId="299A0B43" w14:textId="77777777" w:rsidR="006A6351" w:rsidRDefault="006A6351" w:rsidP="008D5EEF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1948767" w14:textId="2C3D5600" w:rsidR="00E37D81" w:rsidRDefault="006A6351" w:rsidP="00E37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81">
        <w:rPr>
          <w:rFonts w:ascii="Times New Roman" w:hAnsi="Times New Roman" w:cs="Times New Roman"/>
          <w:sz w:val="24"/>
          <w:szCs w:val="24"/>
        </w:rPr>
        <w:t xml:space="preserve">Os serviços de saúde ofertados </w:t>
      </w:r>
      <w:r w:rsidR="001C69AC" w:rsidRPr="00E37D81">
        <w:rPr>
          <w:rFonts w:ascii="Times New Roman" w:hAnsi="Times New Roman" w:cs="Times New Roman"/>
          <w:sz w:val="24"/>
          <w:szCs w:val="24"/>
        </w:rPr>
        <w:t>a</w:t>
      </w:r>
      <w:r w:rsidRPr="00E37D81">
        <w:rPr>
          <w:rFonts w:ascii="Times New Roman" w:hAnsi="Times New Roman" w:cs="Times New Roman"/>
          <w:sz w:val="24"/>
          <w:szCs w:val="24"/>
        </w:rPr>
        <w:t xml:space="preserve"> saúde e o bem-estar da mulher são de ampla disponibilidade e </w:t>
      </w:r>
      <w:r w:rsidR="00E37D81" w:rsidRPr="00E37D81">
        <w:rPr>
          <w:rFonts w:ascii="Times New Roman" w:hAnsi="Times New Roman" w:cs="Times New Roman"/>
          <w:sz w:val="24"/>
          <w:szCs w:val="24"/>
        </w:rPr>
        <w:t xml:space="preserve">acessibilidade e </w:t>
      </w:r>
      <w:r w:rsidRPr="00E37D81">
        <w:rPr>
          <w:rFonts w:ascii="Times New Roman" w:hAnsi="Times New Roman" w:cs="Times New Roman"/>
          <w:sz w:val="24"/>
          <w:szCs w:val="24"/>
        </w:rPr>
        <w:t>oferecem programas de prevençã</w:t>
      </w:r>
      <w:r w:rsidR="00E37D81" w:rsidRPr="00E37D81">
        <w:rPr>
          <w:rFonts w:ascii="Times New Roman" w:hAnsi="Times New Roman" w:cs="Times New Roman"/>
          <w:sz w:val="24"/>
          <w:szCs w:val="24"/>
        </w:rPr>
        <w:t>o,</w:t>
      </w:r>
      <w:r w:rsidRPr="00E37D81">
        <w:rPr>
          <w:rFonts w:ascii="Times New Roman" w:hAnsi="Times New Roman" w:cs="Times New Roman"/>
          <w:sz w:val="24"/>
          <w:szCs w:val="24"/>
        </w:rPr>
        <w:t xml:space="preserve"> desse modo</w:t>
      </w:r>
      <w:r w:rsidR="00E37D81" w:rsidRPr="00E37D81">
        <w:rPr>
          <w:rFonts w:ascii="Times New Roman" w:hAnsi="Times New Roman" w:cs="Times New Roman"/>
          <w:sz w:val="24"/>
          <w:szCs w:val="24"/>
        </w:rPr>
        <w:t>,</w:t>
      </w:r>
      <w:r w:rsidRPr="00E37D81">
        <w:rPr>
          <w:rFonts w:ascii="Times New Roman" w:hAnsi="Times New Roman" w:cs="Times New Roman"/>
          <w:sz w:val="24"/>
          <w:szCs w:val="24"/>
        </w:rPr>
        <w:t xml:space="preserve"> to</w:t>
      </w:r>
      <w:r w:rsidR="00E37D81" w:rsidRPr="00E37D81">
        <w:rPr>
          <w:rFonts w:ascii="Times New Roman" w:hAnsi="Times New Roman" w:cs="Times New Roman"/>
          <w:sz w:val="24"/>
          <w:szCs w:val="24"/>
        </w:rPr>
        <w:t>r</w:t>
      </w:r>
      <w:r w:rsidRPr="00E37D81">
        <w:rPr>
          <w:rFonts w:ascii="Times New Roman" w:hAnsi="Times New Roman" w:cs="Times New Roman"/>
          <w:sz w:val="24"/>
          <w:szCs w:val="24"/>
        </w:rPr>
        <w:t>na-se significante a adesão feminina a esses programas.</w:t>
      </w:r>
      <w:r w:rsidR="00E37D81" w:rsidRPr="00E37D81">
        <w:rPr>
          <w:rFonts w:ascii="Times New Roman" w:hAnsi="Times New Roman" w:cs="Times New Roman"/>
          <w:sz w:val="24"/>
          <w:szCs w:val="24"/>
        </w:rPr>
        <w:t xml:space="preserve"> Nesse contexto, em uma pesquisa, evidenciou-se que mesmo com a facilidade de acesso, a realização do exame citopatológico tem se confrontado, na prática, com algumas barreiras presentes nos mais diversos aspectos da vida da mulher, dificultando o alcance da cobertura desejada</w:t>
      </w:r>
      <w:r w:rsidR="00C92692">
        <w:rPr>
          <w:rFonts w:ascii="Times New Roman" w:hAnsi="Times New Roman" w:cs="Times New Roman"/>
          <w:sz w:val="24"/>
          <w:szCs w:val="24"/>
        </w:rPr>
        <w:t xml:space="preserve"> </w:t>
      </w:r>
      <w:r w:rsidR="00983ECE">
        <w:rPr>
          <w:rFonts w:ascii="Times New Roman" w:hAnsi="Times New Roman" w:cs="Times New Roman"/>
          <w:sz w:val="24"/>
          <w:szCs w:val="24"/>
        </w:rPr>
        <w:t xml:space="preserve">(SILVEIRA </w:t>
      </w:r>
      <w:r w:rsidR="00983ECE" w:rsidRPr="00983EC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3F1BA8">
        <w:rPr>
          <w:rFonts w:ascii="Times New Roman" w:hAnsi="Times New Roman" w:cs="Times New Roman"/>
          <w:i/>
          <w:iCs/>
          <w:sz w:val="24"/>
          <w:szCs w:val="24"/>
        </w:rPr>
        <w:t>.,</w:t>
      </w:r>
      <w:r w:rsidR="00983ECE">
        <w:rPr>
          <w:rFonts w:ascii="Times New Roman" w:hAnsi="Times New Roman" w:cs="Times New Roman"/>
          <w:sz w:val="24"/>
          <w:szCs w:val="24"/>
        </w:rPr>
        <w:t xml:space="preserve"> 2016).</w:t>
      </w:r>
    </w:p>
    <w:p w14:paraId="0908E7F2" w14:textId="4360EEAB" w:rsidR="008F30F6" w:rsidRDefault="008F30F6" w:rsidP="00983E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CE">
        <w:rPr>
          <w:rFonts w:ascii="Times New Roman" w:hAnsi="Times New Roman" w:cs="Times New Roman"/>
          <w:sz w:val="24"/>
          <w:szCs w:val="24"/>
        </w:rPr>
        <w:lastRenderedPageBreak/>
        <w:t xml:space="preserve">Em consonância com o exposto, </w:t>
      </w:r>
      <w:r w:rsidR="00983ECE">
        <w:rPr>
          <w:rFonts w:ascii="Times New Roman" w:hAnsi="Times New Roman" w:cs="Times New Roman"/>
          <w:sz w:val="24"/>
          <w:szCs w:val="24"/>
        </w:rPr>
        <w:t xml:space="preserve">de acordo com a literatura, </w:t>
      </w:r>
      <w:r w:rsidRPr="00983ECE">
        <w:rPr>
          <w:rFonts w:ascii="Times New Roman" w:hAnsi="Times New Roman" w:cs="Times New Roman"/>
          <w:sz w:val="24"/>
          <w:szCs w:val="24"/>
        </w:rPr>
        <w:t>há muitos motivos que contribuem para que algumas</w:t>
      </w:r>
      <w:r w:rsidR="00983ECE">
        <w:rPr>
          <w:rFonts w:ascii="Times New Roman" w:hAnsi="Times New Roman" w:cs="Times New Roman"/>
          <w:sz w:val="24"/>
          <w:szCs w:val="24"/>
        </w:rPr>
        <w:t xml:space="preserve"> </w:t>
      </w:r>
      <w:r w:rsidRPr="00983ECE">
        <w:rPr>
          <w:rFonts w:ascii="Times New Roman" w:hAnsi="Times New Roman" w:cs="Times New Roman"/>
          <w:sz w:val="24"/>
          <w:szCs w:val="24"/>
        </w:rPr>
        <w:t xml:space="preserve">mulheres </w:t>
      </w:r>
      <w:r w:rsidR="00983ECE" w:rsidRPr="00983ECE">
        <w:rPr>
          <w:rFonts w:ascii="Times New Roman" w:hAnsi="Times New Roman" w:cs="Times New Roman"/>
          <w:sz w:val="24"/>
          <w:szCs w:val="24"/>
        </w:rPr>
        <w:t xml:space="preserve">não realize </w:t>
      </w:r>
      <w:r w:rsidRPr="00983ECE">
        <w:rPr>
          <w:rFonts w:ascii="Times New Roman" w:hAnsi="Times New Roman" w:cs="Times New Roman"/>
          <w:sz w:val="24"/>
          <w:szCs w:val="24"/>
        </w:rPr>
        <w:t xml:space="preserve">o exame </w:t>
      </w:r>
      <w:r w:rsidR="00983ECE" w:rsidRPr="00983ECE">
        <w:rPr>
          <w:rFonts w:ascii="Times New Roman" w:hAnsi="Times New Roman" w:cs="Times New Roman"/>
          <w:sz w:val="24"/>
          <w:szCs w:val="24"/>
        </w:rPr>
        <w:t>Papanicolau, dentre eles encontram-se: pouca escolaridade,</w:t>
      </w:r>
      <w:r w:rsidR="00983ECE">
        <w:rPr>
          <w:rFonts w:ascii="Times New Roman" w:hAnsi="Times New Roman" w:cs="Times New Roman"/>
          <w:sz w:val="24"/>
          <w:szCs w:val="24"/>
        </w:rPr>
        <w:t xml:space="preserve"> </w:t>
      </w:r>
      <w:r w:rsidR="00983ECE" w:rsidRPr="00983ECE">
        <w:rPr>
          <w:rFonts w:ascii="Times New Roman" w:hAnsi="Times New Roman" w:cs="Times New Roman"/>
          <w:sz w:val="24"/>
          <w:szCs w:val="24"/>
        </w:rPr>
        <w:t>ausência de companheiro, mulheres mais jovens e</w:t>
      </w:r>
      <w:r w:rsidR="00983ECE">
        <w:rPr>
          <w:rFonts w:ascii="Times New Roman" w:hAnsi="Times New Roman" w:cs="Times New Roman"/>
          <w:sz w:val="24"/>
          <w:szCs w:val="24"/>
        </w:rPr>
        <w:t xml:space="preserve"> </w:t>
      </w:r>
      <w:r w:rsidR="00983ECE" w:rsidRPr="00983ECE">
        <w:rPr>
          <w:rFonts w:ascii="Times New Roman" w:hAnsi="Times New Roman" w:cs="Times New Roman"/>
          <w:sz w:val="24"/>
          <w:szCs w:val="24"/>
        </w:rPr>
        <w:t>de idade mais avançada, indisponibilidade de horário,</w:t>
      </w:r>
      <w:r w:rsidR="00983ECE">
        <w:rPr>
          <w:rFonts w:ascii="Times New Roman" w:hAnsi="Times New Roman" w:cs="Times New Roman"/>
          <w:sz w:val="24"/>
          <w:szCs w:val="24"/>
        </w:rPr>
        <w:t xml:space="preserve"> </w:t>
      </w:r>
      <w:r w:rsidR="00983ECE" w:rsidRPr="00983ECE">
        <w:rPr>
          <w:rFonts w:ascii="Times New Roman" w:hAnsi="Times New Roman" w:cs="Times New Roman"/>
          <w:sz w:val="24"/>
          <w:szCs w:val="24"/>
        </w:rPr>
        <w:t>dificuldade de acesso ao serviço de saúde, medo</w:t>
      </w:r>
      <w:r w:rsidR="00983ECE">
        <w:rPr>
          <w:rFonts w:ascii="Times New Roman" w:hAnsi="Times New Roman" w:cs="Times New Roman"/>
          <w:sz w:val="24"/>
          <w:szCs w:val="24"/>
        </w:rPr>
        <w:t xml:space="preserve"> </w:t>
      </w:r>
      <w:r w:rsidR="00983ECE" w:rsidRPr="00983ECE">
        <w:rPr>
          <w:rFonts w:ascii="Times New Roman" w:hAnsi="Times New Roman" w:cs="Times New Roman"/>
          <w:sz w:val="24"/>
          <w:szCs w:val="24"/>
        </w:rPr>
        <w:t>de envolvimento e constrangimento</w:t>
      </w:r>
      <w:r w:rsidR="00983ECE">
        <w:rPr>
          <w:rFonts w:ascii="Times New Roman" w:hAnsi="Times New Roman" w:cs="Times New Roman"/>
          <w:sz w:val="24"/>
          <w:szCs w:val="24"/>
        </w:rPr>
        <w:t>, além de vergonha, pouca informação acerca do exame, falta de orientação, que reflete no conhecimento das mulheres sobre a importância do exame</w:t>
      </w:r>
      <w:r w:rsidR="00C92692">
        <w:rPr>
          <w:rFonts w:ascii="Times New Roman" w:hAnsi="Times New Roman" w:cs="Times New Roman"/>
          <w:sz w:val="24"/>
          <w:szCs w:val="24"/>
        </w:rPr>
        <w:t xml:space="preserve"> </w:t>
      </w:r>
      <w:r w:rsidR="00983ECE">
        <w:rPr>
          <w:rFonts w:ascii="Times New Roman" w:hAnsi="Times New Roman" w:cs="Times New Roman"/>
          <w:sz w:val="24"/>
          <w:szCs w:val="24"/>
        </w:rPr>
        <w:t xml:space="preserve">(DANTAS </w:t>
      </w:r>
      <w:r w:rsidR="00983ECE" w:rsidRPr="003F1BA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3F1BA8">
        <w:rPr>
          <w:rFonts w:ascii="Times New Roman" w:hAnsi="Times New Roman" w:cs="Times New Roman"/>
          <w:sz w:val="24"/>
          <w:szCs w:val="24"/>
        </w:rPr>
        <w:t>.</w:t>
      </w:r>
      <w:r w:rsidR="00983ECE">
        <w:rPr>
          <w:rFonts w:ascii="Times New Roman" w:hAnsi="Times New Roman" w:cs="Times New Roman"/>
          <w:sz w:val="24"/>
          <w:szCs w:val="24"/>
        </w:rPr>
        <w:t>, 2018).</w:t>
      </w:r>
    </w:p>
    <w:p w14:paraId="2872153B" w14:textId="1BAA9B52" w:rsidR="00983ECE" w:rsidRDefault="00CE03A7" w:rsidP="00983E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A8">
        <w:rPr>
          <w:rFonts w:ascii="Times New Roman" w:hAnsi="Times New Roman" w:cs="Times New Roman"/>
          <w:sz w:val="24"/>
          <w:szCs w:val="24"/>
        </w:rPr>
        <w:t>Desse modo</w:t>
      </w:r>
      <w:r w:rsidR="000B5E95" w:rsidRPr="003F1BA8">
        <w:rPr>
          <w:rFonts w:ascii="Times New Roman" w:hAnsi="Times New Roman" w:cs="Times New Roman"/>
          <w:sz w:val="24"/>
          <w:szCs w:val="24"/>
        </w:rPr>
        <w:t xml:space="preserve">, </w:t>
      </w:r>
      <w:r w:rsidR="00342EF7" w:rsidRPr="003F1BA8">
        <w:rPr>
          <w:rFonts w:ascii="Times New Roman" w:hAnsi="Times New Roman" w:cs="Times New Roman"/>
          <w:sz w:val="24"/>
          <w:szCs w:val="24"/>
        </w:rPr>
        <w:t xml:space="preserve">por </w:t>
      </w:r>
      <w:r w:rsidR="000B5E95" w:rsidRPr="003F1BA8">
        <w:rPr>
          <w:rFonts w:ascii="Times New Roman" w:hAnsi="Times New Roman" w:cs="Times New Roman"/>
          <w:sz w:val="24"/>
          <w:szCs w:val="24"/>
        </w:rPr>
        <w:t xml:space="preserve">ser um exame </w:t>
      </w:r>
      <w:r w:rsidR="00342EF7" w:rsidRPr="003F1BA8">
        <w:rPr>
          <w:rFonts w:ascii="Times New Roman" w:hAnsi="Times New Roman" w:cs="Times New Roman"/>
          <w:sz w:val="24"/>
          <w:szCs w:val="24"/>
        </w:rPr>
        <w:t>relevante para a saúde da mulher e pelo fato de ser invasivo, é fundamental que as mulheres</w:t>
      </w:r>
      <w:r w:rsidR="00C50959">
        <w:rPr>
          <w:rFonts w:ascii="Times New Roman" w:hAnsi="Times New Roman" w:cs="Times New Roman"/>
          <w:sz w:val="24"/>
          <w:szCs w:val="24"/>
        </w:rPr>
        <w:t xml:space="preserve"> e a comunidade</w:t>
      </w:r>
      <w:r w:rsidR="00342EF7" w:rsidRPr="003F1BA8">
        <w:rPr>
          <w:rFonts w:ascii="Times New Roman" w:hAnsi="Times New Roman" w:cs="Times New Roman"/>
          <w:sz w:val="24"/>
          <w:szCs w:val="24"/>
        </w:rPr>
        <w:t xml:space="preserve"> sejam informadas </w:t>
      </w:r>
      <w:r w:rsidR="00B04179" w:rsidRPr="003F1BA8">
        <w:rPr>
          <w:rFonts w:ascii="Times New Roman" w:hAnsi="Times New Roman" w:cs="Times New Roman"/>
          <w:sz w:val="24"/>
          <w:szCs w:val="24"/>
        </w:rPr>
        <w:t>acerca da importância do mesmo,</w:t>
      </w:r>
      <w:r w:rsidR="00342EF7" w:rsidRPr="003F1BA8">
        <w:rPr>
          <w:rFonts w:ascii="Times New Roman" w:hAnsi="Times New Roman" w:cs="Times New Roman"/>
          <w:sz w:val="24"/>
          <w:szCs w:val="24"/>
        </w:rPr>
        <w:t xml:space="preserve"> para a manutenção da saúde</w:t>
      </w:r>
      <w:r w:rsidR="00B04179" w:rsidRPr="003F1BA8">
        <w:rPr>
          <w:rFonts w:ascii="Times New Roman" w:hAnsi="Times New Roman" w:cs="Times New Roman"/>
          <w:sz w:val="24"/>
          <w:szCs w:val="24"/>
        </w:rPr>
        <w:t xml:space="preserve"> feminina.</w:t>
      </w:r>
      <w:r w:rsidR="003F1BA8" w:rsidRPr="003F1BA8">
        <w:rPr>
          <w:rFonts w:ascii="Times New Roman" w:hAnsi="Times New Roman" w:cs="Times New Roman"/>
          <w:sz w:val="24"/>
          <w:szCs w:val="24"/>
        </w:rPr>
        <w:t xml:space="preserve"> </w:t>
      </w:r>
      <w:r w:rsidR="00B04179" w:rsidRPr="003F1BA8">
        <w:rPr>
          <w:rFonts w:ascii="Times New Roman" w:hAnsi="Times New Roman" w:cs="Times New Roman"/>
          <w:sz w:val="24"/>
          <w:szCs w:val="24"/>
        </w:rPr>
        <w:t>Visto que, o exame papanicolau é considerado uma estratégia de rastreamento, cujo tem por objetivo identifica</w:t>
      </w:r>
      <w:r w:rsidR="00C92692">
        <w:rPr>
          <w:rFonts w:ascii="Times New Roman" w:hAnsi="Times New Roman" w:cs="Times New Roman"/>
          <w:sz w:val="24"/>
          <w:szCs w:val="24"/>
        </w:rPr>
        <w:t>r</w:t>
      </w:r>
      <w:r w:rsidR="00B04179" w:rsidRPr="003F1BA8">
        <w:rPr>
          <w:rFonts w:ascii="Times New Roman" w:hAnsi="Times New Roman" w:cs="Times New Roman"/>
          <w:sz w:val="24"/>
          <w:szCs w:val="24"/>
        </w:rPr>
        <w:t xml:space="preserve"> lesões sugestivas de câncer</w:t>
      </w:r>
      <w:r w:rsidR="003F1BA8" w:rsidRPr="003F1BA8">
        <w:rPr>
          <w:rFonts w:ascii="Times New Roman" w:hAnsi="Times New Roman" w:cs="Times New Roman"/>
          <w:sz w:val="24"/>
          <w:szCs w:val="24"/>
        </w:rPr>
        <w:t xml:space="preserve"> e é crucial para a prevenção das mortes causadas pelo câncer do colo do útero</w:t>
      </w:r>
      <w:r w:rsidR="00C92692">
        <w:rPr>
          <w:rFonts w:ascii="Times New Roman" w:hAnsi="Times New Roman" w:cs="Times New Roman"/>
          <w:sz w:val="24"/>
          <w:szCs w:val="24"/>
        </w:rPr>
        <w:t xml:space="preserve"> </w:t>
      </w:r>
      <w:r w:rsidR="003F1BA8">
        <w:rPr>
          <w:rFonts w:ascii="Times New Roman" w:hAnsi="Times New Roman" w:cs="Times New Roman"/>
          <w:sz w:val="24"/>
          <w:szCs w:val="24"/>
        </w:rPr>
        <w:t>(COS</w:t>
      </w:r>
      <w:r w:rsidR="003D714B">
        <w:rPr>
          <w:rFonts w:ascii="Times New Roman" w:hAnsi="Times New Roman" w:cs="Times New Roman"/>
          <w:sz w:val="24"/>
          <w:szCs w:val="24"/>
        </w:rPr>
        <w:t>K</w:t>
      </w:r>
      <w:r w:rsidR="003F1BA8">
        <w:rPr>
          <w:rFonts w:ascii="Times New Roman" w:hAnsi="Times New Roman" w:cs="Times New Roman"/>
          <w:sz w:val="24"/>
          <w:szCs w:val="24"/>
        </w:rPr>
        <w:t>UN; CAN; TURAN, 2013).</w:t>
      </w:r>
    </w:p>
    <w:p w14:paraId="53118FFA" w14:textId="7AA9A47F" w:rsidR="00DF392F" w:rsidRDefault="00F367EE" w:rsidP="00DF3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2F">
        <w:rPr>
          <w:rFonts w:ascii="Times New Roman" w:hAnsi="Times New Roman" w:cs="Times New Roman"/>
          <w:sz w:val="24"/>
          <w:szCs w:val="24"/>
        </w:rPr>
        <w:t>Logo, tendo em conta o alto índice de mortalidade no Brasil relacionada ao câncer de colo uterino (CCU), a educação em saúde configura-se como um método crucial para mudar este cenário</w:t>
      </w:r>
      <w:r w:rsidR="0075109D" w:rsidRPr="00DF392F">
        <w:rPr>
          <w:rFonts w:ascii="Times New Roman" w:hAnsi="Times New Roman" w:cs="Times New Roman"/>
          <w:sz w:val="24"/>
          <w:szCs w:val="24"/>
        </w:rPr>
        <w:t xml:space="preserve">. Nessa conjuntura é necessário que  haja uma educação continuada em saúde quanto à importância do exame para a detecção precoce do CCU, </w:t>
      </w:r>
      <w:r w:rsidR="00DF392F" w:rsidRPr="00DF392F">
        <w:rPr>
          <w:rFonts w:ascii="Times New Roman" w:hAnsi="Times New Roman" w:cs="Times New Roman"/>
          <w:sz w:val="24"/>
          <w:szCs w:val="24"/>
        </w:rPr>
        <w:t>dispondo de</w:t>
      </w:r>
      <w:r w:rsidR="0075109D" w:rsidRPr="00DF392F">
        <w:rPr>
          <w:rFonts w:ascii="Times New Roman" w:hAnsi="Times New Roman" w:cs="Times New Roman"/>
          <w:sz w:val="24"/>
          <w:szCs w:val="24"/>
        </w:rPr>
        <w:t xml:space="preserve"> informações a respeito da etiologia da doença, centradas nos riscos de exposição às DST, inclusive ao HPV, </w:t>
      </w:r>
      <w:r w:rsidR="00DF392F" w:rsidRPr="00DF392F">
        <w:rPr>
          <w:rFonts w:ascii="Times New Roman" w:hAnsi="Times New Roman" w:cs="Times New Roman"/>
          <w:sz w:val="24"/>
          <w:szCs w:val="24"/>
        </w:rPr>
        <w:t xml:space="preserve">informações a respeito do uso da vacina contra HPV já no início da adolescência, </w:t>
      </w:r>
      <w:r w:rsidR="0075109D" w:rsidRPr="00DF392F">
        <w:rPr>
          <w:rFonts w:ascii="Times New Roman" w:hAnsi="Times New Roman" w:cs="Times New Roman"/>
          <w:sz w:val="24"/>
          <w:szCs w:val="24"/>
        </w:rPr>
        <w:t>desta maneira, envolvendo as mulheres como protagonistas no processo educativo</w:t>
      </w:r>
      <w:r w:rsidR="00DF392F" w:rsidRPr="00DF392F">
        <w:rPr>
          <w:rFonts w:ascii="Times New Roman" w:hAnsi="Times New Roman" w:cs="Times New Roman"/>
          <w:sz w:val="24"/>
          <w:szCs w:val="24"/>
        </w:rPr>
        <w:t xml:space="preserve">, a fim de promover </w:t>
      </w:r>
      <w:r w:rsidR="0075109D" w:rsidRPr="00DF392F">
        <w:rPr>
          <w:rFonts w:ascii="Times New Roman" w:hAnsi="Times New Roman" w:cs="Times New Roman"/>
          <w:sz w:val="24"/>
          <w:szCs w:val="24"/>
        </w:rPr>
        <w:t xml:space="preserve"> </w:t>
      </w:r>
      <w:r w:rsidR="00DF392F" w:rsidRPr="00DF392F">
        <w:rPr>
          <w:rFonts w:ascii="Times New Roman" w:hAnsi="Times New Roman" w:cs="Times New Roman"/>
          <w:sz w:val="24"/>
          <w:szCs w:val="24"/>
        </w:rPr>
        <w:t xml:space="preserve">uma melhor </w:t>
      </w:r>
      <w:r w:rsidR="0075109D" w:rsidRPr="00DF392F">
        <w:rPr>
          <w:rFonts w:ascii="Times New Roman" w:hAnsi="Times New Roman" w:cs="Times New Roman"/>
          <w:sz w:val="24"/>
          <w:szCs w:val="24"/>
        </w:rPr>
        <w:t>qualidade de vida</w:t>
      </w:r>
      <w:r w:rsidR="00274B54">
        <w:rPr>
          <w:rFonts w:ascii="Times New Roman" w:hAnsi="Times New Roman" w:cs="Times New Roman"/>
          <w:sz w:val="24"/>
          <w:szCs w:val="24"/>
        </w:rPr>
        <w:t xml:space="preserve"> da mulher e da comunidad</w:t>
      </w:r>
      <w:r w:rsidR="00C92692">
        <w:rPr>
          <w:rFonts w:ascii="Times New Roman" w:hAnsi="Times New Roman" w:cs="Times New Roman"/>
          <w:sz w:val="24"/>
          <w:szCs w:val="24"/>
        </w:rPr>
        <w:t>e</w:t>
      </w:r>
      <w:r w:rsidR="00DF392F">
        <w:rPr>
          <w:rFonts w:ascii="Times New Roman" w:hAnsi="Times New Roman" w:cs="Times New Roman"/>
          <w:sz w:val="24"/>
          <w:szCs w:val="24"/>
        </w:rPr>
        <w:t xml:space="preserve"> </w:t>
      </w:r>
      <w:r w:rsidR="00DF392F" w:rsidRPr="00DF392F">
        <w:rPr>
          <w:rFonts w:ascii="Times New Roman" w:hAnsi="Times New Roman" w:cs="Times New Roman"/>
          <w:sz w:val="24"/>
          <w:szCs w:val="24"/>
        </w:rPr>
        <w:t xml:space="preserve">(SILVEIRA </w:t>
      </w:r>
      <w:r w:rsidR="00DF392F" w:rsidRPr="00DF392F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DF392F" w:rsidRPr="00DF392F">
        <w:rPr>
          <w:rFonts w:ascii="Times New Roman" w:hAnsi="Times New Roman" w:cs="Times New Roman"/>
          <w:sz w:val="24"/>
          <w:szCs w:val="24"/>
        </w:rPr>
        <w:t xml:space="preserve"> 2016).</w:t>
      </w:r>
    </w:p>
    <w:p w14:paraId="1092D288" w14:textId="0A6E6F6B" w:rsidR="0063625B" w:rsidRDefault="00C50959" w:rsidP="00636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B">
        <w:rPr>
          <w:rFonts w:ascii="Times New Roman" w:hAnsi="Times New Roman" w:cs="Times New Roman"/>
          <w:sz w:val="24"/>
          <w:szCs w:val="24"/>
        </w:rPr>
        <w:t>Nessa circunstância, a atenção primária é considerada porta de entrada da rede de serviços de saúde, no qual são executadas muitas ações, dentre elas ações educativas voltadas para o controle do CCU e esclarecimento para a população sobre</w:t>
      </w:r>
      <w:r w:rsidR="006B3EDA" w:rsidRPr="0063625B">
        <w:rPr>
          <w:rFonts w:ascii="Times New Roman" w:hAnsi="Times New Roman" w:cs="Times New Roman"/>
          <w:sz w:val="24"/>
          <w:szCs w:val="24"/>
        </w:rPr>
        <w:t xml:space="preserve"> a importância da prevenção,</w:t>
      </w:r>
      <w:r w:rsidRPr="0063625B">
        <w:rPr>
          <w:rFonts w:ascii="Times New Roman" w:hAnsi="Times New Roman" w:cs="Times New Roman"/>
          <w:sz w:val="24"/>
          <w:szCs w:val="24"/>
        </w:rPr>
        <w:t xml:space="preserve"> rastreamento</w:t>
      </w:r>
      <w:r w:rsidR="006B3EDA" w:rsidRPr="0063625B">
        <w:rPr>
          <w:rFonts w:ascii="Times New Roman" w:hAnsi="Times New Roman" w:cs="Times New Roman"/>
          <w:sz w:val="24"/>
          <w:szCs w:val="24"/>
        </w:rPr>
        <w:t xml:space="preserve"> e detecção precoce</w:t>
      </w:r>
      <w:r w:rsidRPr="0063625B">
        <w:rPr>
          <w:rFonts w:ascii="Times New Roman" w:hAnsi="Times New Roman" w:cs="Times New Roman"/>
          <w:sz w:val="24"/>
          <w:szCs w:val="24"/>
        </w:rPr>
        <w:t xml:space="preserve"> através do exame </w:t>
      </w:r>
      <w:r w:rsidR="00274B54">
        <w:rPr>
          <w:rFonts w:ascii="Times New Roman" w:hAnsi="Times New Roman" w:cs="Times New Roman"/>
          <w:sz w:val="24"/>
          <w:szCs w:val="24"/>
        </w:rPr>
        <w:t>p</w:t>
      </w:r>
      <w:r w:rsidRPr="0063625B">
        <w:rPr>
          <w:rFonts w:ascii="Times New Roman" w:hAnsi="Times New Roman" w:cs="Times New Roman"/>
          <w:sz w:val="24"/>
          <w:szCs w:val="24"/>
        </w:rPr>
        <w:t>apanicolau.</w:t>
      </w:r>
      <w:r w:rsidR="00274B54">
        <w:rPr>
          <w:rFonts w:ascii="Times New Roman" w:hAnsi="Times New Roman" w:cs="Times New Roman"/>
          <w:sz w:val="24"/>
          <w:szCs w:val="24"/>
        </w:rPr>
        <w:t xml:space="preserve"> U</w:t>
      </w:r>
      <w:r w:rsidR="0063625B" w:rsidRPr="0063625B">
        <w:rPr>
          <w:rFonts w:ascii="Times New Roman" w:hAnsi="Times New Roman" w:cs="Times New Roman"/>
          <w:sz w:val="24"/>
          <w:szCs w:val="24"/>
        </w:rPr>
        <w:t>ma vez que</w:t>
      </w:r>
      <w:r w:rsidR="00274B54">
        <w:rPr>
          <w:rFonts w:ascii="Times New Roman" w:hAnsi="Times New Roman" w:cs="Times New Roman"/>
          <w:sz w:val="24"/>
          <w:szCs w:val="24"/>
        </w:rPr>
        <w:t>,</w:t>
      </w:r>
      <w:r w:rsidR="0063625B" w:rsidRPr="0063625B">
        <w:rPr>
          <w:rFonts w:ascii="Times New Roman" w:hAnsi="Times New Roman" w:cs="Times New Roman"/>
          <w:sz w:val="24"/>
          <w:szCs w:val="24"/>
        </w:rPr>
        <w:t xml:space="preserve"> ter conhecimento sobre o assunto desempenha um papel essencial na promoção de saúde, dessa forma o aumento do nível de conhecimento e conscientização</w:t>
      </w:r>
      <w:r w:rsidR="00274B54">
        <w:rPr>
          <w:rFonts w:ascii="Times New Roman" w:hAnsi="Times New Roman" w:cs="Times New Roman"/>
          <w:sz w:val="24"/>
          <w:szCs w:val="24"/>
        </w:rPr>
        <w:t>,</w:t>
      </w:r>
      <w:r w:rsidR="0063625B" w:rsidRPr="0063625B">
        <w:rPr>
          <w:rFonts w:ascii="Times New Roman" w:hAnsi="Times New Roman" w:cs="Times New Roman"/>
          <w:sz w:val="24"/>
          <w:szCs w:val="24"/>
        </w:rPr>
        <w:t xml:space="preserve"> são formas eficientes de aumentar a adesão das mulheres ao exame citopatológico, que sucede em um diagnóstico e tratamento precoces</w:t>
      </w:r>
      <w:r w:rsidR="00C92692">
        <w:rPr>
          <w:rFonts w:ascii="Times New Roman" w:hAnsi="Times New Roman" w:cs="Times New Roman"/>
          <w:sz w:val="24"/>
          <w:szCs w:val="24"/>
        </w:rPr>
        <w:t xml:space="preserve"> </w:t>
      </w:r>
      <w:r w:rsidR="0063625B">
        <w:rPr>
          <w:rFonts w:ascii="Times New Roman" w:hAnsi="Times New Roman" w:cs="Times New Roman"/>
          <w:sz w:val="24"/>
          <w:szCs w:val="24"/>
        </w:rPr>
        <w:t>(COS</w:t>
      </w:r>
      <w:r w:rsidR="003D714B">
        <w:rPr>
          <w:rFonts w:ascii="Times New Roman" w:hAnsi="Times New Roman" w:cs="Times New Roman"/>
          <w:sz w:val="24"/>
          <w:szCs w:val="24"/>
        </w:rPr>
        <w:t>K</w:t>
      </w:r>
      <w:r w:rsidR="0063625B">
        <w:rPr>
          <w:rFonts w:ascii="Times New Roman" w:hAnsi="Times New Roman" w:cs="Times New Roman"/>
          <w:sz w:val="24"/>
          <w:szCs w:val="24"/>
        </w:rPr>
        <w:t>UN; CAN; TURAN, 2013).</w:t>
      </w:r>
    </w:p>
    <w:p w14:paraId="20453424" w14:textId="282F31E7" w:rsidR="001659BE" w:rsidRDefault="00274B54" w:rsidP="00D02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9BE">
        <w:rPr>
          <w:rFonts w:ascii="Times New Roman" w:hAnsi="Times New Roman" w:cs="Times New Roman"/>
          <w:sz w:val="24"/>
          <w:szCs w:val="24"/>
        </w:rPr>
        <w:t>N</w:t>
      </w:r>
      <w:r w:rsidR="0063625B" w:rsidRPr="001659BE">
        <w:rPr>
          <w:rFonts w:ascii="Times New Roman" w:hAnsi="Times New Roman" w:cs="Times New Roman"/>
          <w:sz w:val="24"/>
          <w:szCs w:val="24"/>
        </w:rPr>
        <w:t xml:space="preserve">esse cenário </w:t>
      </w:r>
      <w:r w:rsidRPr="001659BE">
        <w:rPr>
          <w:rFonts w:ascii="Times New Roman" w:hAnsi="Times New Roman" w:cs="Times New Roman"/>
          <w:sz w:val="24"/>
          <w:szCs w:val="24"/>
        </w:rPr>
        <w:t>cabe à enfermeira atuar na promoção da saúde, orientando-as sobre todo o procedimento</w:t>
      </w:r>
      <w:r w:rsidR="00D02E77">
        <w:rPr>
          <w:rFonts w:ascii="Times New Roman" w:hAnsi="Times New Roman" w:cs="Times New Roman"/>
          <w:sz w:val="24"/>
          <w:szCs w:val="24"/>
        </w:rPr>
        <w:t xml:space="preserve">, os materiais utilizados </w:t>
      </w:r>
      <w:r w:rsidRPr="001659BE">
        <w:rPr>
          <w:rFonts w:ascii="Times New Roman" w:hAnsi="Times New Roman" w:cs="Times New Roman"/>
          <w:sz w:val="24"/>
          <w:szCs w:val="24"/>
        </w:rPr>
        <w:t>para que elas possam refletir nas necessidades de prevenir doenças que o exame pode diagnosticar precocemente, visto que o enfermeiro é o profissional que possui contato direto com a comunidade na atenção básica.</w:t>
      </w:r>
      <w:r w:rsidR="00C92692">
        <w:rPr>
          <w:rFonts w:ascii="Times New Roman" w:hAnsi="Times New Roman" w:cs="Times New Roman"/>
          <w:sz w:val="24"/>
          <w:szCs w:val="24"/>
        </w:rPr>
        <w:t xml:space="preserve"> </w:t>
      </w:r>
      <w:r w:rsidRPr="001659BE">
        <w:rPr>
          <w:rFonts w:ascii="Times New Roman" w:hAnsi="Times New Roman" w:cs="Times New Roman"/>
          <w:sz w:val="24"/>
          <w:szCs w:val="24"/>
        </w:rPr>
        <w:t xml:space="preserve">Assim é fundamental a realização de ações educativas visando manter as mulheres informadas sobre </w:t>
      </w:r>
      <w:r w:rsidRPr="001659BE">
        <w:rPr>
          <w:rFonts w:ascii="Times New Roman" w:hAnsi="Times New Roman" w:cs="Times New Roman"/>
          <w:sz w:val="24"/>
          <w:szCs w:val="24"/>
        </w:rPr>
        <w:lastRenderedPageBreak/>
        <w:t>suas iniciativas em</w:t>
      </w:r>
      <w:r w:rsidR="00D02E77">
        <w:rPr>
          <w:rFonts w:ascii="Times New Roman" w:hAnsi="Times New Roman" w:cs="Times New Roman"/>
          <w:sz w:val="24"/>
          <w:szCs w:val="24"/>
        </w:rPr>
        <w:t xml:space="preserve"> </w:t>
      </w:r>
      <w:r w:rsidRPr="001659BE">
        <w:rPr>
          <w:rFonts w:ascii="Times New Roman" w:hAnsi="Times New Roman" w:cs="Times New Roman"/>
          <w:sz w:val="24"/>
          <w:szCs w:val="24"/>
        </w:rPr>
        <w:t>cuidar da saúde que podem lhes proporcionar uma maior qualidade de vida</w:t>
      </w:r>
      <w:r w:rsidR="00D02E77">
        <w:rPr>
          <w:rFonts w:ascii="Times New Roman" w:hAnsi="Times New Roman" w:cs="Times New Roman"/>
          <w:sz w:val="24"/>
          <w:szCs w:val="24"/>
        </w:rPr>
        <w:t xml:space="preserve">. </w:t>
      </w:r>
      <w:r w:rsidRPr="001659BE">
        <w:rPr>
          <w:rFonts w:ascii="Times New Roman" w:hAnsi="Times New Roman" w:cs="Times New Roman"/>
          <w:sz w:val="24"/>
          <w:szCs w:val="24"/>
        </w:rPr>
        <w:t>Estas ações fortalecem o vínculo entre paciente e profissional, dado que a ausência de conscientização acerca de um problema torna-se um obstáculo para o sucesso de ações que objetivam atingir grandes grupos, portant</w:t>
      </w:r>
      <w:r w:rsidR="001659BE" w:rsidRPr="001659BE">
        <w:rPr>
          <w:rFonts w:ascii="Times New Roman" w:hAnsi="Times New Roman" w:cs="Times New Roman"/>
          <w:sz w:val="24"/>
          <w:szCs w:val="24"/>
        </w:rPr>
        <w:t>o é notória a importância da educação em saúde sobre a temática abordada</w:t>
      </w:r>
      <w:r w:rsidR="00C92692">
        <w:rPr>
          <w:rFonts w:ascii="Times New Roman" w:hAnsi="Times New Roman" w:cs="Times New Roman"/>
          <w:sz w:val="24"/>
          <w:szCs w:val="24"/>
        </w:rPr>
        <w:t xml:space="preserve"> </w:t>
      </w:r>
      <w:r w:rsidR="001659BE">
        <w:rPr>
          <w:rFonts w:ascii="Times New Roman" w:hAnsi="Times New Roman" w:cs="Times New Roman"/>
          <w:sz w:val="24"/>
          <w:szCs w:val="24"/>
        </w:rPr>
        <w:t xml:space="preserve">(SOUZA, 2011). </w:t>
      </w:r>
    </w:p>
    <w:p w14:paraId="35271943" w14:textId="46DDAE56" w:rsidR="00D02E77" w:rsidRDefault="00D02E77" w:rsidP="00D02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o momento da consulta de enfermagem na atenção básica, torna-se uma oportunidade para os profissionais realizarem educação em saúde, no qual deve-se esclarecer </w:t>
      </w:r>
      <w:r w:rsidR="00D05CD6">
        <w:rPr>
          <w:rFonts w:ascii="Times New Roman" w:hAnsi="Times New Roman" w:cs="Times New Roman"/>
          <w:sz w:val="24"/>
          <w:szCs w:val="24"/>
        </w:rPr>
        <w:t xml:space="preserve">prováveis </w:t>
      </w:r>
      <w:r>
        <w:rPr>
          <w:rFonts w:ascii="Times New Roman" w:hAnsi="Times New Roman" w:cs="Times New Roman"/>
          <w:sz w:val="24"/>
          <w:szCs w:val="24"/>
        </w:rPr>
        <w:t>dúvidas sobre o exame</w:t>
      </w:r>
      <w:r w:rsidR="00D05CD6">
        <w:rPr>
          <w:rFonts w:ascii="Times New Roman" w:hAnsi="Times New Roman" w:cs="Times New Roman"/>
          <w:sz w:val="24"/>
          <w:szCs w:val="24"/>
        </w:rPr>
        <w:t>, bem como dispor de orientações sobre os fatores de risco, da importância e vantagens da detecção precoce da doença, dentre outras informações relevantes. Dessa forma, visando aumentar o conhecimento das mulheres sobre o tema, evitar possíveis constrangimento ao decorrer da realização do exame, como também melhorar a adesão ao exame</w:t>
      </w:r>
      <w:r w:rsidR="00C92692">
        <w:rPr>
          <w:rFonts w:ascii="Times New Roman" w:hAnsi="Times New Roman" w:cs="Times New Roman"/>
          <w:sz w:val="24"/>
          <w:szCs w:val="24"/>
        </w:rPr>
        <w:t xml:space="preserve"> </w:t>
      </w:r>
      <w:r w:rsidR="00D05CD6">
        <w:rPr>
          <w:rFonts w:ascii="Times New Roman" w:hAnsi="Times New Roman" w:cs="Times New Roman"/>
          <w:sz w:val="24"/>
          <w:szCs w:val="24"/>
        </w:rPr>
        <w:t xml:space="preserve">(BRASIL, 2006). </w:t>
      </w:r>
    </w:p>
    <w:p w14:paraId="4F9E1F34" w14:textId="77777777" w:rsidR="00D02E77" w:rsidRDefault="00D02E77" w:rsidP="00D02E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78987B" w14:textId="7306314C" w:rsidR="00D02E77" w:rsidRPr="00D02E77" w:rsidRDefault="00D02E77" w:rsidP="00D02E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E77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5A305438" w14:textId="4B843034" w:rsidR="00C92692" w:rsidRDefault="00C92692" w:rsidP="00C92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Entende-se,</w:t>
      </w:r>
      <w:r w:rsidR="00D02E77">
        <w:rPr>
          <w:rFonts w:ascii="Times New Roman" w:hAnsi="Times New Roman" w:cs="Times New Roman"/>
          <w:sz w:val="24"/>
          <w:szCs w:val="24"/>
        </w:rPr>
        <w:t xml:space="preserve"> portanto, que o objetivo da pesquisa foi discutido, tendo em vista que</w:t>
      </w:r>
      <w:r w:rsidR="001C69AC">
        <w:rPr>
          <w:rFonts w:ascii="Times New Roman" w:hAnsi="Times New Roman" w:cs="Times New Roman"/>
          <w:sz w:val="24"/>
          <w:szCs w:val="24"/>
        </w:rPr>
        <w:t xml:space="preserve"> </w:t>
      </w:r>
      <w:r w:rsidR="00D02E77">
        <w:rPr>
          <w:rFonts w:ascii="Times New Roman" w:hAnsi="Times New Roman" w:cs="Times New Roman"/>
          <w:sz w:val="24"/>
          <w:szCs w:val="24"/>
        </w:rPr>
        <w:t xml:space="preserve">ao decorrer do trabalho foi </w:t>
      </w:r>
      <w:r w:rsidR="00D05CD6">
        <w:rPr>
          <w:rFonts w:ascii="Times New Roman" w:hAnsi="Times New Roman" w:cs="Times New Roman"/>
          <w:sz w:val="24"/>
          <w:szCs w:val="24"/>
        </w:rPr>
        <w:t>discutido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CD6">
        <w:rPr>
          <w:rFonts w:ascii="Times New Roman" w:hAnsi="Times New Roman" w:cs="Times New Roman"/>
          <w:sz w:val="24"/>
          <w:szCs w:val="24"/>
        </w:rPr>
        <w:t>sobre a importância da educação em saúde na atenção básica</w:t>
      </w:r>
      <w:r>
        <w:rPr>
          <w:rFonts w:ascii="Times New Roman" w:hAnsi="Times New Roman" w:cs="Times New Roman"/>
          <w:sz w:val="24"/>
          <w:szCs w:val="24"/>
        </w:rPr>
        <w:t xml:space="preserve"> para a realização do exame Papanicolau, no qual com a realização da educação em saúde há a aproximação das mulheres e o entendimento do procedimento e importância de tal.</w:t>
      </w:r>
      <w:r w:rsidR="00D05CD6">
        <w:rPr>
          <w:rFonts w:ascii="Times New Roman" w:hAnsi="Times New Roman" w:cs="Times New Roman"/>
          <w:sz w:val="24"/>
          <w:szCs w:val="24"/>
        </w:rPr>
        <w:t xml:space="preserve"> </w:t>
      </w:r>
      <w:r w:rsidR="001C69AC">
        <w:rPr>
          <w:rFonts w:ascii="Times New Roman" w:hAnsi="Times New Roman" w:cs="Times New Roman"/>
          <w:sz w:val="24"/>
          <w:szCs w:val="24"/>
        </w:rPr>
        <w:t>Devido os motivos da não realização do exame citopatólogico, a educação em saúde entra como um método eficaz e prevalente na orientação das mulheres tendo como finalidade a promoção d</w:t>
      </w:r>
      <w:r w:rsidR="00DD326E">
        <w:rPr>
          <w:rFonts w:ascii="Times New Roman" w:hAnsi="Times New Roman" w:cs="Times New Roman"/>
          <w:sz w:val="24"/>
          <w:szCs w:val="24"/>
        </w:rPr>
        <w:t>o rastreamento do câncer de colo de útero e outras doenças com a realização do exame citopatológico.</w:t>
      </w:r>
      <w:bookmarkStart w:id="0" w:name="_GoBack"/>
      <w:bookmarkEnd w:id="0"/>
    </w:p>
    <w:p w14:paraId="21AAC823" w14:textId="6291CA1B" w:rsidR="00D05CD6" w:rsidRPr="001659BE" w:rsidRDefault="00C92692" w:rsidP="00C92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D05CD6">
        <w:rPr>
          <w:rFonts w:ascii="Times New Roman" w:hAnsi="Times New Roman" w:cs="Times New Roman"/>
          <w:sz w:val="24"/>
          <w:szCs w:val="24"/>
        </w:rPr>
        <w:t>em conjunto a essa importância citada, foi discutido</w:t>
      </w:r>
      <w:r>
        <w:rPr>
          <w:rFonts w:ascii="Times New Roman" w:hAnsi="Times New Roman" w:cs="Times New Roman"/>
          <w:sz w:val="24"/>
          <w:szCs w:val="24"/>
        </w:rPr>
        <w:t xml:space="preserve"> ainda</w:t>
      </w:r>
      <w:r w:rsidR="00D05CD6">
        <w:rPr>
          <w:rFonts w:ascii="Times New Roman" w:hAnsi="Times New Roman" w:cs="Times New Roman"/>
          <w:sz w:val="24"/>
          <w:szCs w:val="24"/>
        </w:rPr>
        <w:t xml:space="preserve"> sobre a relevância da consulta de enfermagem na atenção básica como parte do processo de educação em saúde para uma melhor adesão das mulheres ao exame Papanicolau.</w:t>
      </w:r>
      <w:r>
        <w:rPr>
          <w:rFonts w:ascii="Times New Roman" w:hAnsi="Times New Roman" w:cs="Times New Roman"/>
          <w:sz w:val="24"/>
          <w:szCs w:val="24"/>
        </w:rPr>
        <w:t xml:space="preserve"> Não se encontrou, na literatura, artigos suficientes para a discussão da temática, no qual pode ser devido a bases de dados, sendo, portanto, uma limitação desse trabalho.</w:t>
      </w:r>
    </w:p>
    <w:p w14:paraId="6098C365" w14:textId="77777777" w:rsidR="008C4E69" w:rsidRDefault="008C4E69" w:rsidP="00854B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154EE" w14:textId="006595A1" w:rsidR="003D714B" w:rsidRPr="003D714B" w:rsidRDefault="00854B78" w:rsidP="003D714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B78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6A23FF9B" w14:textId="77777777" w:rsidR="003D714B" w:rsidRPr="003D714B" w:rsidRDefault="003D714B" w:rsidP="0049082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D714B">
        <w:rPr>
          <w:rFonts w:ascii="Times New Roman" w:hAnsi="Times New Roman" w:cs="Times New Roman"/>
          <w:sz w:val="24"/>
          <w:szCs w:val="24"/>
        </w:rPr>
        <w:t>AMARAL, M. S.; GONÇALVES, A. G.; SILVEIRA, L. C. G., Prevenção do câncer de colo de útero: a atuação do profissional enfermeiro nas unidades básicas de saúde. </w:t>
      </w:r>
      <w:r w:rsidRPr="003D714B">
        <w:rPr>
          <w:rFonts w:ascii="Times New Roman" w:hAnsi="Times New Roman" w:cs="Times New Roman"/>
          <w:b/>
          <w:bCs/>
          <w:sz w:val="24"/>
          <w:szCs w:val="24"/>
        </w:rPr>
        <w:t>Revista Científica FacMais</w:t>
      </w:r>
      <w:r w:rsidRPr="003D714B">
        <w:rPr>
          <w:rFonts w:ascii="Times New Roman" w:hAnsi="Times New Roman" w:cs="Times New Roman"/>
          <w:sz w:val="24"/>
          <w:szCs w:val="24"/>
        </w:rPr>
        <w:t>, v. 8, n. 1, p. 198-223, 2017.</w:t>
      </w:r>
    </w:p>
    <w:p w14:paraId="0211D2A7" w14:textId="77777777" w:rsidR="003D714B" w:rsidRPr="003D714B" w:rsidRDefault="003D714B" w:rsidP="0049082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D714B">
        <w:rPr>
          <w:rFonts w:ascii="Times New Roman" w:hAnsi="Times New Roman" w:cs="Times New Roman"/>
          <w:sz w:val="24"/>
          <w:szCs w:val="24"/>
        </w:rPr>
        <w:lastRenderedPageBreak/>
        <w:t xml:space="preserve">BRASIL. Ministério da saúde. Secretaria de atenção à saúde. Departamento de atenção básica. </w:t>
      </w:r>
      <w:r w:rsidRPr="003D714B">
        <w:rPr>
          <w:rFonts w:ascii="Times New Roman" w:hAnsi="Times New Roman" w:cs="Times New Roman"/>
          <w:b/>
          <w:bCs/>
          <w:sz w:val="24"/>
          <w:szCs w:val="24"/>
        </w:rPr>
        <w:t>Controle dos cânceres do colo de útero e de mama</w:t>
      </w:r>
      <w:r w:rsidRPr="003D714B">
        <w:rPr>
          <w:rFonts w:ascii="Times New Roman" w:hAnsi="Times New Roman" w:cs="Times New Roman"/>
          <w:sz w:val="24"/>
          <w:szCs w:val="24"/>
        </w:rPr>
        <w:t>. Ministério da saúde. Secretaria de atenção à saúde. Departamento de atenção básica: Brasília, 2006. 124 p.</w:t>
      </w:r>
    </w:p>
    <w:p w14:paraId="3A3A2EA4" w14:textId="49B508F1" w:rsidR="003D714B" w:rsidRPr="0049082A" w:rsidRDefault="003D714B" w:rsidP="0049082A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COSKUN; CAN; TURAN.</w:t>
      </w:r>
      <w:r w:rsidRPr="003D7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714B">
        <w:rPr>
          <w:rFonts w:ascii="Times New Roman" w:hAnsi="Times New Roman" w:cs="Times New Roman"/>
          <w:sz w:val="24"/>
          <w:szCs w:val="24"/>
        </w:rPr>
        <w:t>Conhecimento sobre fatores de risco de câncer cervical e papanicolau</w:t>
      </w: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D714B">
        <w:rPr>
          <w:rFonts w:ascii="Times New Roman" w:hAnsi="Times New Roman" w:cs="Times New Roman"/>
          <w:color w:val="000000"/>
          <w:sz w:val="24"/>
          <w:szCs w:val="24"/>
        </w:rPr>
        <w:t>comportamento do teste de esfregaço entre a atenção primária à saúde feminina</w:t>
      </w: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D714B">
        <w:rPr>
          <w:rFonts w:ascii="Times New Roman" w:hAnsi="Times New Roman" w:cs="Times New Roman"/>
          <w:color w:val="000000"/>
          <w:sz w:val="24"/>
          <w:szCs w:val="24"/>
        </w:rPr>
        <w:t xml:space="preserve">trabalhadores: um estudo do sul da turquia. </w:t>
      </w:r>
      <w:r w:rsidRPr="003D714B">
        <w:rPr>
          <w:rFonts w:ascii="Times New Roman" w:hAnsi="Times New Roman" w:cs="Times New Roman"/>
          <w:b/>
          <w:bCs/>
          <w:color w:val="231F20"/>
          <w:sz w:val="24"/>
          <w:szCs w:val="24"/>
        </w:rPr>
        <w:t>Asian Pac J Cancer Prev</w:t>
      </w:r>
      <w:r w:rsidRPr="003D714B">
        <w:rPr>
          <w:rFonts w:ascii="Times New Roman" w:hAnsi="Times New Roman" w:cs="Times New Roman"/>
          <w:color w:val="231F20"/>
          <w:sz w:val="24"/>
          <w:szCs w:val="24"/>
        </w:rPr>
        <w:t>, v.14, n.11, p. 6389-6392, 2013.</w:t>
      </w:r>
    </w:p>
    <w:p w14:paraId="1ED9A05F" w14:textId="2387C471" w:rsidR="003D714B" w:rsidRPr="003D714B" w:rsidRDefault="003D714B" w:rsidP="0049082A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DANTAS, P. V. J. </w:t>
      </w:r>
      <w:r w:rsidRPr="003D71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</w:t>
      </w: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Conhecimento das mulheres e fatores da não adesão acerca do exame papanicolau. </w:t>
      </w:r>
      <w:r w:rsidRPr="003D714B">
        <w:rPr>
          <w:rFonts w:ascii="Times New Roman" w:hAnsi="Times New Roman" w:cs="Times New Roman"/>
          <w:b/>
          <w:bCs/>
          <w:sz w:val="24"/>
          <w:szCs w:val="24"/>
        </w:rPr>
        <w:t>Rev enferm UFPE on line</w:t>
      </w:r>
      <w:r w:rsidRPr="003D714B">
        <w:rPr>
          <w:rFonts w:ascii="Times New Roman" w:hAnsi="Times New Roman" w:cs="Times New Roman"/>
          <w:sz w:val="24"/>
          <w:szCs w:val="24"/>
        </w:rPr>
        <w:t>, v.12, n.3, p. 684-691, 2018.</w:t>
      </w:r>
    </w:p>
    <w:p w14:paraId="2E5490C2" w14:textId="77777777" w:rsidR="003D714B" w:rsidRPr="003D714B" w:rsidRDefault="003D714B" w:rsidP="0049082A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D714B">
        <w:rPr>
          <w:rFonts w:ascii="Times New Roman" w:hAnsi="Times New Roman" w:cs="Times New Roman"/>
          <w:sz w:val="24"/>
          <w:szCs w:val="24"/>
        </w:rPr>
        <w:t xml:space="preserve">ERCOLE, F. F.; MELO, L. S.; ALCOFORADO, C. L. G. C. Revisão Integrativa versus Revisão Sistemática. </w:t>
      </w:r>
      <w:r w:rsidRPr="003D714B">
        <w:rPr>
          <w:rFonts w:ascii="Times New Roman" w:hAnsi="Times New Roman" w:cs="Times New Roman"/>
          <w:b/>
          <w:bCs/>
          <w:sz w:val="24"/>
          <w:szCs w:val="24"/>
        </w:rPr>
        <w:t>Rev Min Enferm</w:t>
      </w:r>
      <w:r w:rsidRPr="003D714B">
        <w:rPr>
          <w:rFonts w:ascii="Times New Roman" w:hAnsi="Times New Roman" w:cs="Times New Roman"/>
          <w:sz w:val="24"/>
          <w:szCs w:val="24"/>
        </w:rPr>
        <w:t>., jan/mar; v. 18, n. 1, p. 1-260, 2014.</w:t>
      </w:r>
    </w:p>
    <w:p w14:paraId="7D421DF3" w14:textId="77777777" w:rsidR="003D714B" w:rsidRPr="003D714B" w:rsidRDefault="003D714B" w:rsidP="0049082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D714B">
        <w:rPr>
          <w:rFonts w:ascii="Times New Roman" w:hAnsi="Times New Roman" w:cs="Times New Roman"/>
          <w:sz w:val="24"/>
          <w:szCs w:val="24"/>
        </w:rPr>
        <w:t>FRIGO, L. F.; ZAMBARDA, S. O., Câncer do colo de útero: efeitos do tratamento. </w:t>
      </w:r>
      <w:r w:rsidRPr="003D714B">
        <w:rPr>
          <w:rFonts w:ascii="Times New Roman" w:hAnsi="Times New Roman" w:cs="Times New Roman"/>
          <w:b/>
          <w:bCs/>
          <w:sz w:val="24"/>
          <w:szCs w:val="24"/>
        </w:rPr>
        <w:t>Cinergis</w:t>
      </w:r>
      <w:r w:rsidRPr="003D714B">
        <w:rPr>
          <w:rFonts w:ascii="Times New Roman" w:hAnsi="Times New Roman" w:cs="Times New Roman"/>
          <w:sz w:val="24"/>
          <w:szCs w:val="24"/>
        </w:rPr>
        <w:t>, v. 16, n. 3, 2015.</w:t>
      </w:r>
    </w:p>
    <w:p w14:paraId="6C83DD86" w14:textId="77777777" w:rsidR="003D714B" w:rsidRPr="003D714B" w:rsidRDefault="003D714B" w:rsidP="0049082A">
      <w:pPr>
        <w:spacing w:before="24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SALES, L. K. O., </w:t>
      </w:r>
      <w:r w:rsidRPr="003D714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Estudo da sobrevida e fatores prognósticos em mulheres com câncer de colo de útero, no Rio Grande do Norte, Brasil</w:t>
      </w: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2015. Rio Grande do Norte: Universidade do Estado do Rio Grande do Norte, curso de Saúde e Sociedade, Universidade do Rio Grande do Norte.</w:t>
      </w:r>
    </w:p>
    <w:p w14:paraId="19D64D67" w14:textId="77777777" w:rsidR="003D714B" w:rsidRPr="003D714B" w:rsidRDefault="003D714B" w:rsidP="0049082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D714B">
        <w:rPr>
          <w:rFonts w:ascii="Times New Roman" w:hAnsi="Times New Roman" w:cs="Times New Roman"/>
          <w:sz w:val="24"/>
          <w:szCs w:val="24"/>
        </w:rPr>
        <w:t xml:space="preserve">SILVA, L. R. </w:t>
      </w:r>
      <w:r w:rsidRPr="003D714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D714B">
        <w:rPr>
          <w:rFonts w:ascii="Times New Roman" w:hAnsi="Times New Roman" w:cs="Times New Roman"/>
          <w:sz w:val="24"/>
          <w:szCs w:val="24"/>
        </w:rPr>
        <w:t>. Educação em saúde como estratégia de prevenção do câncer do colo do útero: revisão integrativa. </w:t>
      </w:r>
      <w:r w:rsidRPr="003D714B">
        <w:rPr>
          <w:rFonts w:ascii="Times New Roman" w:hAnsi="Times New Roman" w:cs="Times New Roman"/>
          <w:b/>
          <w:bCs/>
          <w:sz w:val="24"/>
          <w:szCs w:val="24"/>
        </w:rPr>
        <w:t>Revista Prevenção de Infecção e Saúde</w:t>
      </w:r>
      <w:r w:rsidRPr="003D714B">
        <w:rPr>
          <w:rFonts w:ascii="Times New Roman" w:hAnsi="Times New Roman" w:cs="Times New Roman"/>
          <w:sz w:val="24"/>
          <w:szCs w:val="24"/>
        </w:rPr>
        <w:t>, v. 3, n. 4, 2017.</w:t>
      </w:r>
    </w:p>
    <w:p w14:paraId="4D64154D" w14:textId="77777777" w:rsidR="003D714B" w:rsidRPr="003D714B" w:rsidRDefault="003D714B" w:rsidP="0049082A">
      <w:pPr>
        <w:spacing w:before="24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SILVEIRA, N. S. P. </w:t>
      </w:r>
      <w:r w:rsidRPr="003D71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</w:t>
      </w: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Conhecimento, atitude e prática sobre o exame colpocitológico e sua relação com a idade feminina. </w:t>
      </w:r>
      <w:r w:rsidRPr="003D714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Latino-Americana de Enfermagem</w:t>
      </w: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</w:t>
      </w:r>
      <w:r w:rsidRPr="003D714B">
        <w:rPr>
          <w:rFonts w:ascii="Times New Roman" w:hAnsi="Times New Roman" w:cs="Times New Roman"/>
          <w:sz w:val="24"/>
          <w:szCs w:val="24"/>
        </w:rPr>
        <w:t>4:e2699</w:t>
      </w: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2016.</w:t>
      </w:r>
    </w:p>
    <w:p w14:paraId="1391FD3F" w14:textId="77777777" w:rsidR="003D714B" w:rsidRPr="003D714B" w:rsidRDefault="003D714B" w:rsidP="0049082A">
      <w:pPr>
        <w:spacing w:before="24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71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SOUZA, Graciany Gomes. A importância de ações educativas para prevenção do câncer de colo uterino no contexto da estratégia saúde da família. 2012.</w:t>
      </w:r>
    </w:p>
    <w:p w14:paraId="62AD1E4B" w14:textId="77777777" w:rsidR="003D714B" w:rsidRPr="003D714B" w:rsidRDefault="003D714B" w:rsidP="0049082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D714B">
        <w:rPr>
          <w:rFonts w:ascii="Times New Roman" w:hAnsi="Times New Roman" w:cs="Times New Roman"/>
          <w:sz w:val="24"/>
          <w:szCs w:val="24"/>
        </w:rPr>
        <w:t xml:space="preserve">VASCONCELOS, C. T. M., </w:t>
      </w:r>
      <w:r w:rsidRPr="003D714B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3D714B">
        <w:rPr>
          <w:rFonts w:ascii="Times New Roman" w:hAnsi="Times New Roman" w:cs="Times New Roman"/>
          <w:sz w:val="24"/>
          <w:szCs w:val="24"/>
        </w:rPr>
        <w:t xml:space="preserve"> Revisão integrativa das intervenções de enfermagem utilizadas para detecção precoce do câncer cérvicouterino. </w:t>
      </w:r>
      <w:r w:rsidRPr="003D714B">
        <w:rPr>
          <w:rFonts w:ascii="Times New Roman" w:hAnsi="Times New Roman" w:cs="Times New Roman"/>
          <w:b/>
          <w:bCs/>
          <w:sz w:val="24"/>
          <w:szCs w:val="24"/>
        </w:rPr>
        <w:t>Revista Latino-Americana</w:t>
      </w:r>
      <w:r w:rsidRPr="003D714B">
        <w:rPr>
          <w:rFonts w:ascii="Times New Roman" w:hAnsi="Times New Roman" w:cs="Times New Roman"/>
          <w:sz w:val="24"/>
          <w:szCs w:val="24"/>
        </w:rPr>
        <w:t xml:space="preserve">. Fortaleza. 2011. </w:t>
      </w:r>
    </w:p>
    <w:sectPr w:rsidR="003D714B" w:rsidRPr="003D714B" w:rsidSect="00D002A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A0"/>
    <w:rsid w:val="00024C22"/>
    <w:rsid w:val="000B5072"/>
    <w:rsid w:val="000B5E95"/>
    <w:rsid w:val="001474E9"/>
    <w:rsid w:val="001659BE"/>
    <w:rsid w:val="001C69AC"/>
    <w:rsid w:val="00274B54"/>
    <w:rsid w:val="00342EF7"/>
    <w:rsid w:val="003A22A0"/>
    <w:rsid w:val="003D714B"/>
    <w:rsid w:val="003F1BA8"/>
    <w:rsid w:val="00441470"/>
    <w:rsid w:val="0049082A"/>
    <w:rsid w:val="004956BD"/>
    <w:rsid w:val="004E5A2D"/>
    <w:rsid w:val="00570993"/>
    <w:rsid w:val="005F39A5"/>
    <w:rsid w:val="00617B5E"/>
    <w:rsid w:val="0063625B"/>
    <w:rsid w:val="006A6351"/>
    <w:rsid w:val="006B3EDA"/>
    <w:rsid w:val="0075109D"/>
    <w:rsid w:val="00854B78"/>
    <w:rsid w:val="008A393E"/>
    <w:rsid w:val="008A517C"/>
    <w:rsid w:val="008C4E69"/>
    <w:rsid w:val="008D5EEF"/>
    <w:rsid w:val="008E70B4"/>
    <w:rsid w:val="008F30F6"/>
    <w:rsid w:val="00983ECE"/>
    <w:rsid w:val="00A03AD5"/>
    <w:rsid w:val="00AA2D34"/>
    <w:rsid w:val="00B04179"/>
    <w:rsid w:val="00BA03C3"/>
    <w:rsid w:val="00BA157F"/>
    <w:rsid w:val="00C50959"/>
    <w:rsid w:val="00C92692"/>
    <w:rsid w:val="00C9658B"/>
    <w:rsid w:val="00CE03A7"/>
    <w:rsid w:val="00D002A0"/>
    <w:rsid w:val="00D02E77"/>
    <w:rsid w:val="00D05CD6"/>
    <w:rsid w:val="00D21F47"/>
    <w:rsid w:val="00DD326E"/>
    <w:rsid w:val="00DD5D08"/>
    <w:rsid w:val="00DF392F"/>
    <w:rsid w:val="00E37D81"/>
    <w:rsid w:val="00F30B53"/>
    <w:rsid w:val="00F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A743"/>
  <w15:chartTrackingRefBased/>
  <w15:docId w15:val="{115886B5-1486-43A6-8DAC-5D71ABDE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8A517C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A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F1BA8"/>
    <w:rPr>
      <w:rFonts w:ascii="Verdana" w:hAnsi="Verdana" w:hint="default"/>
      <w:b w:val="0"/>
      <w:bCs w:val="0"/>
      <w:i w:val="0"/>
      <w:iCs w:val="0"/>
      <w:color w:val="242021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E5A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mylenesousa123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2469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Sousa</dc:creator>
  <cp:keywords/>
  <dc:description/>
  <cp:lastModifiedBy>Windows</cp:lastModifiedBy>
  <cp:revision>12</cp:revision>
  <dcterms:created xsi:type="dcterms:W3CDTF">2022-07-26T23:39:00Z</dcterms:created>
  <dcterms:modified xsi:type="dcterms:W3CDTF">2022-08-29T13:03:00Z</dcterms:modified>
</cp:coreProperties>
</file>