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9CD0F" w14:textId="77777777" w:rsidR="004E79FB" w:rsidRPr="00DD7077" w:rsidRDefault="004E79FB" w:rsidP="004E79FB">
      <w:pPr>
        <w:pStyle w:val="PargrafodaLista"/>
        <w:tabs>
          <w:tab w:val="left" w:pos="5265"/>
        </w:tabs>
        <w:spacing w:after="0" w:line="240" w:lineRule="auto"/>
        <w:ind w:left="0"/>
        <w:jc w:val="center"/>
        <w:rPr>
          <w:rFonts w:ascii="Times New Roman" w:hAnsi="Times New Roman" w:cs="Times New Roman"/>
          <w:sz w:val="28"/>
          <w:szCs w:val="28"/>
        </w:rPr>
      </w:pPr>
      <w:r>
        <w:rPr>
          <w:rFonts w:ascii="Times New Roman" w:hAnsi="Times New Roman" w:cs="Times New Roman"/>
          <w:b/>
          <w:sz w:val="28"/>
          <w:szCs w:val="28"/>
        </w:rPr>
        <w:t>TEORIA DO CONTATO, MATERIAIS MIDIÁTICOS E MUDANÇA DE PERCEPÇÃO A RESPEITO DAS PESSOAS COM DEFICIÊNCIA</w:t>
      </w:r>
    </w:p>
    <w:p w14:paraId="12236BEC" w14:textId="77777777" w:rsidR="002148FB" w:rsidRDefault="002148FB" w:rsidP="00DD7077">
      <w:pPr>
        <w:pStyle w:val="PargrafodaLista"/>
        <w:tabs>
          <w:tab w:val="left" w:pos="5265"/>
        </w:tabs>
        <w:spacing w:after="0" w:line="240" w:lineRule="auto"/>
        <w:ind w:left="0"/>
        <w:jc w:val="center"/>
        <w:rPr>
          <w:rFonts w:ascii="Times New Roman" w:hAnsi="Times New Roman" w:cs="Times New Roman"/>
          <w:sz w:val="24"/>
          <w:szCs w:val="24"/>
        </w:rPr>
      </w:pPr>
    </w:p>
    <w:p w14:paraId="394F4CA9" w14:textId="77777777" w:rsidR="00F45060" w:rsidRPr="00DD7077" w:rsidRDefault="00F45060" w:rsidP="00F45060">
      <w:pPr>
        <w:pStyle w:val="Default"/>
        <w:jc w:val="center"/>
        <w:rPr>
          <w:rFonts w:ascii="Times New Roman" w:hAnsi="Times New Roman" w:cs="Times New Roman"/>
          <w:color w:val="auto"/>
        </w:rPr>
      </w:pPr>
      <w:r>
        <w:rPr>
          <w:rFonts w:ascii="Times New Roman" w:hAnsi="Times New Roman" w:cs="Times New Roman"/>
          <w:bCs/>
          <w:color w:val="auto"/>
        </w:rPr>
        <w:t>COLERE, Jackeline</w:t>
      </w:r>
      <w:r w:rsidRPr="00DD7077">
        <w:rPr>
          <w:rStyle w:val="Refdenotaderodap"/>
          <w:rFonts w:ascii="Times New Roman" w:hAnsi="Times New Roman" w:cs="Times New Roman"/>
          <w:bCs/>
          <w:color w:val="auto"/>
        </w:rPr>
        <w:footnoteReference w:id="1"/>
      </w:r>
      <w:r w:rsidRPr="00DD7077">
        <w:rPr>
          <w:rFonts w:ascii="Times New Roman" w:hAnsi="Times New Roman" w:cs="Times New Roman"/>
          <w:bCs/>
          <w:color w:val="auto"/>
        </w:rPr>
        <w:t xml:space="preserve">; </w:t>
      </w:r>
      <w:r>
        <w:rPr>
          <w:rFonts w:ascii="Times New Roman" w:hAnsi="Times New Roman" w:cs="Times New Roman"/>
          <w:bCs/>
          <w:color w:val="auto"/>
        </w:rPr>
        <w:t>VIEIRA, Yasmin Vicente</w:t>
      </w:r>
      <w:r w:rsidRPr="00DD7077">
        <w:rPr>
          <w:rStyle w:val="Refdenotaderodap"/>
          <w:rFonts w:ascii="Times New Roman" w:hAnsi="Times New Roman" w:cs="Times New Roman"/>
          <w:bCs/>
          <w:color w:val="auto"/>
        </w:rPr>
        <w:footnoteReference w:id="2"/>
      </w:r>
      <w:r w:rsidRPr="00DD7077">
        <w:rPr>
          <w:rFonts w:ascii="Times New Roman" w:hAnsi="Times New Roman" w:cs="Times New Roman"/>
          <w:bCs/>
          <w:color w:val="auto"/>
        </w:rPr>
        <w:t xml:space="preserve">; </w:t>
      </w:r>
      <w:r>
        <w:rPr>
          <w:rFonts w:ascii="Times New Roman" w:hAnsi="Times New Roman" w:cs="Times New Roman"/>
          <w:bCs/>
          <w:color w:val="auto"/>
        </w:rPr>
        <w:t>SOUZA</w:t>
      </w:r>
      <w:r w:rsidRPr="00DD7077">
        <w:rPr>
          <w:rFonts w:ascii="Times New Roman" w:hAnsi="Times New Roman" w:cs="Times New Roman"/>
          <w:bCs/>
          <w:color w:val="auto"/>
        </w:rPr>
        <w:t xml:space="preserve">, </w:t>
      </w:r>
      <w:r>
        <w:rPr>
          <w:rFonts w:ascii="Times New Roman" w:hAnsi="Times New Roman" w:cs="Times New Roman"/>
          <w:bCs/>
          <w:color w:val="auto"/>
        </w:rPr>
        <w:t>Doralice Lange de</w:t>
      </w:r>
      <w:r w:rsidRPr="00DD7077">
        <w:rPr>
          <w:rStyle w:val="Refdenotaderodap"/>
          <w:rFonts w:ascii="Times New Roman" w:hAnsi="Times New Roman" w:cs="Times New Roman"/>
          <w:bCs/>
          <w:color w:val="auto"/>
        </w:rPr>
        <w:footnoteReference w:id="3"/>
      </w:r>
      <w:r w:rsidRPr="00DD7077">
        <w:rPr>
          <w:rFonts w:ascii="Times New Roman" w:hAnsi="Times New Roman" w:cs="Times New Roman"/>
          <w:color w:val="auto"/>
        </w:rPr>
        <w:t xml:space="preserve"> </w:t>
      </w:r>
    </w:p>
    <w:p w14:paraId="7FCA1A29" w14:textId="77777777" w:rsidR="00F45060" w:rsidRPr="00DD7077" w:rsidRDefault="00F45060" w:rsidP="00DD7077">
      <w:pPr>
        <w:pStyle w:val="PargrafodaLista"/>
        <w:tabs>
          <w:tab w:val="left" w:pos="5265"/>
        </w:tabs>
        <w:spacing w:after="0" w:line="240" w:lineRule="auto"/>
        <w:ind w:left="0"/>
        <w:jc w:val="center"/>
        <w:rPr>
          <w:rFonts w:ascii="Times New Roman" w:hAnsi="Times New Roman" w:cs="Times New Roman"/>
          <w:sz w:val="24"/>
          <w:szCs w:val="24"/>
        </w:rPr>
      </w:pPr>
    </w:p>
    <w:p w14:paraId="45FD3A74" w14:textId="33B9D0CF" w:rsidR="00F21FE2" w:rsidRDefault="00F21FE2" w:rsidP="004E79FB">
      <w:pPr>
        <w:pStyle w:val="PargrafodaLista"/>
        <w:spacing w:after="0" w:line="240" w:lineRule="auto"/>
        <w:ind w:left="0"/>
        <w:jc w:val="center"/>
        <w:rPr>
          <w:rFonts w:ascii="Times New Roman" w:hAnsi="Times New Roman" w:cs="Times New Roman"/>
          <w:b/>
          <w:sz w:val="24"/>
          <w:szCs w:val="24"/>
        </w:rPr>
      </w:pPr>
      <w:r w:rsidRPr="00DD7077">
        <w:rPr>
          <w:rFonts w:ascii="Times New Roman" w:hAnsi="Times New Roman" w:cs="Times New Roman"/>
          <w:sz w:val="24"/>
          <w:szCs w:val="24"/>
        </w:rPr>
        <w:t xml:space="preserve">Eixo Temático: </w:t>
      </w:r>
      <w:r w:rsidR="004E79FB">
        <w:rPr>
          <w:rFonts w:ascii="Times New Roman" w:hAnsi="Times New Roman" w:cs="Times New Roman"/>
          <w:sz w:val="24"/>
          <w:szCs w:val="24"/>
        </w:rPr>
        <w:t>Aspectos Socioculturais da Atividade Motora Adaptada</w:t>
      </w:r>
    </w:p>
    <w:p w14:paraId="6371BEEE" w14:textId="77777777" w:rsidR="00DD7077" w:rsidRPr="00DD7077" w:rsidRDefault="00DD7077" w:rsidP="00DD7077">
      <w:pPr>
        <w:pStyle w:val="PargrafodaLista"/>
        <w:spacing w:after="0" w:line="240" w:lineRule="auto"/>
        <w:jc w:val="both"/>
        <w:rPr>
          <w:rFonts w:ascii="Times New Roman" w:hAnsi="Times New Roman" w:cs="Times New Roman"/>
          <w:b/>
          <w:sz w:val="24"/>
          <w:szCs w:val="24"/>
        </w:rPr>
      </w:pPr>
    </w:p>
    <w:p w14:paraId="1AB188DF" w14:textId="23E0F2AD" w:rsidR="00E63246" w:rsidRPr="00E63246" w:rsidRDefault="00F21FE2" w:rsidP="00DD7077">
      <w:pPr>
        <w:pStyle w:val="PargrafodaLista"/>
        <w:spacing w:after="0" w:line="240" w:lineRule="auto"/>
        <w:ind w:left="0"/>
        <w:jc w:val="both"/>
        <w:rPr>
          <w:rFonts w:ascii="Times New Roman" w:hAnsi="Times New Roman" w:cs="Times New Roman"/>
          <w:b/>
          <w:sz w:val="24"/>
          <w:szCs w:val="24"/>
        </w:rPr>
      </w:pPr>
      <w:r w:rsidRPr="005C5AD3">
        <w:rPr>
          <w:rFonts w:ascii="Times New Roman" w:hAnsi="Times New Roman" w:cs="Times New Roman"/>
          <w:b/>
          <w:sz w:val="24"/>
          <w:szCs w:val="24"/>
        </w:rPr>
        <w:t>RESUMO</w:t>
      </w:r>
    </w:p>
    <w:p w14:paraId="3DD53D14" w14:textId="50151BD9" w:rsidR="00DD7077" w:rsidRPr="005C5AD3" w:rsidRDefault="004E79FB" w:rsidP="00DD7077">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 teoria do contato presume que dentro de certas condições, o contato com membros de grupos externos</w:t>
      </w:r>
      <w:r w:rsidR="00E63246">
        <w:rPr>
          <w:rFonts w:ascii="Times New Roman" w:hAnsi="Times New Roman" w:cs="Times New Roman"/>
          <w:sz w:val="24"/>
          <w:szCs w:val="24"/>
        </w:rPr>
        <w:t xml:space="preserve"> pode reduzir os níveis de preconceito e estigmas</w:t>
      </w:r>
      <w:r>
        <w:rPr>
          <w:rFonts w:ascii="Times New Roman" w:hAnsi="Times New Roman" w:cs="Times New Roman"/>
          <w:sz w:val="24"/>
          <w:szCs w:val="24"/>
        </w:rPr>
        <w:t>, mesmo que de forma não presencial, através da mídia, por exemplo</w:t>
      </w:r>
      <w:r w:rsidRPr="00574E79">
        <w:rPr>
          <w:rFonts w:ascii="Times New Roman" w:hAnsi="Times New Roman" w:cs="Times New Roman"/>
          <w:sz w:val="24"/>
          <w:szCs w:val="24"/>
        </w:rPr>
        <w:t>.</w:t>
      </w:r>
      <w:r w:rsidR="005B6019">
        <w:rPr>
          <w:rFonts w:ascii="Times New Roman" w:hAnsi="Times New Roman" w:cs="Times New Roman"/>
          <w:sz w:val="24"/>
          <w:szCs w:val="24"/>
        </w:rPr>
        <w:t xml:space="preserve"> Essa pesquisa qualitativa de cunho exploratório teve como </w:t>
      </w:r>
      <w:r w:rsidRPr="00574E79">
        <w:rPr>
          <w:rFonts w:ascii="Times New Roman" w:hAnsi="Times New Roman" w:cs="Times New Roman"/>
          <w:sz w:val="24"/>
          <w:szCs w:val="24"/>
        </w:rPr>
        <w:t xml:space="preserve">objetivo verificar se o contato </w:t>
      </w:r>
      <w:r>
        <w:rPr>
          <w:rFonts w:ascii="Times New Roman" w:hAnsi="Times New Roman" w:cs="Times New Roman"/>
          <w:sz w:val="24"/>
          <w:szCs w:val="24"/>
        </w:rPr>
        <w:t>de</w:t>
      </w:r>
      <w:r w:rsidRPr="00574E79">
        <w:rPr>
          <w:rFonts w:ascii="Times New Roman" w:hAnsi="Times New Roman" w:cs="Times New Roman"/>
          <w:sz w:val="24"/>
          <w:szCs w:val="24"/>
        </w:rPr>
        <w:t xml:space="preserve"> crianças </w:t>
      </w:r>
      <w:r>
        <w:rPr>
          <w:rFonts w:ascii="Times New Roman" w:hAnsi="Times New Roman" w:cs="Times New Roman"/>
          <w:sz w:val="24"/>
          <w:szCs w:val="24"/>
        </w:rPr>
        <w:t>com</w:t>
      </w:r>
      <w:r w:rsidRPr="00574E79">
        <w:rPr>
          <w:rFonts w:ascii="Times New Roman" w:hAnsi="Times New Roman" w:cs="Times New Roman"/>
          <w:sz w:val="24"/>
          <w:szCs w:val="24"/>
        </w:rPr>
        <w:t xml:space="preserve"> materiais midiáticos relacionados aos Jogos </w:t>
      </w:r>
      <w:proofErr w:type="spellStart"/>
      <w:r w:rsidRPr="00574E79">
        <w:rPr>
          <w:rFonts w:ascii="Times New Roman" w:hAnsi="Times New Roman" w:cs="Times New Roman"/>
          <w:sz w:val="24"/>
          <w:szCs w:val="24"/>
        </w:rPr>
        <w:t>Paralímpicos</w:t>
      </w:r>
      <w:proofErr w:type="spellEnd"/>
      <w:r w:rsidRPr="00574E79">
        <w:rPr>
          <w:rFonts w:ascii="Times New Roman" w:hAnsi="Times New Roman" w:cs="Times New Roman"/>
          <w:sz w:val="24"/>
          <w:szCs w:val="24"/>
        </w:rPr>
        <w:t xml:space="preserve"> (JP) </w:t>
      </w:r>
      <w:r>
        <w:rPr>
          <w:rFonts w:ascii="Times New Roman" w:hAnsi="Times New Roman" w:cs="Times New Roman"/>
          <w:sz w:val="24"/>
          <w:szCs w:val="24"/>
        </w:rPr>
        <w:t xml:space="preserve">poderia </w:t>
      </w:r>
      <w:r w:rsidRPr="00574E79">
        <w:rPr>
          <w:rFonts w:ascii="Times New Roman" w:hAnsi="Times New Roman" w:cs="Times New Roman"/>
          <w:sz w:val="24"/>
          <w:szCs w:val="24"/>
        </w:rPr>
        <w:t>auxilia</w:t>
      </w:r>
      <w:r>
        <w:rPr>
          <w:rFonts w:ascii="Times New Roman" w:hAnsi="Times New Roman" w:cs="Times New Roman"/>
          <w:sz w:val="24"/>
          <w:szCs w:val="24"/>
        </w:rPr>
        <w:t>r</w:t>
      </w:r>
      <w:r w:rsidRPr="00574E79">
        <w:rPr>
          <w:rFonts w:ascii="Times New Roman" w:hAnsi="Times New Roman" w:cs="Times New Roman"/>
          <w:sz w:val="24"/>
          <w:szCs w:val="24"/>
        </w:rPr>
        <w:t xml:space="preserve"> na melhoria da percepção delas em relação à deficiência. </w:t>
      </w:r>
      <w:r>
        <w:rPr>
          <w:rFonts w:ascii="Times New Roman" w:hAnsi="Times New Roman" w:cs="Times New Roman"/>
          <w:sz w:val="24"/>
          <w:szCs w:val="24"/>
        </w:rPr>
        <w:t xml:space="preserve">Realizamos entrevistas semiestruturadas com 18 crianças sem deficiência que residem na região metropolitana de Curitiba. </w:t>
      </w:r>
      <w:r w:rsidR="00E63246">
        <w:rPr>
          <w:rFonts w:ascii="Times New Roman" w:hAnsi="Times New Roman" w:cs="Times New Roman"/>
          <w:sz w:val="24"/>
          <w:szCs w:val="24"/>
        </w:rPr>
        <w:t xml:space="preserve">Dividimos os participantes em dois grupos. </w:t>
      </w:r>
      <w:r>
        <w:rPr>
          <w:rFonts w:ascii="Times New Roman" w:hAnsi="Times New Roman" w:cs="Times New Roman"/>
          <w:sz w:val="24"/>
          <w:szCs w:val="24"/>
        </w:rPr>
        <w:t xml:space="preserve">Doze </w:t>
      </w:r>
      <w:r w:rsidR="00E63246">
        <w:rPr>
          <w:rFonts w:ascii="Times New Roman" w:hAnsi="Times New Roman" w:cs="Times New Roman"/>
          <w:sz w:val="24"/>
          <w:szCs w:val="24"/>
        </w:rPr>
        <w:t xml:space="preserve">crianças </w:t>
      </w:r>
      <w:r>
        <w:rPr>
          <w:rFonts w:ascii="Times New Roman" w:hAnsi="Times New Roman" w:cs="Times New Roman"/>
          <w:sz w:val="24"/>
          <w:szCs w:val="24"/>
        </w:rPr>
        <w:t>participaram</w:t>
      </w:r>
      <w:r w:rsidR="00E63246">
        <w:rPr>
          <w:rFonts w:ascii="Times New Roman" w:hAnsi="Times New Roman" w:cs="Times New Roman"/>
          <w:sz w:val="24"/>
          <w:szCs w:val="24"/>
        </w:rPr>
        <w:t xml:space="preserve"> de um projeto municipal de Ginástica Artística e foram entrevistadas </w:t>
      </w:r>
      <w:r w:rsidR="005B6019">
        <w:rPr>
          <w:rFonts w:ascii="Times New Roman" w:hAnsi="Times New Roman" w:cs="Times New Roman"/>
          <w:sz w:val="24"/>
          <w:szCs w:val="24"/>
        </w:rPr>
        <w:t xml:space="preserve">em </w:t>
      </w:r>
      <w:r w:rsidR="00E63246">
        <w:rPr>
          <w:rFonts w:ascii="Times New Roman" w:hAnsi="Times New Roman" w:cs="Times New Roman"/>
          <w:sz w:val="24"/>
          <w:szCs w:val="24"/>
        </w:rPr>
        <w:t>um grupo focal.</w:t>
      </w:r>
      <w:r>
        <w:rPr>
          <w:rFonts w:ascii="Times New Roman" w:hAnsi="Times New Roman" w:cs="Times New Roman"/>
          <w:sz w:val="24"/>
          <w:szCs w:val="24"/>
        </w:rPr>
        <w:t xml:space="preserve"> </w:t>
      </w:r>
      <w:r w:rsidR="00E63246">
        <w:rPr>
          <w:rFonts w:ascii="Times New Roman" w:hAnsi="Times New Roman" w:cs="Times New Roman"/>
          <w:sz w:val="24"/>
          <w:szCs w:val="24"/>
        </w:rPr>
        <w:t xml:space="preserve">As outras seis foram entrevistadas individualmente e </w:t>
      </w:r>
      <w:r w:rsidR="002C0B14">
        <w:rPr>
          <w:rFonts w:ascii="Times New Roman" w:hAnsi="Times New Roman" w:cs="Times New Roman"/>
          <w:sz w:val="24"/>
          <w:szCs w:val="24"/>
        </w:rPr>
        <w:t>eram conhecidas da autora que realizou as entrevistas</w:t>
      </w:r>
      <w:r>
        <w:rPr>
          <w:rFonts w:ascii="Times New Roman" w:hAnsi="Times New Roman" w:cs="Times New Roman"/>
          <w:sz w:val="24"/>
          <w:szCs w:val="24"/>
        </w:rPr>
        <w:t>.</w:t>
      </w:r>
      <w:r w:rsidR="00D74E0C">
        <w:rPr>
          <w:rFonts w:ascii="Times New Roman" w:hAnsi="Times New Roman" w:cs="Times New Roman"/>
          <w:sz w:val="24"/>
          <w:szCs w:val="24"/>
        </w:rPr>
        <w:t xml:space="preserve"> Nenhuma criança conversou </w:t>
      </w:r>
      <w:r w:rsidR="003121C5">
        <w:rPr>
          <w:rFonts w:ascii="Times New Roman" w:hAnsi="Times New Roman" w:cs="Times New Roman"/>
          <w:sz w:val="24"/>
          <w:szCs w:val="24"/>
        </w:rPr>
        <w:t xml:space="preserve">previamente </w:t>
      </w:r>
      <w:r w:rsidR="00D74E0C">
        <w:rPr>
          <w:rFonts w:ascii="Times New Roman" w:hAnsi="Times New Roman" w:cs="Times New Roman"/>
          <w:sz w:val="24"/>
          <w:szCs w:val="24"/>
        </w:rPr>
        <w:t xml:space="preserve">com a autora sobre assuntos relacionados </w:t>
      </w:r>
      <w:r w:rsidR="003121C5">
        <w:rPr>
          <w:rFonts w:ascii="Times New Roman" w:hAnsi="Times New Roman" w:cs="Times New Roman"/>
          <w:sz w:val="24"/>
          <w:szCs w:val="24"/>
        </w:rPr>
        <w:t>a pesquisa</w:t>
      </w:r>
      <w:r w:rsidR="00D74E0C">
        <w:rPr>
          <w:rFonts w:ascii="Times New Roman" w:hAnsi="Times New Roman" w:cs="Times New Roman"/>
          <w:sz w:val="24"/>
          <w:szCs w:val="24"/>
        </w:rPr>
        <w:t>.</w:t>
      </w:r>
      <w:r w:rsidR="002C0B14">
        <w:rPr>
          <w:rFonts w:ascii="Times New Roman" w:hAnsi="Times New Roman" w:cs="Times New Roman"/>
          <w:sz w:val="24"/>
          <w:szCs w:val="24"/>
        </w:rPr>
        <w:t xml:space="preserve"> </w:t>
      </w:r>
      <w:r w:rsidR="005B6019">
        <w:rPr>
          <w:rFonts w:ascii="Times New Roman" w:hAnsi="Times New Roman" w:cs="Times New Roman"/>
          <w:sz w:val="24"/>
          <w:szCs w:val="24"/>
        </w:rPr>
        <w:t>Nos dois grupos a</w:t>
      </w:r>
      <w:r w:rsidR="003121C5">
        <w:rPr>
          <w:rFonts w:ascii="Times New Roman" w:hAnsi="Times New Roman" w:cs="Times New Roman"/>
          <w:sz w:val="24"/>
          <w:szCs w:val="24"/>
        </w:rPr>
        <w:t>plicamos as mesmas dinâmicas. Inicialmente verificamos a percepção d</w:t>
      </w:r>
      <w:r w:rsidR="005B6019">
        <w:rPr>
          <w:rFonts w:ascii="Times New Roman" w:hAnsi="Times New Roman" w:cs="Times New Roman"/>
          <w:sz w:val="24"/>
          <w:szCs w:val="24"/>
        </w:rPr>
        <w:t>elas</w:t>
      </w:r>
      <w:r w:rsidR="003121C5">
        <w:rPr>
          <w:rFonts w:ascii="Times New Roman" w:hAnsi="Times New Roman" w:cs="Times New Roman"/>
          <w:sz w:val="24"/>
          <w:szCs w:val="24"/>
        </w:rPr>
        <w:t xml:space="preserve"> a respeito da pessoa com deficiência (PCD). Logo após</w:t>
      </w:r>
      <w:r w:rsidR="007A032C">
        <w:rPr>
          <w:rFonts w:ascii="Times New Roman" w:hAnsi="Times New Roman" w:cs="Times New Roman"/>
          <w:sz w:val="24"/>
          <w:szCs w:val="24"/>
        </w:rPr>
        <w:t>,</w:t>
      </w:r>
      <w:r w:rsidR="005B6019">
        <w:rPr>
          <w:rFonts w:ascii="Times New Roman" w:hAnsi="Times New Roman" w:cs="Times New Roman"/>
          <w:sz w:val="24"/>
          <w:szCs w:val="24"/>
        </w:rPr>
        <w:t xml:space="preserve"> mostramos </w:t>
      </w:r>
      <w:r>
        <w:rPr>
          <w:rFonts w:ascii="Times New Roman" w:hAnsi="Times New Roman" w:cs="Times New Roman"/>
          <w:sz w:val="24"/>
          <w:szCs w:val="24"/>
        </w:rPr>
        <w:t xml:space="preserve">dois vídeos de campanhas produzidas na edição dos </w:t>
      </w:r>
      <w:r w:rsidRPr="00D07CF6">
        <w:rPr>
          <w:rFonts w:ascii="Times New Roman" w:hAnsi="Times New Roman" w:cs="Times New Roman"/>
          <w:sz w:val="24"/>
          <w:szCs w:val="24"/>
        </w:rPr>
        <w:t>JP</w:t>
      </w:r>
      <w:r>
        <w:rPr>
          <w:rFonts w:ascii="Times New Roman" w:hAnsi="Times New Roman" w:cs="Times New Roman"/>
          <w:sz w:val="24"/>
          <w:szCs w:val="24"/>
        </w:rPr>
        <w:t xml:space="preserve"> Rio 2016, que mo</w:t>
      </w:r>
      <w:r w:rsidR="00E63246">
        <w:rPr>
          <w:rFonts w:ascii="Times New Roman" w:hAnsi="Times New Roman" w:cs="Times New Roman"/>
          <w:sz w:val="24"/>
          <w:szCs w:val="24"/>
        </w:rPr>
        <w:t xml:space="preserve">stravam </w:t>
      </w:r>
      <w:r w:rsidR="007A032C">
        <w:rPr>
          <w:rFonts w:ascii="Times New Roman" w:hAnsi="Times New Roman" w:cs="Times New Roman"/>
          <w:sz w:val="24"/>
          <w:szCs w:val="24"/>
        </w:rPr>
        <w:t xml:space="preserve">PCD em geral e </w:t>
      </w:r>
      <w:r w:rsidR="00E63246">
        <w:rPr>
          <w:rFonts w:ascii="Times New Roman" w:hAnsi="Times New Roman" w:cs="Times New Roman"/>
          <w:sz w:val="24"/>
          <w:szCs w:val="24"/>
        </w:rPr>
        <w:t xml:space="preserve">atletas </w:t>
      </w:r>
      <w:proofErr w:type="spellStart"/>
      <w:r w:rsidR="00E63246">
        <w:rPr>
          <w:rFonts w:ascii="Times New Roman" w:hAnsi="Times New Roman" w:cs="Times New Roman"/>
          <w:sz w:val="24"/>
          <w:szCs w:val="24"/>
        </w:rPr>
        <w:t>paralímpicos</w:t>
      </w:r>
      <w:proofErr w:type="spellEnd"/>
      <w:r w:rsidR="00E63246">
        <w:rPr>
          <w:rFonts w:ascii="Times New Roman" w:hAnsi="Times New Roman" w:cs="Times New Roman"/>
          <w:sz w:val="24"/>
          <w:szCs w:val="24"/>
        </w:rPr>
        <w:t xml:space="preserve"> </w:t>
      </w:r>
      <w:r>
        <w:rPr>
          <w:rFonts w:ascii="Times New Roman" w:hAnsi="Times New Roman" w:cs="Times New Roman"/>
          <w:sz w:val="24"/>
          <w:szCs w:val="24"/>
        </w:rPr>
        <w:t xml:space="preserve">praticando esportes e/ou realizando tarefas cotidianas, profissionais ou artísticas. </w:t>
      </w:r>
      <w:r w:rsidR="005B6019">
        <w:rPr>
          <w:rFonts w:ascii="Times New Roman" w:hAnsi="Times New Roman" w:cs="Times New Roman"/>
          <w:sz w:val="24"/>
          <w:szCs w:val="24"/>
        </w:rPr>
        <w:t xml:space="preserve">Em seguida </w:t>
      </w:r>
      <w:r w:rsidR="003121C5">
        <w:rPr>
          <w:rFonts w:ascii="Times New Roman" w:hAnsi="Times New Roman" w:cs="Times New Roman"/>
          <w:sz w:val="24"/>
          <w:szCs w:val="24"/>
        </w:rPr>
        <w:t xml:space="preserve">as entrevistamos novamente para verificar a percepção </w:t>
      </w:r>
      <w:r w:rsidR="007A032C">
        <w:rPr>
          <w:rFonts w:ascii="Times New Roman" w:hAnsi="Times New Roman" w:cs="Times New Roman"/>
          <w:sz w:val="24"/>
          <w:szCs w:val="24"/>
        </w:rPr>
        <w:t xml:space="preserve">delas </w:t>
      </w:r>
      <w:r w:rsidR="003121C5">
        <w:rPr>
          <w:rFonts w:ascii="Times New Roman" w:hAnsi="Times New Roman" w:cs="Times New Roman"/>
          <w:sz w:val="24"/>
          <w:szCs w:val="24"/>
        </w:rPr>
        <w:t xml:space="preserve">após o contato. </w:t>
      </w:r>
      <w:r>
        <w:rPr>
          <w:rFonts w:ascii="Times New Roman" w:hAnsi="Times New Roman" w:cs="Times New Roman"/>
          <w:sz w:val="24"/>
          <w:szCs w:val="24"/>
        </w:rPr>
        <w:t>Realizamos uma análise temática e indutiva dos dados</w:t>
      </w:r>
      <w:r w:rsidR="007A032C">
        <w:rPr>
          <w:rFonts w:ascii="Times New Roman" w:hAnsi="Times New Roman" w:cs="Times New Roman"/>
          <w:sz w:val="24"/>
          <w:szCs w:val="24"/>
        </w:rPr>
        <w:t xml:space="preserve"> </w:t>
      </w:r>
      <w:r w:rsidR="007A032C">
        <w:rPr>
          <w:rFonts w:ascii="Times New Roman" w:hAnsi="Times New Roman" w:cs="Times New Roman"/>
          <w:sz w:val="24"/>
          <w:szCs w:val="24"/>
        </w:rPr>
        <w:fldChar w:fldCharType="begin" w:fldLock="1"/>
      </w:r>
      <w:r w:rsidR="007A032C">
        <w:rPr>
          <w:rFonts w:ascii="Times New Roman" w:hAnsi="Times New Roman" w:cs="Times New Roman"/>
          <w:sz w:val="24"/>
          <w:szCs w:val="24"/>
        </w:rPr>
        <w:instrText>ADDIN CSL_CITATION {"citationItems":[{"id":"ITEM-1","itemData":{"DOI":"https://doi.org/10.1191/1478088706qp063oa","abstract":"Thematic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Qualitative","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psychology","type":"article-journal","volume":"3"},"uris":["http://www.mendeley.com/documents/?uuid=cdc7eaa8-a70d-4c26-8b95-ba9de5d096c4"]}],"mendeley":{"formattedCitation":"(Braun &amp; Clarke, 2006)","plainTextFormattedCitation":"(Braun &amp; Clarke, 2006)"},"properties":{"noteIndex":0},"schema":"https://github.com/citation-style-language/schema/raw/master/csl-citation.json"}</w:instrText>
      </w:r>
      <w:r w:rsidR="007A032C">
        <w:rPr>
          <w:rFonts w:ascii="Times New Roman" w:hAnsi="Times New Roman" w:cs="Times New Roman"/>
          <w:sz w:val="24"/>
          <w:szCs w:val="24"/>
        </w:rPr>
        <w:fldChar w:fldCharType="separate"/>
      </w:r>
      <w:r w:rsidR="007A032C" w:rsidRPr="007A032C">
        <w:rPr>
          <w:rFonts w:ascii="Times New Roman" w:hAnsi="Times New Roman" w:cs="Times New Roman"/>
          <w:noProof/>
          <w:sz w:val="24"/>
          <w:szCs w:val="24"/>
        </w:rPr>
        <w:t>(Braun &amp; Clarke, 2006)</w:t>
      </w:r>
      <w:r w:rsidR="007A032C">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B6019">
        <w:rPr>
          <w:rFonts w:ascii="Times New Roman" w:hAnsi="Times New Roman" w:cs="Times New Roman"/>
          <w:sz w:val="24"/>
          <w:szCs w:val="24"/>
        </w:rPr>
        <w:t>Constatamos</w:t>
      </w:r>
      <w:r>
        <w:rPr>
          <w:rFonts w:ascii="Times New Roman" w:hAnsi="Times New Roman" w:cs="Times New Roman"/>
          <w:sz w:val="24"/>
          <w:szCs w:val="24"/>
        </w:rPr>
        <w:t xml:space="preserve"> que antes do contato</w:t>
      </w:r>
      <w:r w:rsidR="002C0B14">
        <w:rPr>
          <w:rFonts w:ascii="Times New Roman" w:hAnsi="Times New Roman" w:cs="Times New Roman"/>
          <w:sz w:val="24"/>
          <w:szCs w:val="24"/>
        </w:rPr>
        <w:t xml:space="preserve"> com os vídeos</w:t>
      </w:r>
      <w:r>
        <w:rPr>
          <w:rFonts w:ascii="Times New Roman" w:hAnsi="Times New Roman" w:cs="Times New Roman"/>
          <w:sz w:val="24"/>
          <w:szCs w:val="24"/>
        </w:rPr>
        <w:t>, as crianças percebiam as PCD a partir de três estigmas principais: “incapazes”, “deficientes” e “coitadinhas”. Após o contato</w:t>
      </w:r>
      <w:r w:rsidR="002E483E">
        <w:rPr>
          <w:rFonts w:ascii="Times New Roman" w:hAnsi="Times New Roman" w:cs="Times New Roman"/>
          <w:sz w:val="24"/>
          <w:szCs w:val="24"/>
        </w:rPr>
        <w:t>,</w:t>
      </w:r>
      <w:r>
        <w:rPr>
          <w:rFonts w:ascii="Times New Roman" w:hAnsi="Times New Roman" w:cs="Times New Roman"/>
          <w:sz w:val="24"/>
          <w:szCs w:val="24"/>
        </w:rPr>
        <w:t xml:space="preserve"> todas passaram a mencionar atributos positivos relacionados à PCD, reconhecendo seus potenciais e </w:t>
      </w:r>
      <w:proofErr w:type="spellStart"/>
      <w:r>
        <w:rPr>
          <w:rFonts w:ascii="Times New Roman" w:hAnsi="Times New Roman" w:cs="Times New Roman"/>
          <w:sz w:val="24"/>
          <w:szCs w:val="24"/>
        </w:rPr>
        <w:t>capacidades.Esta</w:t>
      </w:r>
      <w:proofErr w:type="spellEnd"/>
      <w:r>
        <w:rPr>
          <w:rFonts w:ascii="Times New Roman" w:hAnsi="Times New Roman" w:cs="Times New Roman"/>
          <w:sz w:val="24"/>
          <w:szCs w:val="24"/>
        </w:rPr>
        <w:t xml:space="preserve"> pesquisa demonstra que materiais como o que utilizamos podem ser utilizados como ferramentas pedagógicas para a promoção da melhoria de percepção de crianças em relação às PCD. Ferramentas como estas </w:t>
      </w:r>
      <w:r w:rsidR="005B6019">
        <w:rPr>
          <w:rFonts w:ascii="Times New Roman" w:hAnsi="Times New Roman" w:cs="Times New Roman"/>
          <w:sz w:val="24"/>
          <w:szCs w:val="24"/>
        </w:rPr>
        <w:t>são</w:t>
      </w:r>
      <w:r>
        <w:rPr>
          <w:rFonts w:ascii="Times New Roman" w:hAnsi="Times New Roman" w:cs="Times New Roman"/>
          <w:sz w:val="24"/>
          <w:szCs w:val="24"/>
        </w:rPr>
        <w:t xml:space="preserve"> importantes em realidades onde a maioria das pessoas não tem oportunidade</w:t>
      </w:r>
      <w:r w:rsidR="005B6019">
        <w:rPr>
          <w:rFonts w:ascii="Times New Roman" w:hAnsi="Times New Roman" w:cs="Times New Roman"/>
          <w:sz w:val="24"/>
          <w:szCs w:val="24"/>
        </w:rPr>
        <w:t>s</w:t>
      </w:r>
      <w:r>
        <w:rPr>
          <w:rFonts w:ascii="Times New Roman" w:hAnsi="Times New Roman" w:cs="Times New Roman"/>
          <w:sz w:val="24"/>
          <w:szCs w:val="24"/>
        </w:rPr>
        <w:t xml:space="preserve"> de conhecer</w:t>
      </w:r>
      <w:r w:rsidR="005B6019">
        <w:rPr>
          <w:rFonts w:ascii="Times New Roman" w:hAnsi="Times New Roman" w:cs="Times New Roman"/>
          <w:sz w:val="24"/>
          <w:szCs w:val="24"/>
        </w:rPr>
        <w:t>/</w:t>
      </w:r>
      <w:r>
        <w:rPr>
          <w:rFonts w:ascii="Times New Roman" w:hAnsi="Times New Roman" w:cs="Times New Roman"/>
          <w:sz w:val="24"/>
          <w:szCs w:val="24"/>
        </w:rPr>
        <w:t xml:space="preserve">conviver com PCD, ajudando-as a superar </w:t>
      </w:r>
      <w:r w:rsidR="007A032C">
        <w:rPr>
          <w:rFonts w:ascii="Times New Roman" w:hAnsi="Times New Roman" w:cs="Times New Roman"/>
          <w:sz w:val="24"/>
          <w:szCs w:val="24"/>
        </w:rPr>
        <w:t xml:space="preserve">preconceitos. </w:t>
      </w:r>
    </w:p>
    <w:p w14:paraId="49CD281D" w14:textId="77777777" w:rsidR="00F21FE2" w:rsidRPr="005C5AD3" w:rsidRDefault="00F21FE2" w:rsidP="00C15C42">
      <w:pPr>
        <w:pStyle w:val="PargrafodaLista"/>
        <w:spacing w:after="0" w:line="240" w:lineRule="auto"/>
        <w:ind w:left="0"/>
        <w:jc w:val="both"/>
        <w:rPr>
          <w:rFonts w:ascii="Times New Roman" w:hAnsi="Times New Roman" w:cs="Times New Roman"/>
          <w:b/>
          <w:sz w:val="24"/>
          <w:szCs w:val="24"/>
        </w:rPr>
      </w:pPr>
    </w:p>
    <w:p w14:paraId="265D18BA" w14:textId="0A0EBB10" w:rsidR="004E79FB" w:rsidRPr="005C5AD3" w:rsidRDefault="00F21FE2" w:rsidP="004E79FB">
      <w:pPr>
        <w:pStyle w:val="PargrafodaLista"/>
        <w:spacing w:after="0" w:line="240" w:lineRule="auto"/>
        <w:ind w:left="0"/>
        <w:jc w:val="both"/>
        <w:rPr>
          <w:rFonts w:ascii="Times New Roman" w:hAnsi="Times New Roman" w:cs="Times New Roman"/>
          <w:sz w:val="24"/>
          <w:szCs w:val="24"/>
        </w:rPr>
      </w:pPr>
      <w:r w:rsidRPr="005C5AD3">
        <w:rPr>
          <w:rFonts w:ascii="Times New Roman" w:hAnsi="Times New Roman" w:cs="Times New Roman"/>
          <w:b/>
          <w:sz w:val="24"/>
          <w:szCs w:val="24"/>
        </w:rPr>
        <w:t xml:space="preserve">Palavras-chaves: </w:t>
      </w:r>
      <w:r w:rsidR="004E79FB">
        <w:rPr>
          <w:rFonts w:ascii="Times New Roman" w:hAnsi="Times New Roman" w:cs="Times New Roman"/>
          <w:sz w:val="24"/>
          <w:szCs w:val="24"/>
        </w:rPr>
        <w:t xml:space="preserve">Jogos </w:t>
      </w:r>
      <w:proofErr w:type="spellStart"/>
      <w:r w:rsidR="004E79FB">
        <w:rPr>
          <w:rFonts w:ascii="Times New Roman" w:hAnsi="Times New Roman" w:cs="Times New Roman"/>
          <w:sz w:val="24"/>
          <w:szCs w:val="24"/>
        </w:rPr>
        <w:t>Paralímpicos</w:t>
      </w:r>
      <w:proofErr w:type="spellEnd"/>
      <w:r w:rsidR="004E79FB">
        <w:rPr>
          <w:rFonts w:ascii="Times New Roman" w:hAnsi="Times New Roman" w:cs="Times New Roman"/>
          <w:sz w:val="24"/>
          <w:szCs w:val="24"/>
        </w:rPr>
        <w:t xml:space="preserve">. Teoria do </w:t>
      </w:r>
      <w:r w:rsidR="002C0B14">
        <w:rPr>
          <w:rFonts w:ascii="Times New Roman" w:hAnsi="Times New Roman" w:cs="Times New Roman"/>
          <w:sz w:val="24"/>
          <w:szCs w:val="24"/>
        </w:rPr>
        <w:t>C</w:t>
      </w:r>
      <w:r w:rsidR="004E79FB">
        <w:rPr>
          <w:rFonts w:ascii="Times New Roman" w:hAnsi="Times New Roman" w:cs="Times New Roman"/>
          <w:sz w:val="24"/>
          <w:szCs w:val="24"/>
        </w:rPr>
        <w:t xml:space="preserve">ontato. Estigma. Crianças. Pessoa com </w:t>
      </w:r>
      <w:r w:rsidR="002C0B14">
        <w:rPr>
          <w:rFonts w:ascii="Times New Roman" w:hAnsi="Times New Roman" w:cs="Times New Roman"/>
          <w:sz w:val="24"/>
          <w:szCs w:val="24"/>
        </w:rPr>
        <w:t>D</w:t>
      </w:r>
      <w:r w:rsidR="004E79FB">
        <w:rPr>
          <w:rFonts w:ascii="Times New Roman" w:hAnsi="Times New Roman" w:cs="Times New Roman"/>
          <w:sz w:val="24"/>
          <w:szCs w:val="24"/>
        </w:rPr>
        <w:t>eficiência</w:t>
      </w:r>
      <w:r w:rsidR="004E79FB" w:rsidRPr="005C5AD3">
        <w:rPr>
          <w:rFonts w:ascii="Times New Roman" w:hAnsi="Times New Roman" w:cs="Times New Roman"/>
          <w:sz w:val="24"/>
          <w:szCs w:val="24"/>
        </w:rPr>
        <w:t>.</w:t>
      </w:r>
    </w:p>
    <w:p w14:paraId="71DA7F9B" w14:textId="3618C427" w:rsidR="000240B4" w:rsidRPr="005C5AD3" w:rsidRDefault="000240B4" w:rsidP="00C15C42">
      <w:pPr>
        <w:pStyle w:val="PargrafodaLista"/>
        <w:spacing w:after="0" w:line="240" w:lineRule="auto"/>
        <w:ind w:left="0"/>
        <w:jc w:val="both"/>
        <w:rPr>
          <w:rFonts w:ascii="Times New Roman" w:hAnsi="Times New Roman" w:cs="Times New Roman"/>
          <w:sz w:val="24"/>
          <w:szCs w:val="24"/>
        </w:rPr>
      </w:pPr>
    </w:p>
    <w:sectPr w:rsidR="000240B4" w:rsidRPr="005C5AD3" w:rsidSect="00DD7077">
      <w:headerReference w:type="default" r:id="rId7"/>
      <w:footerReference w:type="default" r:id="rId8"/>
      <w:pgSz w:w="11906" w:h="16838"/>
      <w:pgMar w:top="2835" w:right="1418" w:bottom="567" w:left="1418" w:header="709" w:footer="284"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5FEB" w16cex:dateUtc="2022-03-20T02:59:00Z"/>
  <w16cex:commentExtensible w16cex:durableId="25E85FEC" w16cex:dateUtc="2022-03-20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39B77" w16cid:durableId="25E85FEB"/>
  <w16cid:commentId w16cid:paraId="525D3D88" w16cid:durableId="25E85F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B0E32" w14:textId="77777777" w:rsidR="005B511C" w:rsidRDefault="005B511C" w:rsidP="00A94B71">
      <w:pPr>
        <w:spacing w:after="0" w:line="240" w:lineRule="auto"/>
      </w:pPr>
      <w:r>
        <w:separator/>
      </w:r>
    </w:p>
  </w:endnote>
  <w:endnote w:type="continuationSeparator" w:id="0">
    <w:p w14:paraId="2089E088" w14:textId="77777777" w:rsidR="005B511C" w:rsidRDefault="005B511C" w:rsidP="00A9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AE7EF" w14:textId="1DE03758" w:rsidR="00F21FE2" w:rsidRPr="00F21FE2" w:rsidRDefault="00B02E82">
    <w:pPr>
      <w:pStyle w:val="Rodap"/>
      <w:jc w:val="right"/>
      <w:rPr>
        <w:rFonts w:ascii="Times New Roman" w:hAnsi="Times New Roman" w:cs="Times New Roman"/>
        <w:sz w:val="24"/>
      </w:rPr>
    </w:pPr>
    <w:r>
      <w:rPr>
        <w:rFonts w:ascii="Times New Roman" w:hAnsi="Times New Roman" w:cs="Times New Roman"/>
        <w:noProof/>
        <w:sz w:val="24"/>
        <w:lang w:eastAsia="pt-BR"/>
      </w:rPr>
      <mc:AlternateContent>
        <mc:Choice Requires="wps">
          <w:drawing>
            <wp:anchor distT="0" distB="0" distL="114300" distR="114300" simplePos="0" relativeHeight="251657728" behindDoc="0" locked="0" layoutInCell="1" allowOverlap="1" wp14:anchorId="29F3A94E" wp14:editId="70BB3B04">
              <wp:simplePos x="0" y="0"/>
              <wp:positionH relativeFrom="column">
                <wp:posOffset>5495574</wp:posOffset>
              </wp:positionH>
              <wp:positionV relativeFrom="paragraph">
                <wp:posOffset>-7683</wp:posOffset>
              </wp:positionV>
              <wp:extent cx="237490" cy="237490"/>
              <wp:effectExtent l="0" t="0" r="10160" b="10160"/>
              <wp:wrapNone/>
              <wp:docPr id="7"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ellipse">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oval w14:anchorId="62C29845" id="Oval 73" o:spid="_x0000_s1026" style="position:absolute;margin-left:432.7pt;margin-top:-.6pt;width:18.7pt;height:18.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" filled="f" strokecolor="black [3213]" strokeweight=".5pt"/>
          </w:pict>
        </mc:Fallback>
      </mc:AlternateContent>
    </w:r>
    <w:r>
      <w:rPr>
        <w:rFonts w:ascii="Times New Roman" w:hAnsi="Times New Roman" w:cs="Times New Roman"/>
        <w:noProof/>
        <w:sz w:val="24"/>
        <w:lang w:eastAsia="pt-BR"/>
      </w:rPr>
      <mc:AlternateContent>
        <mc:Choice Requires="wps">
          <w:drawing>
            <wp:anchor distT="0" distB="0" distL="114300" distR="114300" simplePos="0" relativeHeight="251661824" behindDoc="0" locked="0" layoutInCell="1" allowOverlap="1" wp14:anchorId="3DB7F466" wp14:editId="59D3F64C">
              <wp:simplePos x="0" y="0"/>
              <wp:positionH relativeFrom="column">
                <wp:posOffset>5501289</wp:posOffset>
              </wp:positionH>
              <wp:positionV relativeFrom="paragraph">
                <wp:posOffset>-5778</wp:posOffset>
              </wp:positionV>
              <wp:extent cx="64135" cy="64135"/>
              <wp:effectExtent l="0" t="0" r="12065" b="12065"/>
              <wp:wrapNone/>
              <wp:docPr id="8"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061EF95" id="Oval 74" o:spid="_x0000_s1026" style="position:absolute;margin-left:433.15pt;margin-top:-.45pt;width:5.05pt;height:5.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" fillcolor="black [3213]"/>
          </w:pict>
        </mc:Fallback>
      </mc:AlternateContent>
    </w:r>
    <w:r>
      <w:rPr>
        <w:rFonts w:ascii="Times New Roman" w:hAnsi="Times New Roman" w:cs="Times New Roman"/>
        <w:noProof/>
        <w:sz w:val="24"/>
        <w:lang w:eastAsia="pt-BR"/>
      </w:rPr>
      <mc:AlternateContent>
        <mc:Choice Requires="wps">
          <w:drawing>
            <wp:anchor distT="0" distB="0" distL="114300" distR="114300" simplePos="0" relativeHeight="251655680" behindDoc="0" locked="0" layoutInCell="1" allowOverlap="1" wp14:anchorId="6846AC0F" wp14:editId="339CA68A">
              <wp:simplePos x="0" y="0"/>
              <wp:positionH relativeFrom="column">
                <wp:posOffset>5371588</wp:posOffset>
              </wp:positionH>
              <wp:positionV relativeFrom="paragraph">
                <wp:posOffset>-4148</wp:posOffset>
              </wp:positionV>
              <wp:extent cx="488315" cy="228600"/>
              <wp:effectExtent l="0" t="0" r="6985" b="0"/>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B7DC1" w14:textId="77777777" w:rsidR="00380104" w:rsidRPr="00380104" w:rsidRDefault="00380104">
                          <w:pPr>
                            <w:pStyle w:val="Cabealho"/>
                            <w:jc w:val="center"/>
                            <w:rPr>
                              <w:rFonts w:ascii="Times New Roman" w:hAnsi="Times New Roman" w:cs="Times New Roman"/>
                            </w:rPr>
                          </w:pPr>
                          <w:r w:rsidRPr="00380104">
                            <w:fldChar w:fldCharType="begin"/>
                          </w:r>
                          <w:r w:rsidRPr="00380104">
                            <w:rPr>
                              <w:rFonts w:ascii="Times New Roman" w:hAnsi="Times New Roman" w:cs="Times New Roman"/>
                            </w:rPr>
                            <w:instrText>PAGE    \* MERGEFORMAT</w:instrText>
                          </w:r>
                          <w:r w:rsidRPr="00380104">
                            <w:fldChar w:fldCharType="separate"/>
                          </w:r>
                          <w:r w:rsidR="00F45060" w:rsidRPr="00F45060">
                            <w:rPr>
                              <w:rStyle w:val="Nmerodepgina"/>
                              <w:noProof/>
                              <w:sz w:val="16"/>
                              <w:szCs w:val="16"/>
                            </w:rPr>
                            <w:t>1</w:t>
                          </w:r>
                          <w:r w:rsidRPr="00380104">
                            <w:rPr>
                              <w:rStyle w:val="Nmerodepgina"/>
                              <w:rFonts w:ascii="Times New Roman" w:hAnsi="Times New Roman" w:cs="Times New Roman"/>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6846AC0F" id="_x0000_t202" coordsize="21600,21600" o:spt="202" path="m,l,21600r21600,l21600,xe">
              <v:stroke joinstyle="miter"/>
              <v:path gradientshapeok="t" o:connecttype="rect"/>
            </v:shapetype>
            <v:shape id="Text Box 71" o:spid="_x0000_s1026" type="#_x0000_t202" style="position:absolute;left:0;text-align:left;margin-left:422.95pt;margin-top:-.35pt;width:38.45pt;height:1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" filled="f" stroked="f">
              <v:textbox inset="0,0,0,0">
                <w:txbxContent>
                  <w:p w14:paraId="38CB7DC1" w14:textId="77777777" w:rsidR="00380104" w:rsidRPr="00380104" w:rsidRDefault="00380104">
                    <w:pPr>
                      <w:pStyle w:val="Cabealho"/>
                      <w:jc w:val="center"/>
                      <w:rPr>
                        <w:rFonts w:ascii="Times New Roman" w:hAnsi="Times New Roman" w:cs="Times New Roman"/>
                      </w:rPr>
                    </w:pPr>
                    <w:r w:rsidRPr="00380104">
                      <w:fldChar w:fldCharType="begin"/>
                    </w:r>
                    <w:r w:rsidRPr="00380104">
                      <w:rPr>
                        <w:rFonts w:ascii="Times New Roman" w:hAnsi="Times New Roman" w:cs="Times New Roman"/>
                      </w:rPr>
                      <w:instrText>PAGE    \* MERGEFORMAT</w:instrText>
                    </w:r>
                    <w:r w:rsidRPr="00380104">
                      <w:fldChar w:fldCharType="separate"/>
                    </w:r>
                    <w:r w:rsidR="00F45060" w:rsidRPr="00F45060">
                      <w:rPr>
                        <w:rStyle w:val="Nmerodepgina"/>
                        <w:noProof/>
                        <w:sz w:val="16"/>
                        <w:szCs w:val="16"/>
                      </w:rPr>
                      <w:t>1</w:t>
                    </w:r>
                    <w:r w:rsidRPr="00380104">
                      <w:rPr>
                        <w:rStyle w:val="Nmerodepgina"/>
                        <w:rFonts w:ascii="Times New Roman" w:hAnsi="Times New Roman" w:cs="Times New Roman"/>
                        <w:sz w:val="16"/>
                        <w:szCs w:val="16"/>
                      </w:rPr>
                      <w:fldChar w:fldCharType="end"/>
                    </w:r>
                  </w:p>
                </w:txbxContent>
              </v:textbox>
            </v:shape>
          </w:pict>
        </mc:Fallback>
      </mc:AlternateContent>
    </w:r>
  </w:p>
  <w:p w14:paraId="258AAD62" w14:textId="4864D50F" w:rsidR="00A94B71" w:rsidRDefault="00A94B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41BF7" w14:textId="77777777" w:rsidR="005B511C" w:rsidRDefault="005B511C" w:rsidP="00A94B71">
      <w:pPr>
        <w:spacing w:after="0" w:line="240" w:lineRule="auto"/>
      </w:pPr>
      <w:r>
        <w:separator/>
      </w:r>
    </w:p>
  </w:footnote>
  <w:footnote w:type="continuationSeparator" w:id="0">
    <w:p w14:paraId="4D99594C" w14:textId="77777777" w:rsidR="005B511C" w:rsidRDefault="005B511C" w:rsidP="00A94B71">
      <w:pPr>
        <w:spacing w:after="0" w:line="240" w:lineRule="auto"/>
      </w:pPr>
      <w:r>
        <w:continuationSeparator/>
      </w:r>
    </w:p>
  </w:footnote>
  <w:footnote w:id="1">
    <w:p w14:paraId="323CBF45" w14:textId="77777777" w:rsidR="00F45060" w:rsidRPr="00B02E82" w:rsidRDefault="00F45060" w:rsidP="00F45060">
      <w:pPr>
        <w:pStyle w:val="Default"/>
        <w:rPr>
          <w:rFonts w:ascii="Times New Roman" w:hAnsi="Times New Roman" w:cs="Times New Roman"/>
          <w:b/>
          <w:bCs/>
          <w:iCs/>
          <w:color w:val="auto"/>
          <w:sz w:val="20"/>
        </w:rPr>
      </w:pPr>
      <w:r w:rsidRPr="00B02E82">
        <w:rPr>
          <w:rStyle w:val="Refdenotaderodap"/>
          <w:rFonts w:ascii="Times New Roman" w:hAnsi="Times New Roman" w:cs="Times New Roman"/>
          <w:iCs/>
          <w:color w:val="auto"/>
          <w:sz w:val="20"/>
        </w:rPr>
        <w:footnoteRef/>
      </w:r>
      <w:r w:rsidRPr="00B02E82">
        <w:rPr>
          <w:rFonts w:ascii="Times New Roman" w:hAnsi="Times New Roman" w:cs="Times New Roman"/>
          <w:iCs/>
          <w:color w:val="auto"/>
          <w:sz w:val="20"/>
        </w:rPr>
        <w:t xml:space="preserve"> </w:t>
      </w:r>
      <w:r>
        <w:rPr>
          <w:rFonts w:ascii="Times New Roman" w:hAnsi="Times New Roman" w:cs="Times New Roman"/>
          <w:iCs/>
          <w:color w:val="auto"/>
          <w:sz w:val="20"/>
        </w:rPr>
        <w:t>Licenciada em Educação Física</w:t>
      </w:r>
      <w:r w:rsidRPr="00B02E82">
        <w:rPr>
          <w:rFonts w:ascii="Times New Roman" w:hAnsi="Times New Roman" w:cs="Times New Roman"/>
          <w:iCs/>
          <w:color w:val="auto"/>
          <w:sz w:val="20"/>
        </w:rPr>
        <w:t>,</w:t>
      </w:r>
      <w:r>
        <w:rPr>
          <w:rFonts w:ascii="Times New Roman" w:hAnsi="Times New Roman" w:cs="Times New Roman"/>
          <w:iCs/>
          <w:color w:val="auto"/>
          <w:sz w:val="20"/>
        </w:rPr>
        <w:t xml:space="preserve"> Universidade Federal do Paraná, </w:t>
      </w:r>
      <w:r w:rsidRPr="00B02E82">
        <w:rPr>
          <w:rFonts w:ascii="Times New Roman" w:hAnsi="Times New Roman" w:cs="Times New Roman"/>
          <w:iCs/>
          <w:color w:val="auto"/>
          <w:sz w:val="20"/>
        </w:rPr>
        <w:t>C</w:t>
      </w:r>
      <w:r>
        <w:rPr>
          <w:rFonts w:ascii="Times New Roman" w:hAnsi="Times New Roman" w:cs="Times New Roman"/>
          <w:iCs/>
          <w:color w:val="auto"/>
          <w:sz w:val="20"/>
        </w:rPr>
        <w:t xml:space="preserve">uritiba </w:t>
      </w:r>
      <w:r w:rsidRPr="00B02E82">
        <w:rPr>
          <w:rFonts w:ascii="Times New Roman" w:hAnsi="Times New Roman" w:cs="Times New Roman"/>
          <w:iCs/>
          <w:color w:val="auto"/>
          <w:sz w:val="20"/>
        </w:rPr>
        <w:t xml:space="preserve">– </w:t>
      </w:r>
      <w:r>
        <w:rPr>
          <w:rFonts w:ascii="Times New Roman" w:hAnsi="Times New Roman" w:cs="Times New Roman"/>
          <w:iCs/>
          <w:color w:val="auto"/>
          <w:sz w:val="20"/>
        </w:rPr>
        <w:t>PR</w:t>
      </w:r>
      <w:r w:rsidRPr="00B02E82">
        <w:rPr>
          <w:rFonts w:ascii="Times New Roman" w:hAnsi="Times New Roman" w:cs="Times New Roman"/>
          <w:iCs/>
          <w:color w:val="auto"/>
          <w:sz w:val="20"/>
        </w:rPr>
        <w:t xml:space="preserve">, </w:t>
      </w:r>
      <w:r>
        <w:rPr>
          <w:rFonts w:ascii="Times New Roman" w:hAnsi="Times New Roman" w:cs="Times New Roman"/>
          <w:iCs/>
          <w:color w:val="auto"/>
          <w:sz w:val="20"/>
        </w:rPr>
        <w:t>2jacke5671@gmail.com.</w:t>
      </w:r>
      <w:r w:rsidRPr="00B02E82">
        <w:rPr>
          <w:rFonts w:ascii="Times New Roman" w:hAnsi="Times New Roman" w:cs="Times New Roman"/>
          <w:iCs/>
          <w:color w:val="auto"/>
          <w:sz w:val="20"/>
        </w:rPr>
        <w:t xml:space="preserve"> </w:t>
      </w:r>
    </w:p>
  </w:footnote>
  <w:footnote w:id="2">
    <w:p w14:paraId="5F8285AB" w14:textId="77777777" w:rsidR="00F45060" w:rsidRPr="00B02E82" w:rsidRDefault="00F45060" w:rsidP="00F45060">
      <w:pPr>
        <w:pStyle w:val="Default"/>
        <w:rPr>
          <w:rFonts w:ascii="Times New Roman" w:hAnsi="Times New Roman" w:cs="Times New Roman"/>
          <w:b/>
          <w:bCs/>
          <w:iCs/>
          <w:color w:val="auto"/>
          <w:sz w:val="20"/>
        </w:rPr>
      </w:pPr>
      <w:r w:rsidRPr="00B02E82">
        <w:rPr>
          <w:rStyle w:val="Refdenotaderodap"/>
          <w:rFonts w:ascii="Times New Roman" w:hAnsi="Times New Roman" w:cs="Times New Roman"/>
          <w:iCs/>
          <w:color w:val="auto"/>
          <w:sz w:val="20"/>
        </w:rPr>
        <w:footnoteRef/>
      </w:r>
      <w:r w:rsidRPr="00B02E82">
        <w:rPr>
          <w:rFonts w:ascii="Times New Roman" w:hAnsi="Times New Roman" w:cs="Times New Roman"/>
          <w:iCs/>
          <w:color w:val="auto"/>
          <w:sz w:val="20"/>
        </w:rPr>
        <w:t xml:space="preserve"> </w:t>
      </w:r>
      <w:r>
        <w:rPr>
          <w:rFonts w:ascii="Times New Roman" w:hAnsi="Times New Roman" w:cs="Times New Roman"/>
          <w:iCs/>
          <w:color w:val="auto"/>
          <w:sz w:val="20"/>
        </w:rPr>
        <w:t xml:space="preserve">Licenciada em Educação Física, Universidade Federal do Paraná, Curitiba – </w:t>
      </w:r>
      <w:proofErr w:type="gramStart"/>
      <w:r>
        <w:rPr>
          <w:rFonts w:ascii="Times New Roman" w:hAnsi="Times New Roman" w:cs="Times New Roman"/>
          <w:iCs/>
          <w:color w:val="auto"/>
          <w:sz w:val="20"/>
        </w:rPr>
        <w:t xml:space="preserve">PR, </w:t>
      </w:r>
      <w:r w:rsidRPr="00B02E82">
        <w:rPr>
          <w:rFonts w:ascii="Times New Roman" w:hAnsi="Times New Roman" w:cs="Times New Roman"/>
          <w:iCs/>
          <w:color w:val="auto"/>
          <w:sz w:val="20"/>
        </w:rPr>
        <w:t xml:space="preserve"> </w:t>
      </w:r>
      <w:r>
        <w:rPr>
          <w:rFonts w:ascii="Times New Roman" w:hAnsi="Times New Roman" w:cs="Times New Roman"/>
          <w:iCs/>
          <w:color w:val="auto"/>
          <w:sz w:val="20"/>
        </w:rPr>
        <w:t>yasvvieira@outlook.com</w:t>
      </w:r>
      <w:proofErr w:type="gramEnd"/>
      <w:r>
        <w:rPr>
          <w:rFonts w:ascii="Times New Roman" w:hAnsi="Times New Roman" w:cs="Times New Roman"/>
          <w:iCs/>
          <w:color w:val="auto"/>
          <w:sz w:val="20"/>
        </w:rPr>
        <w:t>.</w:t>
      </w:r>
    </w:p>
  </w:footnote>
  <w:footnote w:id="3">
    <w:p w14:paraId="2D4ED587" w14:textId="1E3E41DF" w:rsidR="00F45060" w:rsidRPr="00D26C41" w:rsidRDefault="00F45060" w:rsidP="00F45060">
      <w:pPr>
        <w:pStyle w:val="Default"/>
        <w:rPr>
          <w:rFonts w:ascii="Times New Roman" w:hAnsi="Times New Roman" w:cs="Times New Roman"/>
          <w:b/>
          <w:bCs/>
          <w:iCs/>
          <w:color w:val="auto"/>
          <w:sz w:val="20"/>
        </w:rPr>
      </w:pPr>
      <w:r w:rsidRPr="00B02E82">
        <w:rPr>
          <w:rStyle w:val="Refdenotaderodap"/>
          <w:rFonts w:ascii="Times New Roman" w:hAnsi="Times New Roman" w:cs="Times New Roman"/>
          <w:iCs/>
          <w:color w:val="auto"/>
          <w:sz w:val="20"/>
        </w:rPr>
        <w:footnoteRef/>
      </w:r>
      <w:r w:rsidRPr="00B02E82">
        <w:rPr>
          <w:rFonts w:ascii="Times New Roman" w:hAnsi="Times New Roman" w:cs="Times New Roman"/>
          <w:iCs/>
          <w:color w:val="auto"/>
          <w:sz w:val="20"/>
        </w:rPr>
        <w:t xml:space="preserve"> </w:t>
      </w:r>
      <w:r>
        <w:rPr>
          <w:rFonts w:ascii="Times New Roman" w:hAnsi="Times New Roman" w:cs="Times New Roman"/>
          <w:iCs/>
          <w:color w:val="auto"/>
          <w:sz w:val="20"/>
        </w:rPr>
        <w:t xml:space="preserve">Doutora em </w:t>
      </w:r>
      <w:r w:rsidRPr="002F6084">
        <w:rPr>
          <w:rFonts w:ascii="Times New Roman" w:hAnsi="Times New Roman" w:cs="Times New Roman"/>
          <w:iCs/>
          <w:color w:val="auto"/>
          <w:sz w:val="20"/>
        </w:rPr>
        <w:t>Educação, Universidade Federal do Paraná, Curitiba</w:t>
      </w:r>
      <w:r>
        <w:rPr>
          <w:rFonts w:ascii="Times New Roman" w:hAnsi="Times New Roman" w:cs="Times New Roman"/>
          <w:iCs/>
          <w:color w:val="auto"/>
          <w:sz w:val="20"/>
        </w:rPr>
        <w:t xml:space="preserve"> – PR, </w:t>
      </w:r>
      <w:r>
        <w:rPr>
          <w:rFonts w:ascii="Times New Roman" w:hAnsi="Times New Roman" w:cs="Times New Roman"/>
          <w:iCs/>
          <w:color w:val="auto"/>
          <w:sz w:val="20"/>
        </w:rPr>
        <w:t>desouzdo@yahoo.com.</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BB96E" w14:textId="417916D6" w:rsidR="00A94B71" w:rsidRDefault="00B02E82">
    <w:pPr>
      <w:pStyle w:val="Cabealho"/>
    </w:pPr>
    <w:r>
      <w:rPr>
        <w:noProof/>
        <w:lang w:eastAsia="pt-BR"/>
      </w:rPr>
      <w:drawing>
        <wp:anchor distT="0" distB="0" distL="114300" distR="114300" simplePos="0" relativeHeight="251659776" behindDoc="1" locked="0" layoutInCell="1" allowOverlap="1" wp14:anchorId="5D6DDB6C" wp14:editId="5F2B81AF">
          <wp:simplePos x="0" y="0"/>
          <wp:positionH relativeFrom="page">
            <wp:align>right</wp:align>
          </wp:positionH>
          <wp:positionV relativeFrom="paragraph">
            <wp:posOffset>-446671</wp:posOffset>
          </wp:positionV>
          <wp:extent cx="7559675" cy="10693400"/>
          <wp:effectExtent l="0" t="0" r="3175"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71"/>
    <w:rsid w:val="00014107"/>
    <w:rsid w:val="000240B4"/>
    <w:rsid w:val="00062A34"/>
    <w:rsid w:val="000F58B8"/>
    <w:rsid w:val="00135738"/>
    <w:rsid w:val="00170C03"/>
    <w:rsid w:val="0020635B"/>
    <w:rsid w:val="002148FB"/>
    <w:rsid w:val="00242C05"/>
    <w:rsid w:val="002C0B14"/>
    <w:rsid w:val="002E483E"/>
    <w:rsid w:val="002F25B6"/>
    <w:rsid w:val="003121C5"/>
    <w:rsid w:val="003606E1"/>
    <w:rsid w:val="00380104"/>
    <w:rsid w:val="004E79FB"/>
    <w:rsid w:val="0058717F"/>
    <w:rsid w:val="00592D66"/>
    <w:rsid w:val="005B511C"/>
    <w:rsid w:val="005B6019"/>
    <w:rsid w:val="005C5AD3"/>
    <w:rsid w:val="005E17F4"/>
    <w:rsid w:val="006B2147"/>
    <w:rsid w:val="006C29F8"/>
    <w:rsid w:val="00747226"/>
    <w:rsid w:val="007A032C"/>
    <w:rsid w:val="008703CA"/>
    <w:rsid w:val="009067E5"/>
    <w:rsid w:val="00975642"/>
    <w:rsid w:val="00981B62"/>
    <w:rsid w:val="009D2CAB"/>
    <w:rsid w:val="00A23C19"/>
    <w:rsid w:val="00A332B5"/>
    <w:rsid w:val="00A94B71"/>
    <w:rsid w:val="00AE33FE"/>
    <w:rsid w:val="00B02E82"/>
    <w:rsid w:val="00C12223"/>
    <w:rsid w:val="00C15C42"/>
    <w:rsid w:val="00C5455B"/>
    <w:rsid w:val="00D07CF6"/>
    <w:rsid w:val="00D51A0F"/>
    <w:rsid w:val="00D53AC9"/>
    <w:rsid w:val="00D74E0C"/>
    <w:rsid w:val="00D80A40"/>
    <w:rsid w:val="00D92967"/>
    <w:rsid w:val="00DD7077"/>
    <w:rsid w:val="00E24E4C"/>
    <w:rsid w:val="00E325BF"/>
    <w:rsid w:val="00E63246"/>
    <w:rsid w:val="00EB6042"/>
    <w:rsid w:val="00F21FE2"/>
    <w:rsid w:val="00F450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B8C36"/>
  <w15:docId w15:val="{355D9702-E769-4285-943D-344CFD28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F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4B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B71"/>
  </w:style>
  <w:style w:type="paragraph" w:styleId="Rodap">
    <w:name w:val="footer"/>
    <w:basedOn w:val="Normal"/>
    <w:link w:val="RodapChar"/>
    <w:uiPriority w:val="99"/>
    <w:unhideWhenUsed/>
    <w:rsid w:val="00A94B71"/>
    <w:pPr>
      <w:tabs>
        <w:tab w:val="center" w:pos="4252"/>
        <w:tab w:val="right" w:pos="8504"/>
      </w:tabs>
      <w:spacing w:after="0" w:line="240" w:lineRule="auto"/>
    </w:pPr>
  </w:style>
  <w:style w:type="character" w:customStyle="1" w:styleId="RodapChar">
    <w:name w:val="Rodapé Char"/>
    <w:basedOn w:val="Fontepargpadro"/>
    <w:link w:val="Rodap"/>
    <w:uiPriority w:val="99"/>
    <w:rsid w:val="00A94B71"/>
  </w:style>
  <w:style w:type="paragraph" w:styleId="PargrafodaLista">
    <w:name w:val="List Paragraph"/>
    <w:basedOn w:val="Normal"/>
    <w:uiPriority w:val="34"/>
    <w:qFormat/>
    <w:rsid w:val="00F21FE2"/>
    <w:pPr>
      <w:ind w:left="720"/>
      <w:contextualSpacing/>
    </w:pPr>
  </w:style>
  <w:style w:type="paragraph" w:customStyle="1" w:styleId="Default">
    <w:name w:val="Default"/>
    <w:rsid w:val="00F21FE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semiHidden/>
    <w:unhideWhenUsed/>
    <w:rsid w:val="00F21F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1FE2"/>
    <w:rPr>
      <w:sz w:val="20"/>
      <w:szCs w:val="20"/>
    </w:rPr>
  </w:style>
  <w:style w:type="character" w:styleId="Refdenotaderodap">
    <w:name w:val="footnote reference"/>
    <w:basedOn w:val="Fontepargpadro"/>
    <w:uiPriority w:val="99"/>
    <w:semiHidden/>
    <w:unhideWhenUsed/>
    <w:rsid w:val="00F21FE2"/>
    <w:rPr>
      <w:vertAlign w:val="superscript"/>
    </w:rPr>
  </w:style>
  <w:style w:type="character" w:styleId="Nmerodepgina">
    <w:name w:val="page number"/>
    <w:basedOn w:val="Fontepargpadro"/>
    <w:uiPriority w:val="99"/>
    <w:unhideWhenUsed/>
    <w:rsid w:val="00380104"/>
  </w:style>
  <w:style w:type="paragraph" w:styleId="Textodebalo">
    <w:name w:val="Balloon Text"/>
    <w:basedOn w:val="Normal"/>
    <w:link w:val="TextodebaloChar"/>
    <w:uiPriority w:val="99"/>
    <w:semiHidden/>
    <w:unhideWhenUsed/>
    <w:rsid w:val="002148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48FB"/>
    <w:rPr>
      <w:rFonts w:ascii="Tahoma" w:hAnsi="Tahoma" w:cs="Tahoma"/>
      <w:sz w:val="16"/>
      <w:szCs w:val="16"/>
    </w:rPr>
  </w:style>
  <w:style w:type="character" w:styleId="Refdecomentrio">
    <w:name w:val="annotation reference"/>
    <w:basedOn w:val="Fontepargpadro"/>
    <w:uiPriority w:val="99"/>
    <w:semiHidden/>
    <w:unhideWhenUsed/>
    <w:rsid w:val="00D07CF6"/>
    <w:rPr>
      <w:sz w:val="16"/>
      <w:szCs w:val="16"/>
    </w:rPr>
  </w:style>
  <w:style w:type="paragraph" w:styleId="Textodecomentrio">
    <w:name w:val="annotation text"/>
    <w:basedOn w:val="Normal"/>
    <w:link w:val="TextodecomentrioChar"/>
    <w:uiPriority w:val="99"/>
    <w:semiHidden/>
    <w:unhideWhenUsed/>
    <w:rsid w:val="00D07C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07CF6"/>
    <w:rPr>
      <w:sz w:val="20"/>
      <w:szCs w:val="20"/>
    </w:rPr>
  </w:style>
  <w:style w:type="paragraph" w:styleId="Assuntodocomentrio">
    <w:name w:val="annotation subject"/>
    <w:basedOn w:val="Textodecomentrio"/>
    <w:next w:val="Textodecomentrio"/>
    <w:link w:val="AssuntodocomentrioChar"/>
    <w:uiPriority w:val="99"/>
    <w:semiHidden/>
    <w:unhideWhenUsed/>
    <w:rsid w:val="00D07CF6"/>
    <w:rPr>
      <w:b/>
      <w:bCs/>
    </w:rPr>
  </w:style>
  <w:style w:type="character" w:customStyle="1" w:styleId="AssuntodocomentrioChar">
    <w:name w:val="Assunto do comentário Char"/>
    <w:basedOn w:val="TextodecomentrioChar"/>
    <w:link w:val="Assuntodocomentrio"/>
    <w:uiPriority w:val="99"/>
    <w:semiHidden/>
    <w:rsid w:val="00D07CF6"/>
    <w:rPr>
      <w:b/>
      <w:bCs/>
      <w:sz w:val="20"/>
      <w:szCs w:val="20"/>
    </w:rPr>
  </w:style>
  <w:style w:type="paragraph" w:styleId="Reviso">
    <w:name w:val="Revision"/>
    <w:hidden/>
    <w:uiPriority w:val="99"/>
    <w:semiHidden/>
    <w:rsid w:val="007A0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850A7-EF40-4A18-AEE6-C7D9EE4C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arlindo fernando júnior paiva de carvalho</dc:creator>
  <cp:lastModifiedBy>Jackeline Colere</cp:lastModifiedBy>
  <cp:revision>3</cp:revision>
  <dcterms:created xsi:type="dcterms:W3CDTF">2022-03-25T20:09:00Z</dcterms:created>
  <dcterms:modified xsi:type="dcterms:W3CDTF">2022-03-25T20:14:00Z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412a8ed6-157e-3454-acb4-50d57ed8e9eb</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(Portuguese - Brazil)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http://www.zotero.org/styles/universidade-federal-do-espirito-santo-abnt</vt:lpwstr>
  </property>
  <property fmtid="{D5CDD505-2E9C-101B-9397-08002B2CF9AE}" pid="24" name="Mendeley Recent Style Name 9_1">
    <vt:lpwstr>Universidade Federal do Espírito Santo - ABNT (autoria completa) (Portuguese - Brazil)</vt:lpwstr>
  </property>
</Properties>
</file>