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0B3D3" w14:textId="77777777" w:rsidR="0067375F" w:rsidRDefault="0067375F" w:rsidP="0067375F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O CONTATO COM MATERIAIS RELACIONADOS AOS JOGOS PARALÍMPICOS PODE MELHORAR A PERCEPÇÃO DE CRIANÇAS EM RELAÇÃO À DEFICIÊNCIA? </w:t>
      </w:r>
    </w:p>
    <w:bookmarkEnd w:id="0"/>
    <w:p w14:paraId="12236BEC" w14:textId="77777777" w:rsidR="002148FB" w:rsidRPr="00DD7077" w:rsidRDefault="002148FB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C57011" w14:textId="25524E2B" w:rsidR="00F21FE2" w:rsidRPr="00DD7077" w:rsidRDefault="00F21FE2" w:rsidP="00DD70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77">
        <w:rPr>
          <w:rFonts w:ascii="Times New Roman" w:hAnsi="Times New Roman" w:cs="Times New Roman"/>
          <w:sz w:val="24"/>
          <w:szCs w:val="24"/>
        </w:rPr>
        <w:t xml:space="preserve">Eixo Temático: </w:t>
      </w:r>
      <w:r w:rsidR="0067375F">
        <w:rPr>
          <w:rFonts w:ascii="Times New Roman" w:hAnsi="Times New Roman" w:cs="Times New Roman"/>
          <w:sz w:val="24"/>
          <w:szCs w:val="24"/>
        </w:rPr>
        <w:t>Aspectos Socioculturais da Atividade Motora Adaptada</w:t>
      </w:r>
    </w:p>
    <w:p w14:paraId="45FD3A74" w14:textId="0A07AC82" w:rsidR="00F21FE2" w:rsidRDefault="00F21FE2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1BEEE" w14:textId="77777777" w:rsidR="00DD7077" w:rsidRPr="00DD7077" w:rsidRDefault="00DD7077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85CAB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368490A" w14:textId="4248686B" w:rsidR="0067375F" w:rsidRDefault="0067375F" w:rsidP="0067375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estudo foi inspirado na teoria do contato, que pressupõe que dentro de certas condições o contato direto ou indireto com membros de outros grupos pode reduzir os níveis de estigma e preconceito.  Uma forma indireta de contato, denominada de “contato parasocial”, se dá através da mídia</w:t>
      </w:r>
      <w:r w:rsidRPr="008110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objetivo deste trabalho foi identificar a percepção de crianças a respeito da deficiência e verificar se o contato parassocial com materiais relacionados aos Jogos Paralímpicos poderia melhorar esta percepção. Realizamos</w:t>
      </w:r>
      <w:r w:rsidR="000D3860">
        <w:rPr>
          <w:rFonts w:ascii="Times New Roman" w:hAnsi="Times New Roman" w:cs="Times New Roman"/>
          <w:sz w:val="24"/>
          <w:szCs w:val="24"/>
        </w:rPr>
        <w:t xml:space="preserve"> a mesma dinâmica duas vezes c</w:t>
      </w:r>
      <w:r>
        <w:rPr>
          <w:rFonts w:ascii="Times New Roman" w:hAnsi="Times New Roman" w:cs="Times New Roman"/>
          <w:sz w:val="24"/>
          <w:szCs w:val="24"/>
        </w:rPr>
        <w:t>om 18 crianças sem deficiência da região metropolitana de Curitiba - PR. Nessas dinâmicas, as crianças deveriam escrever cinco palavras sobre o que pensam quando ouvem a expressão “pessoa com deficiência” (PCD). Na sequência, mostramos dois vídeos com imagens de atletas paralímpicos em seus feitos esportivos e PCD independentes em tarefas cotidianas. Logo após</w:t>
      </w:r>
      <w:r w:rsidR="00B153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repetimos a dinâmica das palavras. Comparamos o que foi escrito antes e após o contato. Sete crianças já conviviam com PCD e 11 não. Em ambos os grupos a maioria das palavras escritas antes do contato estavam relacionadas à características físicas da PCD, como “cadeirante”, “amputação” e “cego”. Duas utilizaram expressões como “dó” e “pena”. Esses dados demonstram que essas crianças percebiam a PCD como “deficiente” e “coitadinha”. Uma criança mencionou atributos positivos, como “caráter” e “esforço”. Após o contato com os vídeos todas escreveram termos que remetem à capacidade das PCD, como “independentes”, “respeito”, “praticam esportes” e “orgulho”.  Esta pesquisa indica que o contato com materiais midiáticos que demonstram os potenciais e capacidades das PCD podem auxiliar na melhoria da percepção de crianças em relação as PCD.  Materiais como estes podem ser utilizados em outros contextos, tais como escolas e outros ambientes educacionais, para ajudar a aprimorar a percepção de crianças em relação às PCD.</w:t>
      </w:r>
    </w:p>
    <w:p w14:paraId="49CD281D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A2886" w14:textId="0C30E732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="0067375F">
        <w:rPr>
          <w:rFonts w:ascii="Times New Roman" w:hAnsi="Times New Roman" w:cs="Times New Roman"/>
          <w:sz w:val="24"/>
          <w:szCs w:val="24"/>
        </w:rPr>
        <w:t>Jogos Paralím</w:t>
      </w:r>
      <w:r w:rsidR="0067375F" w:rsidRPr="000D3860">
        <w:rPr>
          <w:rFonts w:ascii="Times New Roman" w:hAnsi="Times New Roman" w:cs="Times New Roman"/>
          <w:sz w:val="24"/>
          <w:szCs w:val="24"/>
        </w:rPr>
        <w:t xml:space="preserve">picos. Teoria do </w:t>
      </w:r>
      <w:r w:rsidR="000D3860" w:rsidRPr="000D3860">
        <w:rPr>
          <w:rFonts w:ascii="Times New Roman" w:hAnsi="Times New Roman" w:cs="Times New Roman"/>
          <w:sz w:val="24"/>
          <w:szCs w:val="24"/>
        </w:rPr>
        <w:t>C</w:t>
      </w:r>
      <w:r w:rsidR="0067375F" w:rsidRPr="000D3860">
        <w:rPr>
          <w:rFonts w:ascii="Times New Roman" w:hAnsi="Times New Roman" w:cs="Times New Roman"/>
          <w:sz w:val="24"/>
          <w:szCs w:val="24"/>
        </w:rPr>
        <w:t xml:space="preserve">ontato. Mudança de </w:t>
      </w:r>
      <w:r w:rsidR="000D3860" w:rsidRPr="000D3860">
        <w:rPr>
          <w:rFonts w:ascii="Times New Roman" w:hAnsi="Times New Roman" w:cs="Times New Roman"/>
          <w:sz w:val="24"/>
          <w:szCs w:val="24"/>
        </w:rPr>
        <w:t>P</w:t>
      </w:r>
      <w:r w:rsidR="0067375F" w:rsidRPr="000D3860">
        <w:rPr>
          <w:rFonts w:ascii="Times New Roman" w:hAnsi="Times New Roman" w:cs="Times New Roman"/>
          <w:sz w:val="24"/>
          <w:szCs w:val="24"/>
        </w:rPr>
        <w:t xml:space="preserve">ercepção. Crianças. Pessoa com </w:t>
      </w:r>
      <w:r w:rsidR="000D3860" w:rsidRPr="000D3860">
        <w:rPr>
          <w:rFonts w:ascii="Times New Roman" w:hAnsi="Times New Roman" w:cs="Times New Roman"/>
          <w:sz w:val="24"/>
          <w:szCs w:val="24"/>
        </w:rPr>
        <w:t>D</w:t>
      </w:r>
      <w:r w:rsidR="0067375F" w:rsidRPr="000D3860">
        <w:rPr>
          <w:rFonts w:ascii="Times New Roman" w:hAnsi="Times New Roman" w:cs="Times New Roman"/>
          <w:sz w:val="24"/>
          <w:szCs w:val="24"/>
        </w:rPr>
        <w:t>eficiência.</w:t>
      </w:r>
    </w:p>
    <w:sectPr w:rsidR="00F21FE2" w:rsidRPr="005C5AD3" w:rsidSect="00DD7077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C31239" w16cid:durableId="25E460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3D174" w14:textId="77777777" w:rsidR="00821663" w:rsidRDefault="00821663" w:rsidP="00A94B71">
      <w:pPr>
        <w:spacing w:after="0" w:line="240" w:lineRule="auto"/>
      </w:pPr>
      <w:r>
        <w:separator/>
      </w:r>
    </w:p>
  </w:endnote>
  <w:endnote w:type="continuationSeparator" w:id="0">
    <w:p w14:paraId="15D714EB" w14:textId="77777777" w:rsidR="00821663" w:rsidRDefault="00821663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AE7EF" w14:textId="1DE03758" w:rsidR="00F21FE2" w:rsidRPr="00F21FE2" w:rsidRDefault="00B02E82">
    <w:pPr>
      <w:pStyle w:val="Rodap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3A94E" wp14:editId="70BB3B04">
              <wp:simplePos x="0" y="0"/>
              <wp:positionH relativeFrom="column">
                <wp:posOffset>5495574</wp:posOffset>
              </wp:positionH>
              <wp:positionV relativeFrom="paragraph">
                <wp:posOffset>-7683</wp:posOffset>
              </wp:positionV>
              <wp:extent cx="237490" cy="237490"/>
              <wp:effectExtent l="0" t="0" r="10160" b="10160"/>
              <wp:wrapNone/>
              <wp:docPr id="7" name="Oval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3749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1C7922E5" id="Oval 73" o:spid="_x0000_s1026" style="position:absolute;margin-left:432.7pt;margin-top:-.6pt;width:18.7pt;height:1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" filled="f" strokecolor="black [3213]" strokeweight=".5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B7F466" wp14:editId="59D3F64C">
              <wp:simplePos x="0" y="0"/>
              <wp:positionH relativeFrom="column">
                <wp:posOffset>5501289</wp:posOffset>
              </wp:positionH>
              <wp:positionV relativeFrom="paragraph">
                <wp:posOffset>-5778</wp:posOffset>
              </wp:positionV>
              <wp:extent cx="64135" cy="64135"/>
              <wp:effectExtent l="0" t="0" r="12065" b="12065"/>
              <wp:wrapNone/>
              <wp:docPr id="8" name="Oval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39FEFF1C" id="Oval 74" o:spid="_x0000_s1026" style="position:absolute;margin-left:433.15pt;margin-top:-.45pt;width:5.05pt;height:5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" fillcolor="black [3213]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46AC0F" wp14:editId="339CA68A">
              <wp:simplePos x="0" y="0"/>
              <wp:positionH relativeFrom="column">
                <wp:posOffset>5371588</wp:posOffset>
              </wp:positionH>
              <wp:positionV relativeFrom="paragraph">
                <wp:posOffset>-4148</wp:posOffset>
              </wp:positionV>
              <wp:extent cx="488315" cy="228600"/>
              <wp:effectExtent l="0" t="0" r="6985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7DC1" w14:textId="77777777" w:rsidR="00380104" w:rsidRPr="00380104" w:rsidRDefault="00380104">
                          <w:pPr>
                            <w:pStyle w:val="Cabealh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380104">
                            <w:fldChar w:fldCharType="begin"/>
                          </w:r>
                          <w:r w:rsidRPr="00380104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380104">
                            <w:fldChar w:fldCharType="separate"/>
                          </w:r>
                          <w:r w:rsidR="00F21681" w:rsidRPr="00F21681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0104">
                            <w:rPr>
                              <w:rStyle w:val="Nmerodepgina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6AC0F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422.95pt;margin-top:-.35pt;width:38.45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" filled="f" stroked="f">
              <v:textbox inset="0,0,0,0">
                <w:txbxContent>
                  <w:p w14:paraId="38CB7DC1" w14:textId="77777777" w:rsidR="00380104" w:rsidRPr="00380104" w:rsidRDefault="00380104">
                    <w:pPr>
                      <w:pStyle w:val="Cabealh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0104">
                      <w:fldChar w:fldCharType="begin"/>
                    </w:r>
                    <w:r w:rsidRPr="00380104">
                      <w:rPr>
                        <w:rFonts w:ascii="Times New Roman" w:hAnsi="Times New Roman" w:cs="Times New Roman"/>
                      </w:rPr>
                      <w:instrText>PAGE    \* MERGEFORMAT</w:instrText>
                    </w:r>
                    <w:r w:rsidRPr="00380104">
                      <w:fldChar w:fldCharType="separate"/>
                    </w:r>
                    <w:r w:rsidR="00F21681" w:rsidRPr="00F21681"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380104">
                      <w:rPr>
                        <w:rStyle w:val="Nmerodepgina"/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8AAD62" w14:textId="4864D50F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F63A9" w14:textId="77777777" w:rsidR="00821663" w:rsidRDefault="00821663" w:rsidP="00A94B71">
      <w:pPr>
        <w:spacing w:after="0" w:line="240" w:lineRule="auto"/>
      </w:pPr>
      <w:r>
        <w:separator/>
      </w:r>
    </w:p>
  </w:footnote>
  <w:footnote w:type="continuationSeparator" w:id="0">
    <w:p w14:paraId="1E23CA79" w14:textId="77777777" w:rsidR="00821663" w:rsidRDefault="00821663" w:rsidP="00A9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BB96E" w14:textId="417916D6" w:rsidR="00A94B71" w:rsidRDefault="00B02E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71"/>
    <w:rsid w:val="00014107"/>
    <w:rsid w:val="000D3860"/>
    <w:rsid w:val="000F58B8"/>
    <w:rsid w:val="00135738"/>
    <w:rsid w:val="00170C03"/>
    <w:rsid w:val="0020635B"/>
    <w:rsid w:val="002148FB"/>
    <w:rsid w:val="00242C05"/>
    <w:rsid w:val="002B5F69"/>
    <w:rsid w:val="002F25B6"/>
    <w:rsid w:val="003606E1"/>
    <w:rsid w:val="00380104"/>
    <w:rsid w:val="0058717F"/>
    <w:rsid w:val="00592D66"/>
    <w:rsid w:val="005C5AD3"/>
    <w:rsid w:val="00663054"/>
    <w:rsid w:val="0067375F"/>
    <w:rsid w:val="006B2147"/>
    <w:rsid w:val="00821663"/>
    <w:rsid w:val="008703CA"/>
    <w:rsid w:val="009067E5"/>
    <w:rsid w:val="009306A8"/>
    <w:rsid w:val="00975642"/>
    <w:rsid w:val="00981B62"/>
    <w:rsid w:val="009D2CAB"/>
    <w:rsid w:val="009E4827"/>
    <w:rsid w:val="00A23C19"/>
    <w:rsid w:val="00A332B5"/>
    <w:rsid w:val="00A94B71"/>
    <w:rsid w:val="00AE33FE"/>
    <w:rsid w:val="00B02E82"/>
    <w:rsid w:val="00B15321"/>
    <w:rsid w:val="00C15C42"/>
    <w:rsid w:val="00C5455B"/>
    <w:rsid w:val="00D53AC9"/>
    <w:rsid w:val="00DD7077"/>
    <w:rsid w:val="00E24E4C"/>
    <w:rsid w:val="00EB6042"/>
    <w:rsid w:val="00F21681"/>
    <w:rsid w:val="00F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B8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153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53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53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53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53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3C2B-B69B-4D47-B526-EFEB07A2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2022-03-23T18:55:00Z</dcterms:created>
  <dcterms:modified xsi:type="dcterms:W3CDTF">2022-03-23T18:55:00Z</dcterms:modified>
</cp:coreProperties>
</file>