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C7FED" w14:textId="23BE99D2" w:rsidR="003D6782" w:rsidRPr="003D6782" w:rsidRDefault="00AF1504" w:rsidP="003D6782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  <w:smallCaps/>
          <w:color w:val="000000"/>
          <w:sz w:val="22"/>
          <w:szCs w:val="22"/>
        </w:rPr>
      </w:pPr>
      <w:r>
        <w:rPr>
          <w:rFonts w:ascii="Arial" w:hAnsi="Arial" w:cs="Arial"/>
          <w:b/>
          <w:bCs/>
          <w:caps/>
          <w:sz w:val="22"/>
          <w:szCs w:val="22"/>
        </w:rPr>
        <w:t>varíola bovina</w:t>
      </w:r>
      <w:r w:rsidR="00BF2C8C">
        <w:rPr>
          <w:rFonts w:ascii="Arial" w:hAnsi="Arial" w:cs="Arial"/>
          <w:b/>
          <w:bCs/>
          <w:caps/>
          <w:sz w:val="22"/>
          <w:szCs w:val="22"/>
        </w:rPr>
        <w:t>: Relato de caso</w:t>
      </w:r>
    </w:p>
    <w:p w14:paraId="380BE193" w14:textId="150BE668" w:rsidR="00384549" w:rsidRPr="00C411E0" w:rsidRDefault="00AF1504" w:rsidP="00384549">
      <w:pPr>
        <w:spacing w:line="220" w:lineRule="exact"/>
        <w:ind w:left="1169" w:right="1171"/>
        <w:jc w:val="center"/>
        <w:rPr>
          <w:b/>
          <w:spacing w:val="3"/>
        </w:rPr>
      </w:pPr>
      <w:r>
        <w:rPr>
          <w:rFonts w:ascii="Arial" w:hAnsi="Arial" w:cs="Arial"/>
          <w:b/>
          <w:bCs/>
        </w:rPr>
        <w:t>Rafhael Pereira Moura</w:t>
      </w:r>
      <w:r w:rsidR="00984302">
        <w:rPr>
          <w:rFonts w:ascii="Arial" w:hAnsi="Arial" w:cs="Arial"/>
          <w:b/>
          <w:bCs/>
          <w:vertAlign w:val="superscript"/>
        </w:rPr>
        <w:t>1</w:t>
      </w:r>
      <w:r w:rsidR="005A6A8E">
        <w:rPr>
          <w:rFonts w:ascii="Arial" w:hAnsi="Arial" w:cs="Arial"/>
          <w:b/>
          <w:bCs/>
        </w:rPr>
        <w:t>*</w:t>
      </w:r>
      <w:r w:rsidR="00D3475A">
        <w:rPr>
          <w:rFonts w:ascii="Arial" w:hAnsi="Arial" w:cs="Arial"/>
          <w:b/>
          <w:bCs/>
        </w:rPr>
        <w:t>, Brunno Henrique Araújo Silva</w:t>
      </w:r>
      <w:r w:rsidR="008511B7">
        <w:rPr>
          <w:rFonts w:ascii="Arial" w:hAnsi="Arial" w:cs="Arial"/>
          <w:b/>
          <w:bCs/>
          <w:vertAlign w:val="superscript"/>
        </w:rPr>
        <w:t>1</w:t>
      </w:r>
      <w:r w:rsidR="008511B7">
        <w:rPr>
          <w:rFonts w:ascii="Arial" w:hAnsi="Arial" w:cs="Arial"/>
          <w:b/>
          <w:bCs/>
        </w:rPr>
        <w:t>,</w:t>
      </w:r>
      <w:r w:rsidR="005A6A8E" w:rsidRPr="005A6A8E">
        <w:rPr>
          <w:rFonts w:ascii="Arial" w:hAnsi="Arial" w:cs="Arial"/>
          <w:b/>
          <w:bCs/>
        </w:rPr>
        <w:t xml:space="preserve"> </w:t>
      </w:r>
      <w:r w:rsidR="00FE3950">
        <w:rPr>
          <w:rFonts w:ascii="Arial" w:hAnsi="Arial" w:cs="Arial"/>
          <w:b/>
          <w:bCs/>
        </w:rPr>
        <w:t xml:space="preserve">Gabriela Rodrigues </w:t>
      </w:r>
      <w:r w:rsidR="00FE3950" w:rsidRPr="00FE3950">
        <w:rPr>
          <w:rFonts w:ascii="Arial" w:hAnsi="Arial" w:cs="Arial"/>
          <w:b/>
          <w:bCs/>
        </w:rPr>
        <w:t>Menezes</w:t>
      </w:r>
      <w:r w:rsidR="00FE3950" w:rsidRPr="00FE3950">
        <w:rPr>
          <w:rFonts w:ascii="Arial" w:hAnsi="Arial" w:cs="Arial"/>
          <w:b/>
          <w:bCs/>
          <w:vertAlign w:val="superscript"/>
        </w:rPr>
        <w:t>1</w:t>
      </w:r>
      <w:r w:rsidR="00FE3950">
        <w:rPr>
          <w:rFonts w:ascii="Arial" w:hAnsi="Arial" w:cs="Arial"/>
          <w:b/>
          <w:bCs/>
        </w:rPr>
        <w:t>,</w:t>
      </w:r>
      <w:r w:rsidR="00FE3950" w:rsidRPr="00FE3950">
        <w:rPr>
          <w:rFonts w:ascii="Arial" w:hAnsi="Arial" w:cs="Arial"/>
          <w:b/>
          <w:bCs/>
        </w:rPr>
        <w:t xml:space="preserve"> </w:t>
      </w:r>
      <w:r w:rsidR="007A4201" w:rsidRPr="007A4201">
        <w:rPr>
          <w:rFonts w:ascii="Arial" w:hAnsi="Arial" w:cs="Arial"/>
          <w:b/>
          <w:bCs/>
        </w:rPr>
        <w:t>João Vítor Estevão de Melo</w:t>
      </w:r>
      <w:r w:rsidR="007A4201" w:rsidRPr="007A4201">
        <w:rPr>
          <w:rFonts w:ascii="Arial" w:hAnsi="Arial" w:cs="Arial"/>
          <w:b/>
          <w:bCs/>
          <w:vertAlign w:val="superscript"/>
        </w:rPr>
        <w:t>1</w:t>
      </w:r>
      <w:r w:rsidR="00FE3950">
        <w:rPr>
          <w:rFonts w:ascii="Arial" w:hAnsi="Arial" w:cs="Arial"/>
          <w:b/>
          <w:bCs/>
        </w:rPr>
        <w:t xml:space="preserve">, </w:t>
      </w:r>
      <w:r w:rsidR="00FE3950" w:rsidRPr="00FE3950">
        <w:rPr>
          <w:rFonts w:ascii="Arial" w:hAnsi="Arial" w:cs="Arial"/>
          <w:b/>
          <w:bCs/>
        </w:rPr>
        <w:t>Mikaele Pereira da Silva</w:t>
      </w:r>
      <w:r w:rsidR="00FE3950">
        <w:rPr>
          <w:rFonts w:ascii="Arial" w:hAnsi="Arial" w:cs="Arial"/>
          <w:b/>
          <w:bCs/>
          <w:vertAlign w:val="superscript"/>
        </w:rPr>
        <w:t>1</w:t>
      </w:r>
      <w:r w:rsidR="00FE3950">
        <w:rPr>
          <w:rFonts w:ascii="Arial" w:hAnsi="Arial" w:cs="Arial"/>
          <w:b/>
          <w:bCs/>
        </w:rPr>
        <w:t xml:space="preserve">, </w:t>
      </w:r>
      <w:r w:rsidR="00384549" w:rsidRPr="00FE3950">
        <w:rPr>
          <w:rFonts w:ascii="Arial" w:hAnsi="Arial" w:cs="Arial"/>
          <w:b/>
          <w:bCs/>
        </w:rPr>
        <w:t>Fabrício</w:t>
      </w:r>
      <w:r w:rsidR="00384549" w:rsidRPr="00384549">
        <w:rPr>
          <w:rFonts w:ascii="Arial" w:hAnsi="Arial" w:cs="Arial"/>
          <w:b/>
          <w:bCs/>
        </w:rPr>
        <w:t xml:space="preserve"> Gomes Melo</w:t>
      </w:r>
      <w:r w:rsidR="005A6A8E">
        <w:rPr>
          <w:rFonts w:ascii="Arial" w:hAnsi="Arial" w:cs="Arial"/>
          <w:b/>
          <w:bCs/>
          <w:vertAlign w:val="superscript"/>
        </w:rPr>
        <w:t>2</w:t>
      </w:r>
      <w:r w:rsidR="0055043C">
        <w:rPr>
          <w:rFonts w:ascii="Arial" w:hAnsi="Arial" w:cs="Arial"/>
          <w:b/>
          <w:bCs/>
        </w:rPr>
        <w:t>,</w:t>
      </w:r>
      <w:r w:rsidR="00384549" w:rsidRPr="00384549">
        <w:rPr>
          <w:rFonts w:ascii="Arial" w:hAnsi="Arial" w:cs="Arial"/>
          <w:b/>
          <w:bCs/>
        </w:rPr>
        <w:t xml:space="preserve"> Ronaldo Alves Martins</w:t>
      </w:r>
      <w:r w:rsidR="005A6A8E">
        <w:rPr>
          <w:rFonts w:ascii="Arial" w:hAnsi="Arial" w:cs="Arial"/>
          <w:b/>
          <w:bCs/>
          <w:vertAlign w:val="superscript"/>
        </w:rPr>
        <w:t>3</w:t>
      </w:r>
      <w:r w:rsidR="00384549" w:rsidRPr="005A6A8E">
        <w:rPr>
          <w:rFonts w:ascii="Arial" w:hAnsi="Arial" w:cs="Arial"/>
          <w:b/>
          <w:bCs/>
        </w:rPr>
        <w:t>.</w:t>
      </w:r>
    </w:p>
    <w:p w14:paraId="3AD99EC4" w14:textId="6BC9A12C" w:rsidR="00384549" w:rsidRPr="00384549" w:rsidRDefault="001052AC" w:rsidP="00384549">
      <w:pPr>
        <w:spacing w:line="159" w:lineRule="exact"/>
        <w:ind w:left="1169" w:right="1169"/>
        <w:jc w:val="center"/>
        <w:rPr>
          <w:rFonts w:ascii="Arial" w:hAnsi="Arial" w:cs="Arial"/>
          <w:i/>
          <w:sz w:val="14"/>
          <w:szCs w:val="14"/>
        </w:rPr>
      </w:pPr>
      <w:r w:rsidRPr="001052AC">
        <w:rPr>
          <w:rFonts w:ascii="Arial" w:hAnsi="Arial" w:cs="Arial"/>
          <w:i/>
          <w:position w:val="4"/>
          <w:sz w:val="14"/>
          <w:szCs w:val="14"/>
          <w:vertAlign w:val="superscript"/>
        </w:rPr>
        <w:t>1</w:t>
      </w:r>
      <w:r w:rsidR="00384549" w:rsidRPr="001052AC">
        <w:rPr>
          <w:rFonts w:ascii="Arial" w:hAnsi="Arial" w:cs="Arial"/>
          <w:i/>
          <w:sz w:val="14"/>
          <w:szCs w:val="14"/>
        </w:rPr>
        <w:t>Graduandos</w:t>
      </w:r>
      <w:r w:rsidR="00384549" w:rsidRPr="00384549">
        <w:rPr>
          <w:rFonts w:ascii="Arial" w:hAnsi="Arial" w:cs="Arial"/>
          <w:i/>
          <w:spacing w:val="-8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em</w:t>
      </w:r>
      <w:r w:rsidR="00384549" w:rsidRPr="00384549">
        <w:rPr>
          <w:rFonts w:ascii="Arial" w:hAnsi="Arial" w:cs="Arial"/>
          <w:i/>
          <w:spacing w:val="-5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Medicina</w:t>
      </w:r>
      <w:r w:rsidR="00384549" w:rsidRPr="00384549">
        <w:rPr>
          <w:rFonts w:ascii="Arial" w:hAnsi="Arial" w:cs="Arial"/>
          <w:i/>
          <w:spacing w:val="-6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Veterinária</w:t>
      </w:r>
      <w:r w:rsidR="00384549" w:rsidRPr="00384549">
        <w:rPr>
          <w:rFonts w:ascii="Arial" w:hAnsi="Arial" w:cs="Arial"/>
          <w:i/>
          <w:spacing w:val="-6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–</w:t>
      </w:r>
      <w:r w:rsidR="00384549" w:rsidRPr="00384549">
        <w:rPr>
          <w:rFonts w:ascii="Arial" w:hAnsi="Arial" w:cs="Arial"/>
          <w:i/>
          <w:spacing w:val="-1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UnaBD</w:t>
      </w:r>
      <w:r w:rsidR="00384549" w:rsidRPr="00384549">
        <w:rPr>
          <w:rFonts w:ascii="Arial" w:hAnsi="Arial" w:cs="Arial"/>
          <w:i/>
          <w:spacing w:val="-4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–</w:t>
      </w:r>
      <w:r w:rsidR="00384549" w:rsidRPr="00384549">
        <w:rPr>
          <w:rFonts w:ascii="Arial" w:hAnsi="Arial" w:cs="Arial"/>
          <w:i/>
          <w:spacing w:val="-6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Bom</w:t>
      </w:r>
      <w:r w:rsidR="00384549" w:rsidRPr="00384549">
        <w:rPr>
          <w:rFonts w:ascii="Arial" w:hAnsi="Arial" w:cs="Arial"/>
          <w:i/>
          <w:spacing w:val="-5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Despacho/MG–</w:t>
      </w:r>
      <w:r w:rsidR="00384549" w:rsidRPr="00384549">
        <w:rPr>
          <w:rFonts w:ascii="Arial" w:hAnsi="Arial" w:cs="Arial"/>
          <w:i/>
          <w:spacing w:val="-2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Brasil-</w:t>
      </w:r>
      <w:r w:rsidR="00384549" w:rsidRPr="00384549">
        <w:rPr>
          <w:rFonts w:ascii="Arial" w:hAnsi="Arial" w:cs="Arial"/>
          <w:i/>
          <w:spacing w:val="-4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*Contato:</w:t>
      </w:r>
      <w:r w:rsidR="00384549" w:rsidRPr="00384549">
        <w:rPr>
          <w:rFonts w:ascii="Arial" w:hAnsi="Arial" w:cs="Arial"/>
          <w:i/>
          <w:spacing w:val="-7"/>
          <w:sz w:val="14"/>
          <w:szCs w:val="14"/>
        </w:rPr>
        <w:t xml:space="preserve"> </w:t>
      </w:r>
      <w:hyperlink r:id="rId8" w:history="1">
        <w:r w:rsidR="00AF1504" w:rsidRPr="009A072D">
          <w:rPr>
            <w:rStyle w:val="Hyperlink"/>
            <w:rFonts w:ascii="Arial" w:eastAsiaTheme="majorEastAsia" w:hAnsi="Arial" w:cs="Arial"/>
            <w:sz w:val="14"/>
            <w:szCs w:val="14"/>
          </w:rPr>
          <w:t>rafhaelpereira98@hotmail.com</w:t>
        </w:r>
      </w:hyperlink>
    </w:p>
    <w:p w14:paraId="49ACA14A" w14:textId="7240E25A" w:rsidR="00384549" w:rsidRPr="00384549" w:rsidRDefault="00384549" w:rsidP="00384549">
      <w:pPr>
        <w:pStyle w:val="Textodecomentrio"/>
        <w:rPr>
          <w:rFonts w:ascii="Arial" w:hAnsi="Arial" w:cs="Arial"/>
          <w:i/>
          <w:iCs/>
          <w:color w:val="auto"/>
          <w:sz w:val="14"/>
          <w:szCs w:val="14"/>
        </w:rPr>
      </w:pPr>
      <w:bookmarkStart w:id="0" w:name="_Hlk52210501"/>
      <w:r w:rsidRPr="00384549">
        <w:rPr>
          <w:rFonts w:ascii="Arial" w:hAnsi="Arial" w:cs="Arial"/>
          <w:i/>
          <w:iCs/>
          <w:sz w:val="14"/>
          <w:szCs w:val="14"/>
          <w:vertAlign w:val="superscript"/>
        </w:rPr>
        <w:t xml:space="preserve"> </w:t>
      </w:r>
      <w:r w:rsidRPr="00384549">
        <w:rPr>
          <w:rFonts w:ascii="Arial" w:hAnsi="Arial" w:cs="Arial"/>
          <w:i/>
          <w:iCs/>
          <w:color w:val="auto"/>
          <w:sz w:val="14"/>
          <w:szCs w:val="14"/>
          <w:vertAlign w:val="superscript"/>
        </w:rPr>
        <w:t>2</w:t>
      </w:r>
      <w:r w:rsidRPr="00384549">
        <w:rPr>
          <w:rFonts w:ascii="Arial" w:hAnsi="Arial" w:cs="Arial"/>
          <w:i/>
          <w:iCs/>
          <w:color w:val="auto"/>
          <w:sz w:val="14"/>
          <w:szCs w:val="14"/>
        </w:rPr>
        <w:t xml:space="preserve">Médico Veterinária autônomo – Mestre em Patologia Animal </w:t>
      </w:r>
      <w:bookmarkEnd w:id="0"/>
    </w:p>
    <w:p w14:paraId="2C6C4B05" w14:textId="0E8DAEC1" w:rsidR="006A7E7C" w:rsidRPr="008511B7" w:rsidRDefault="008E7210" w:rsidP="008511B7">
      <w:pPr>
        <w:spacing w:line="160" w:lineRule="exact"/>
        <w:ind w:left="1169" w:right="1169"/>
        <w:jc w:val="center"/>
        <w:rPr>
          <w:rFonts w:ascii="Arial" w:hAnsi="Arial" w:cs="Arial"/>
          <w:i/>
          <w:sz w:val="14"/>
          <w:szCs w:val="14"/>
        </w:rPr>
      </w:pPr>
      <w:r>
        <w:rPr>
          <w:rFonts w:ascii="Arial" w:hAnsi="Arial" w:cs="Arial"/>
          <w:i/>
          <w:sz w:val="14"/>
          <w:szCs w:val="14"/>
          <w:vertAlign w:val="superscript"/>
        </w:rPr>
        <w:t>3</w:t>
      </w:r>
      <w:r w:rsidR="00384549" w:rsidRPr="00384549">
        <w:rPr>
          <w:rFonts w:ascii="Arial" w:hAnsi="Arial" w:cs="Arial"/>
          <w:i/>
          <w:sz w:val="14"/>
          <w:szCs w:val="14"/>
        </w:rPr>
        <w:t>Professor</w:t>
      </w:r>
      <w:r w:rsidR="00384549" w:rsidRPr="00384549">
        <w:rPr>
          <w:rFonts w:ascii="Arial" w:hAnsi="Arial" w:cs="Arial"/>
          <w:i/>
          <w:spacing w:val="-5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de</w:t>
      </w:r>
      <w:r w:rsidR="00384549" w:rsidRPr="00384549">
        <w:rPr>
          <w:rFonts w:ascii="Arial" w:hAnsi="Arial" w:cs="Arial"/>
          <w:i/>
          <w:spacing w:val="-1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Medicina</w:t>
      </w:r>
      <w:r w:rsidR="00384549" w:rsidRPr="00384549">
        <w:rPr>
          <w:rFonts w:ascii="Arial" w:hAnsi="Arial" w:cs="Arial"/>
          <w:i/>
          <w:spacing w:val="-5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Veterinária</w:t>
      </w:r>
      <w:r w:rsidR="00384549" w:rsidRPr="00384549">
        <w:rPr>
          <w:rFonts w:ascii="Arial" w:hAnsi="Arial" w:cs="Arial"/>
          <w:i/>
          <w:spacing w:val="-1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– UnaBD</w:t>
      </w:r>
      <w:r w:rsidR="00384549" w:rsidRPr="00384549">
        <w:rPr>
          <w:rFonts w:ascii="Arial" w:hAnsi="Arial" w:cs="Arial"/>
          <w:i/>
          <w:spacing w:val="-3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–</w:t>
      </w:r>
      <w:r w:rsidR="00384549" w:rsidRPr="00384549">
        <w:rPr>
          <w:rFonts w:ascii="Arial" w:hAnsi="Arial" w:cs="Arial"/>
          <w:i/>
          <w:spacing w:val="-5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Bom</w:t>
      </w:r>
      <w:r w:rsidR="00384549" w:rsidRPr="00384549">
        <w:rPr>
          <w:rFonts w:ascii="Arial" w:hAnsi="Arial" w:cs="Arial"/>
          <w:i/>
          <w:spacing w:val="-4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Despacho/MG</w:t>
      </w:r>
      <w:r w:rsidR="00384549" w:rsidRPr="00384549">
        <w:rPr>
          <w:rFonts w:ascii="Arial" w:hAnsi="Arial" w:cs="Arial"/>
          <w:i/>
          <w:spacing w:val="-2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–</w:t>
      </w:r>
      <w:r w:rsidR="00384549" w:rsidRPr="00384549">
        <w:rPr>
          <w:rFonts w:ascii="Arial" w:hAnsi="Arial" w:cs="Arial"/>
          <w:i/>
          <w:spacing w:val="-5"/>
          <w:sz w:val="14"/>
          <w:szCs w:val="14"/>
        </w:rPr>
        <w:t xml:space="preserve"> </w:t>
      </w:r>
      <w:r w:rsidR="00384549" w:rsidRPr="00384549">
        <w:rPr>
          <w:rFonts w:ascii="Arial" w:hAnsi="Arial" w:cs="Arial"/>
          <w:i/>
          <w:sz w:val="14"/>
          <w:szCs w:val="14"/>
        </w:rPr>
        <w:t>Brasil</w:t>
      </w:r>
    </w:p>
    <w:p w14:paraId="5186D92E" w14:textId="77777777" w:rsidR="003D6782" w:rsidRPr="00F25790" w:rsidRDefault="003D6782" w:rsidP="003D6782">
      <w:pPr>
        <w:rPr>
          <w:rFonts w:ascii="Arial" w:hAnsi="Arial" w:cs="Arial"/>
        </w:rPr>
        <w:sectPr w:rsidR="003D6782" w:rsidRPr="00F25790" w:rsidSect="008511B7">
          <w:headerReference w:type="default" r:id="rId9"/>
          <w:footerReference w:type="default" r:id="rId10"/>
          <w:pgSz w:w="11906" w:h="16838"/>
          <w:pgMar w:top="1560" w:right="424" w:bottom="720" w:left="426" w:header="426" w:footer="720" w:gutter="0"/>
          <w:cols w:space="708"/>
          <w:docGrid w:linePitch="360"/>
        </w:sectPr>
      </w:pPr>
    </w:p>
    <w:p w14:paraId="3D4695CC" w14:textId="77777777" w:rsidR="003D6782" w:rsidRPr="00F25790" w:rsidRDefault="003D6782" w:rsidP="003D6782">
      <w:pPr>
        <w:pStyle w:val="Corpodetexto2"/>
        <w:pBdr>
          <w:bottom w:val="single" w:sz="4" w:space="1" w:color="auto"/>
        </w:pBdr>
        <w:jc w:val="both"/>
        <w:rPr>
          <w:b/>
          <w:bCs/>
          <w:color w:val="auto"/>
        </w:rPr>
      </w:pPr>
      <w:r w:rsidRPr="00F25790">
        <w:rPr>
          <w:b/>
          <w:bCs/>
          <w:color w:val="auto"/>
        </w:rPr>
        <w:t>INTRODUÇÃO</w:t>
      </w:r>
    </w:p>
    <w:p w14:paraId="72FF25BE" w14:textId="0108FD78" w:rsidR="0069232B" w:rsidRDefault="006E6DDC" w:rsidP="0069232B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Os </w:t>
      </w:r>
      <w:proofErr w:type="spellStart"/>
      <w:r w:rsidRPr="00FD503E">
        <w:rPr>
          <w:rFonts w:ascii="Arial" w:hAnsi="Arial" w:cs="Arial"/>
          <w:i/>
          <w:sz w:val="18"/>
          <w:szCs w:val="18"/>
        </w:rPr>
        <w:t>poxvírus</w:t>
      </w:r>
      <w:proofErr w:type="spellEnd"/>
      <w:r w:rsidR="006E6224">
        <w:rPr>
          <w:rFonts w:ascii="Arial" w:hAnsi="Arial" w:cs="Arial"/>
          <w:i/>
          <w:sz w:val="18"/>
          <w:szCs w:val="18"/>
        </w:rPr>
        <w:t xml:space="preserve"> são vírus </w:t>
      </w:r>
      <w:r w:rsidR="006E6224">
        <w:rPr>
          <w:rFonts w:ascii="Arial" w:hAnsi="Arial" w:cs="Arial"/>
          <w:sz w:val="18"/>
          <w:szCs w:val="18"/>
        </w:rPr>
        <w:t>infectam</w:t>
      </w:r>
      <w:r>
        <w:rPr>
          <w:rFonts w:ascii="Arial" w:hAnsi="Arial" w:cs="Arial"/>
          <w:sz w:val="18"/>
          <w:szCs w:val="18"/>
        </w:rPr>
        <w:t xml:space="preserve"> um grande número de </w:t>
      </w:r>
      <w:r w:rsidR="007606FF" w:rsidRPr="007606FF">
        <w:rPr>
          <w:rFonts w:ascii="Arial" w:hAnsi="Arial" w:cs="Arial"/>
          <w:sz w:val="18"/>
          <w:szCs w:val="18"/>
        </w:rPr>
        <w:t>espécies de invertebrados e vertebrados, gerando doenças de alto interesse veterinário e de saúde pública</w:t>
      </w:r>
      <w:r w:rsidR="007606FF">
        <w:rPr>
          <w:rFonts w:ascii="Arial" w:hAnsi="Arial" w:cs="Arial"/>
          <w:sz w:val="18"/>
          <w:szCs w:val="18"/>
        </w:rPr>
        <w:t>.</w:t>
      </w:r>
      <w:r w:rsidR="00F43AC3">
        <w:rPr>
          <w:rFonts w:ascii="Arial" w:hAnsi="Arial" w:cs="Arial"/>
          <w:sz w:val="18"/>
          <w:szCs w:val="18"/>
        </w:rPr>
        <w:t xml:space="preserve"> O gênero </w:t>
      </w:r>
      <w:r w:rsidR="00FD503E" w:rsidRPr="00927CE8">
        <w:rPr>
          <w:rFonts w:ascii="Arial" w:hAnsi="Arial" w:cs="Arial"/>
          <w:i/>
          <w:sz w:val="18"/>
          <w:szCs w:val="18"/>
        </w:rPr>
        <w:t>Ortopoxvírus</w:t>
      </w:r>
      <w:r w:rsidR="00FD503E">
        <w:rPr>
          <w:rFonts w:ascii="Arial" w:hAnsi="Arial" w:cs="Arial"/>
          <w:sz w:val="18"/>
          <w:szCs w:val="18"/>
        </w:rPr>
        <w:t xml:space="preserve"> </w:t>
      </w:r>
      <w:r w:rsidR="0005149D">
        <w:rPr>
          <w:rFonts w:ascii="Arial" w:hAnsi="Arial" w:cs="Arial"/>
          <w:sz w:val="18"/>
          <w:szCs w:val="18"/>
        </w:rPr>
        <w:t xml:space="preserve">que são </w:t>
      </w:r>
      <w:r w:rsidR="00FD503E" w:rsidRPr="007606FF">
        <w:rPr>
          <w:rFonts w:ascii="Arial" w:hAnsi="Arial" w:cs="Arial"/>
          <w:sz w:val="18"/>
          <w:szCs w:val="18"/>
        </w:rPr>
        <w:t>patogên</w:t>
      </w:r>
      <w:r w:rsidR="00F43AC3">
        <w:rPr>
          <w:rFonts w:ascii="Arial" w:hAnsi="Arial" w:cs="Arial"/>
          <w:sz w:val="18"/>
          <w:szCs w:val="18"/>
        </w:rPr>
        <w:t>ico</w:t>
      </w:r>
      <w:r w:rsidR="0005149D">
        <w:rPr>
          <w:rFonts w:ascii="Arial" w:hAnsi="Arial" w:cs="Arial"/>
          <w:sz w:val="18"/>
          <w:szCs w:val="18"/>
        </w:rPr>
        <w:t>s</w:t>
      </w:r>
      <w:r w:rsidR="00FD503E" w:rsidRPr="007606FF">
        <w:rPr>
          <w:rFonts w:ascii="Arial" w:hAnsi="Arial" w:cs="Arial"/>
          <w:sz w:val="18"/>
          <w:szCs w:val="18"/>
        </w:rPr>
        <w:t xml:space="preserve"> para </w:t>
      </w:r>
      <w:r w:rsidR="00F43AC3">
        <w:rPr>
          <w:rFonts w:ascii="Arial" w:hAnsi="Arial" w:cs="Arial"/>
          <w:sz w:val="18"/>
          <w:szCs w:val="18"/>
        </w:rPr>
        <w:t>seres humanos e animais</w:t>
      </w:r>
      <w:r w:rsidR="00A63D26">
        <w:rPr>
          <w:rFonts w:ascii="Arial" w:hAnsi="Arial" w:cs="Arial"/>
          <w:sz w:val="18"/>
          <w:szCs w:val="18"/>
        </w:rPr>
        <w:t>,</w:t>
      </w:r>
      <w:r w:rsidR="0005149D">
        <w:rPr>
          <w:rFonts w:ascii="Arial" w:hAnsi="Arial" w:cs="Arial"/>
          <w:sz w:val="18"/>
          <w:szCs w:val="18"/>
        </w:rPr>
        <w:t xml:space="preserve"> são </w:t>
      </w:r>
      <w:r w:rsidR="00A63D26">
        <w:rPr>
          <w:rFonts w:ascii="Arial" w:hAnsi="Arial" w:cs="Arial"/>
          <w:sz w:val="18"/>
          <w:szCs w:val="18"/>
        </w:rPr>
        <w:t>representado</w:t>
      </w:r>
      <w:r w:rsidR="0005149D">
        <w:rPr>
          <w:rFonts w:ascii="Arial" w:hAnsi="Arial" w:cs="Arial"/>
          <w:sz w:val="18"/>
          <w:szCs w:val="18"/>
        </w:rPr>
        <w:t>s</w:t>
      </w:r>
      <w:r w:rsidR="00F43AC3">
        <w:rPr>
          <w:rFonts w:ascii="Arial" w:hAnsi="Arial" w:cs="Arial"/>
          <w:sz w:val="18"/>
          <w:szCs w:val="18"/>
        </w:rPr>
        <w:t xml:space="preserve"> pelo</w:t>
      </w:r>
      <w:r w:rsidR="00A63D26">
        <w:rPr>
          <w:rFonts w:ascii="Arial" w:hAnsi="Arial" w:cs="Arial"/>
          <w:sz w:val="18"/>
          <w:szCs w:val="18"/>
        </w:rPr>
        <w:t xml:space="preserve"> </w:t>
      </w:r>
      <w:r w:rsidR="00A63D26" w:rsidRPr="00927CE8">
        <w:rPr>
          <w:rFonts w:ascii="Arial" w:hAnsi="Arial" w:cs="Arial"/>
          <w:i/>
          <w:sz w:val="18"/>
          <w:szCs w:val="18"/>
        </w:rPr>
        <w:t>Cowpox virus</w:t>
      </w:r>
      <w:r w:rsidR="00A63D26" w:rsidRPr="00A63D26">
        <w:rPr>
          <w:rFonts w:ascii="Arial" w:hAnsi="Arial" w:cs="Arial"/>
          <w:sz w:val="18"/>
          <w:szCs w:val="18"/>
        </w:rPr>
        <w:t xml:space="preserve"> </w:t>
      </w:r>
      <w:r w:rsidR="00081A9D">
        <w:rPr>
          <w:rFonts w:ascii="Arial" w:hAnsi="Arial" w:cs="Arial"/>
          <w:sz w:val="18"/>
          <w:szCs w:val="18"/>
        </w:rPr>
        <w:t>(CPXV),</w:t>
      </w:r>
      <w:r w:rsidR="00A63D26" w:rsidRPr="00FE5A98">
        <w:rPr>
          <w:rFonts w:ascii="Arial" w:hAnsi="Arial" w:cs="Arial"/>
          <w:sz w:val="18"/>
          <w:szCs w:val="18"/>
        </w:rPr>
        <w:t xml:space="preserve"> </w:t>
      </w:r>
      <w:r w:rsidR="00A63D26" w:rsidRPr="00927CE8">
        <w:rPr>
          <w:rFonts w:ascii="Arial" w:hAnsi="Arial" w:cs="Arial"/>
          <w:i/>
          <w:sz w:val="18"/>
          <w:szCs w:val="18"/>
        </w:rPr>
        <w:t>Monkeypox virus</w:t>
      </w:r>
      <w:r w:rsidR="00FD503E" w:rsidRPr="007606FF">
        <w:rPr>
          <w:rFonts w:ascii="Arial" w:hAnsi="Arial" w:cs="Arial"/>
          <w:sz w:val="18"/>
          <w:szCs w:val="18"/>
        </w:rPr>
        <w:t xml:space="preserve"> (MPXV) </w:t>
      </w:r>
      <w:r w:rsidR="00081A9D">
        <w:rPr>
          <w:rFonts w:ascii="Arial" w:hAnsi="Arial" w:cs="Arial"/>
          <w:sz w:val="18"/>
          <w:szCs w:val="18"/>
        </w:rPr>
        <w:t xml:space="preserve">e </w:t>
      </w:r>
      <w:r w:rsidR="00A63D26" w:rsidRPr="00927CE8">
        <w:rPr>
          <w:rFonts w:ascii="Arial" w:hAnsi="Arial" w:cs="Arial"/>
          <w:i/>
          <w:sz w:val="18"/>
          <w:szCs w:val="18"/>
        </w:rPr>
        <w:t xml:space="preserve">Vaccinia </w:t>
      </w:r>
      <w:r w:rsidR="00A63D26" w:rsidRPr="006E6224">
        <w:rPr>
          <w:rFonts w:ascii="Arial" w:hAnsi="Arial" w:cs="Arial"/>
          <w:i/>
          <w:sz w:val="18"/>
          <w:szCs w:val="18"/>
        </w:rPr>
        <w:t>virus</w:t>
      </w:r>
      <w:r w:rsidR="00A63D26" w:rsidRPr="00A63D26">
        <w:rPr>
          <w:rFonts w:ascii="Arial" w:hAnsi="Arial" w:cs="Arial"/>
          <w:sz w:val="18"/>
          <w:szCs w:val="18"/>
        </w:rPr>
        <w:t xml:space="preserve"> </w:t>
      </w:r>
      <w:r w:rsidR="00FD503E" w:rsidRPr="007606FF">
        <w:rPr>
          <w:rFonts w:ascii="Arial" w:hAnsi="Arial" w:cs="Arial"/>
          <w:sz w:val="18"/>
          <w:szCs w:val="18"/>
        </w:rPr>
        <w:t>(VACV)</w:t>
      </w:r>
      <w:r w:rsidR="00FD503E">
        <w:rPr>
          <w:rFonts w:ascii="Arial" w:hAnsi="Arial" w:cs="Arial"/>
          <w:sz w:val="18"/>
          <w:szCs w:val="18"/>
        </w:rPr>
        <w:t>, c</w:t>
      </w:r>
      <w:r w:rsidR="007606FF" w:rsidRPr="007606FF">
        <w:rPr>
          <w:rFonts w:ascii="Arial" w:hAnsi="Arial" w:cs="Arial"/>
          <w:sz w:val="18"/>
          <w:szCs w:val="18"/>
        </w:rPr>
        <w:t>om r</w:t>
      </w:r>
      <w:r w:rsidR="00FD503E">
        <w:rPr>
          <w:rFonts w:ascii="Arial" w:hAnsi="Arial" w:cs="Arial"/>
          <w:sz w:val="18"/>
          <w:szCs w:val="18"/>
        </w:rPr>
        <w:t>essalva do</w:t>
      </w:r>
      <w:r w:rsidR="00F43AC3" w:rsidRPr="00FE5A98">
        <w:rPr>
          <w:rFonts w:ascii="Arial" w:hAnsi="Arial" w:cs="Arial"/>
          <w:sz w:val="18"/>
          <w:szCs w:val="18"/>
        </w:rPr>
        <w:t xml:space="preserve"> </w:t>
      </w:r>
      <w:r w:rsidR="00F43AC3" w:rsidRPr="00927CE8">
        <w:rPr>
          <w:rFonts w:ascii="Arial" w:hAnsi="Arial" w:cs="Arial"/>
          <w:i/>
          <w:sz w:val="18"/>
          <w:szCs w:val="18"/>
        </w:rPr>
        <w:t>Variola virus</w:t>
      </w:r>
      <w:r w:rsidR="00FD503E">
        <w:rPr>
          <w:rFonts w:ascii="Arial" w:hAnsi="Arial" w:cs="Arial"/>
          <w:sz w:val="18"/>
          <w:szCs w:val="18"/>
        </w:rPr>
        <w:t xml:space="preserve"> (VARV)</w:t>
      </w:r>
      <w:r w:rsidR="007606FF" w:rsidRPr="007606FF">
        <w:rPr>
          <w:rFonts w:ascii="Arial" w:hAnsi="Arial" w:cs="Arial"/>
          <w:sz w:val="18"/>
          <w:szCs w:val="18"/>
        </w:rPr>
        <w:t xml:space="preserve"> que é </w:t>
      </w:r>
      <w:r w:rsidR="00FD503E">
        <w:rPr>
          <w:rFonts w:ascii="Arial" w:hAnsi="Arial" w:cs="Arial"/>
          <w:sz w:val="18"/>
          <w:szCs w:val="18"/>
        </w:rPr>
        <w:t>um patógeno estritamente humano</w:t>
      </w:r>
      <w:r w:rsidR="003E668B">
        <w:rPr>
          <w:rFonts w:ascii="Arial" w:hAnsi="Arial" w:cs="Arial"/>
          <w:sz w:val="18"/>
          <w:szCs w:val="18"/>
        </w:rPr>
        <w:t>.</w:t>
      </w:r>
      <w:r w:rsidR="00F43AC3" w:rsidRPr="00FE5A98">
        <w:rPr>
          <w:rFonts w:ascii="Arial" w:hAnsi="Arial" w:cs="Arial"/>
          <w:sz w:val="18"/>
          <w:szCs w:val="18"/>
        </w:rPr>
        <w:t xml:space="preserve"> Orthopoxvirus</w:t>
      </w:r>
      <w:r w:rsidR="00F43AC3" w:rsidRPr="007606FF">
        <w:rPr>
          <w:rFonts w:ascii="Arial" w:hAnsi="Arial" w:cs="Arial"/>
          <w:sz w:val="18"/>
          <w:szCs w:val="18"/>
        </w:rPr>
        <w:t xml:space="preserve"> envolve pelo menos 10 espécies antigenicamente relacionadas com uma vasta distribuição geográfica e espectro variável de hospedeiros vertebrados</w:t>
      </w:r>
      <w:r w:rsidR="000F1CAF">
        <w:rPr>
          <w:rFonts w:ascii="Arial" w:hAnsi="Arial" w:cs="Arial"/>
          <w:sz w:val="18"/>
          <w:szCs w:val="18"/>
          <w:vertAlign w:val="superscript"/>
        </w:rPr>
        <w:t>2,5</w:t>
      </w:r>
      <w:r w:rsidR="00F43AC3">
        <w:rPr>
          <w:rFonts w:ascii="Arial" w:hAnsi="Arial" w:cs="Arial"/>
          <w:sz w:val="18"/>
          <w:szCs w:val="18"/>
        </w:rPr>
        <w:t>.</w:t>
      </w:r>
    </w:p>
    <w:p w14:paraId="75780E7B" w14:textId="3B5ADDFD" w:rsidR="00A63D26" w:rsidRPr="00FE5A98" w:rsidRDefault="0069232B" w:rsidP="0069232B">
      <w:pPr>
        <w:jc w:val="both"/>
        <w:rPr>
          <w:rFonts w:ascii="Arial" w:hAnsi="Arial" w:cs="Arial"/>
          <w:sz w:val="18"/>
          <w:szCs w:val="18"/>
        </w:rPr>
      </w:pPr>
      <w:r w:rsidRPr="0069232B">
        <w:rPr>
          <w:rFonts w:ascii="Arial" w:hAnsi="Arial" w:cs="Arial"/>
          <w:sz w:val="18"/>
          <w:szCs w:val="18"/>
        </w:rPr>
        <w:t>Em rebanhos bovinos e bubalinos, as infecções por VACV são caracterizadas por lesões locais graves, que lesam o úbere e os tetos dos animais. Por se tratar de uma zoonose, os ordenhadores podem se infectar ao entrar em contato dire</w:t>
      </w:r>
      <w:r w:rsidR="00927CE8">
        <w:rPr>
          <w:rFonts w:ascii="Arial" w:hAnsi="Arial" w:cs="Arial"/>
          <w:sz w:val="18"/>
          <w:szCs w:val="18"/>
        </w:rPr>
        <w:t xml:space="preserve">to com os animais contaminados. </w:t>
      </w:r>
      <w:r w:rsidR="00A63D26">
        <w:rPr>
          <w:rFonts w:ascii="Arial" w:hAnsi="Arial" w:cs="Arial"/>
          <w:sz w:val="18"/>
          <w:szCs w:val="18"/>
        </w:rPr>
        <w:t>Tais</w:t>
      </w:r>
      <w:r w:rsidR="003E668B" w:rsidRPr="003E668B">
        <w:rPr>
          <w:rFonts w:ascii="Arial" w:hAnsi="Arial" w:cs="Arial"/>
          <w:sz w:val="18"/>
          <w:szCs w:val="18"/>
        </w:rPr>
        <w:t xml:space="preserve"> infecções</w:t>
      </w:r>
      <w:r w:rsidR="00A63D26">
        <w:rPr>
          <w:rFonts w:ascii="Arial" w:hAnsi="Arial" w:cs="Arial"/>
          <w:sz w:val="18"/>
          <w:szCs w:val="18"/>
        </w:rPr>
        <w:t xml:space="preserve"> são responsáveis por uma redução </w:t>
      </w:r>
      <w:r w:rsidR="00FE5A98">
        <w:rPr>
          <w:rFonts w:ascii="Arial" w:hAnsi="Arial" w:cs="Arial"/>
          <w:sz w:val="18"/>
          <w:szCs w:val="18"/>
        </w:rPr>
        <w:t>na produtividade leiteira em até 80%, afetando assim, a indústria e produtores de leite e queijo, sobretudo os pequenos</w:t>
      </w:r>
      <w:r w:rsidR="000F1CAF">
        <w:rPr>
          <w:rFonts w:ascii="Arial" w:hAnsi="Arial" w:cs="Arial"/>
          <w:sz w:val="18"/>
          <w:szCs w:val="18"/>
          <w:vertAlign w:val="superscript"/>
        </w:rPr>
        <w:t>1</w:t>
      </w:r>
      <w:r w:rsidR="003E668B" w:rsidRPr="0005149D">
        <w:rPr>
          <w:rFonts w:ascii="Arial" w:hAnsi="Arial" w:cs="Arial"/>
          <w:sz w:val="18"/>
          <w:szCs w:val="18"/>
          <w:vertAlign w:val="superscript"/>
        </w:rPr>
        <w:t>,4</w:t>
      </w:r>
      <w:r w:rsidR="00FE5A98">
        <w:rPr>
          <w:rFonts w:ascii="Arial" w:hAnsi="Arial" w:cs="Arial"/>
          <w:sz w:val="18"/>
          <w:szCs w:val="18"/>
        </w:rPr>
        <w:t>.</w:t>
      </w:r>
    </w:p>
    <w:p w14:paraId="70F58157" w14:textId="156C4C5A" w:rsidR="00B901AA" w:rsidRDefault="003E668B" w:rsidP="0069232B">
      <w:pPr>
        <w:jc w:val="both"/>
        <w:rPr>
          <w:rFonts w:ascii="Arial" w:hAnsi="Arial" w:cs="Arial"/>
          <w:sz w:val="18"/>
          <w:szCs w:val="18"/>
        </w:rPr>
      </w:pPr>
      <w:r w:rsidRPr="003E668B">
        <w:rPr>
          <w:rFonts w:ascii="Arial" w:hAnsi="Arial" w:cs="Arial"/>
          <w:sz w:val="18"/>
          <w:szCs w:val="18"/>
        </w:rPr>
        <w:t>Além disso, em fazendas nas quais bezerros lactentes encontram-se em contato direto com as vacas, é comum notar bezerros doentes</w:t>
      </w:r>
      <w:r w:rsidR="00FE5A98">
        <w:rPr>
          <w:rFonts w:ascii="Arial" w:hAnsi="Arial" w:cs="Arial"/>
          <w:sz w:val="18"/>
          <w:szCs w:val="18"/>
        </w:rPr>
        <w:t>,</w:t>
      </w:r>
      <w:r w:rsidRPr="003E668B">
        <w:rPr>
          <w:rFonts w:ascii="Arial" w:hAnsi="Arial" w:cs="Arial"/>
          <w:sz w:val="18"/>
          <w:szCs w:val="18"/>
        </w:rPr>
        <w:t xml:space="preserve"> apresent</w:t>
      </w:r>
      <w:r w:rsidR="00FE5A98">
        <w:rPr>
          <w:rFonts w:ascii="Arial" w:hAnsi="Arial" w:cs="Arial"/>
          <w:sz w:val="18"/>
          <w:szCs w:val="18"/>
        </w:rPr>
        <w:t>ando lesões na boca, reduzindo</w:t>
      </w:r>
      <w:r w:rsidRPr="003E668B">
        <w:rPr>
          <w:rFonts w:ascii="Arial" w:hAnsi="Arial" w:cs="Arial"/>
          <w:sz w:val="18"/>
          <w:szCs w:val="18"/>
        </w:rPr>
        <w:t xml:space="preserve"> a ingestão de alimentos, </w:t>
      </w:r>
      <w:r w:rsidR="00FE5A98">
        <w:rPr>
          <w:rFonts w:ascii="Arial" w:hAnsi="Arial" w:cs="Arial"/>
          <w:sz w:val="18"/>
          <w:szCs w:val="18"/>
        </w:rPr>
        <w:t>cominando com a</w:t>
      </w:r>
      <w:r w:rsidRPr="003E668B">
        <w:rPr>
          <w:rFonts w:ascii="Arial" w:hAnsi="Arial" w:cs="Arial"/>
          <w:sz w:val="18"/>
          <w:szCs w:val="18"/>
        </w:rPr>
        <w:t xml:space="preserve"> perda de peso</w:t>
      </w:r>
      <w:r w:rsidR="00F06445">
        <w:rPr>
          <w:rFonts w:ascii="Arial" w:hAnsi="Arial" w:cs="Arial"/>
          <w:sz w:val="18"/>
          <w:szCs w:val="18"/>
          <w:vertAlign w:val="superscript"/>
        </w:rPr>
        <w:t>3,4</w:t>
      </w:r>
      <w:r w:rsidRPr="00FE5A98">
        <w:rPr>
          <w:rFonts w:ascii="Arial" w:hAnsi="Arial" w:cs="Arial"/>
          <w:sz w:val="18"/>
          <w:szCs w:val="18"/>
        </w:rPr>
        <w:t>.</w:t>
      </w:r>
    </w:p>
    <w:p w14:paraId="796D49B9" w14:textId="77777777" w:rsidR="00FE5A98" w:rsidRPr="008511B7" w:rsidRDefault="00FE5A98" w:rsidP="00FE5A98">
      <w:pPr>
        <w:jc w:val="both"/>
        <w:rPr>
          <w:rFonts w:ascii="Arial" w:hAnsi="Arial" w:cs="Arial"/>
          <w:sz w:val="18"/>
          <w:szCs w:val="18"/>
        </w:rPr>
      </w:pPr>
    </w:p>
    <w:p w14:paraId="2603E372" w14:textId="77777777" w:rsidR="00DD6820" w:rsidRPr="001F42A4" w:rsidRDefault="00A95EDE" w:rsidP="001F42A4">
      <w:pPr>
        <w:pStyle w:val="Corpodetexto2"/>
        <w:pBdr>
          <w:bottom w:val="single" w:sz="4" w:space="0" w:color="auto"/>
        </w:pBdr>
        <w:jc w:val="both"/>
        <w:rPr>
          <w:b/>
          <w:bCs/>
          <w:color w:val="auto"/>
        </w:rPr>
      </w:pPr>
      <w:r w:rsidRPr="00F25790">
        <w:rPr>
          <w:b/>
          <w:bCs/>
          <w:color w:val="auto"/>
        </w:rPr>
        <w:t>RELATO DE CASO E DISCUSSÃO</w:t>
      </w:r>
    </w:p>
    <w:p w14:paraId="7F02B558" w14:textId="370B3211" w:rsidR="006452CF" w:rsidRPr="006452CF" w:rsidRDefault="00743575" w:rsidP="006452C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Foi atendido</w:t>
      </w:r>
      <w:r w:rsidR="006452CF" w:rsidRPr="006452CF">
        <w:rPr>
          <w:rFonts w:ascii="Arial" w:hAnsi="Arial" w:cs="Arial"/>
          <w:sz w:val="18"/>
          <w:szCs w:val="18"/>
        </w:rPr>
        <w:t xml:space="preserve"> </w:t>
      </w:r>
      <w:r w:rsidR="00B901AA">
        <w:rPr>
          <w:rFonts w:ascii="Arial" w:hAnsi="Arial" w:cs="Arial"/>
          <w:sz w:val="18"/>
          <w:szCs w:val="18"/>
        </w:rPr>
        <w:t xml:space="preserve">no dia 10/03/2021, um rebanho </w:t>
      </w:r>
      <w:r>
        <w:rPr>
          <w:rFonts w:ascii="Arial" w:hAnsi="Arial" w:cs="Arial"/>
          <w:sz w:val="18"/>
          <w:szCs w:val="18"/>
        </w:rPr>
        <w:t xml:space="preserve">com 14 </w:t>
      </w:r>
      <w:r w:rsidR="007F645A">
        <w:rPr>
          <w:rFonts w:ascii="Arial" w:hAnsi="Arial" w:cs="Arial"/>
          <w:sz w:val="18"/>
          <w:szCs w:val="18"/>
        </w:rPr>
        <w:t xml:space="preserve">vacas em lactação, no sistema de ordenha mecanizada, </w:t>
      </w:r>
      <w:r w:rsidR="006452CF" w:rsidRPr="006452CF">
        <w:rPr>
          <w:rFonts w:ascii="Arial" w:hAnsi="Arial" w:cs="Arial"/>
          <w:sz w:val="18"/>
          <w:szCs w:val="18"/>
        </w:rPr>
        <w:t>as quais 10</w:t>
      </w:r>
      <w:r>
        <w:rPr>
          <w:rFonts w:ascii="Arial" w:hAnsi="Arial" w:cs="Arial"/>
          <w:sz w:val="18"/>
          <w:szCs w:val="18"/>
        </w:rPr>
        <w:t xml:space="preserve"> </w:t>
      </w:r>
      <w:r w:rsidR="006452CF" w:rsidRPr="006452CF">
        <w:rPr>
          <w:rFonts w:ascii="Arial" w:hAnsi="Arial" w:cs="Arial"/>
          <w:sz w:val="18"/>
          <w:szCs w:val="18"/>
        </w:rPr>
        <w:t xml:space="preserve">apresentavam lesões vesiculares, posteriormente ulcerativas e crostas em tetos (Figura 1), úbere e algumas regiões aleatórias </w:t>
      </w:r>
      <w:r w:rsidRPr="006452CF">
        <w:rPr>
          <w:rFonts w:ascii="Arial" w:hAnsi="Arial" w:cs="Arial"/>
          <w:sz w:val="18"/>
          <w:szCs w:val="18"/>
        </w:rPr>
        <w:t>há</w:t>
      </w:r>
      <w:r w:rsidR="006452CF" w:rsidRPr="006452CF">
        <w:rPr>
          <w:rFonts w:ascii="Arial" w:hAnsi="Arial" w:cs="Arial"/>
          <w:sz w:val="18"/>
          <w:szCs w:val="18"/>
        </w:rPr>
        <w:t xml:space="preserve"> aproximadamente 25 dias. Nas quais </w:t>
      </w:r>
      <w:r w:rsidR="006E6224">
        <w:rPr>
          <w:rFonts w:ascii="Arial" w:hAnsi="Arial" w:cs="Arial"/>
          <w:sz w:val="18"/>
          <w:szCs w:val="18"/>
        </w:rPr>
        <w:t>cinco</w:t>
      </w:r>
      <w:r>
        <w:rPr>
          <w:rFonts w:ascii="Arial" w:hAnsi="Arial" w:cs="Arial"/>
          <w:sz w:val="18"/>
          <w:szCs w:val="18"/>
        </w:rPr>
        <w:t xml:space="preserve"> </w:t>
      </w:r>
      <w:r w:rsidR="006452CF" w:rsidRPr="006452CF">
        <w:rPr>
          <w:rFonts w:ascii="Arial" w:hAnsi="Arial" w:cs="Arial"/>
          <w:sz w:val="18"/>
          <w:szCs w:val="18"/>
        </w:rPr>
        <w:t>vacas apresentavam lesões em processo de cicatrização em</w:t>
      </w:r>
      <w:r w:rsidR="006E6224">
        <w:rPr>
          <w:rFonts w:ascii="Arial" w:hAnsi="Arial" w:cs="Arial"/>
          <w:sz w:val="18"/>
          <w:szCs w:val="18"/>
        </w:rPr>
        <w:t xml:space="preserve"> úbere e tetos. Outras cinco</w:t>
      </w:r>
      <w:r>
        <w:rPr>
          <w:rFonts w:ascii="Arial" w:hAnsi="Arial" w:cs="Arial"/>
          <w:sz w:val="18"/>
          <w:szCs w:val="18"/>
        </w:rPr>
        <w:t xml:space="preserve"> </w:t>
      </w:r>
      <w:r w:rsidR="006452CF" w:rsidRPr="006452CF">
        <w:rPr>
          <w:rFonts w:ascii="Arial" w:hAnsi="Arial" w:cs="Arial"/>
          <w:sz w:val="18"/>
          <w:szCs w:val="18"/>
        </w:rPr>
        <w:t xml:space="preserve">vacas apresentavam cura completa. Uma das vacas apresentava quadro mais acentuado com lesões ulcerativas multifocais em diversas regiões, incluindo </w:t>
      </w:r>
      <w:r w:rsidR="00936649">
        <w:rPr>
          <w:rFonts w:ascii="Arial" w:hAnsi="Arial" w:cs="Arial"/>
          <w:sz w:val="18"/>
          <w:szCs w:val="18"/>
        </w:rPr>
        <w:t>períneo vulva e cauda</w:t>
      </w:r>
      <w:r w:rsidR="006452CF" w:rsidRPr="006452CF">
        <w:rPr>
          <w:rFonts w:ascii="Arial" w:hAnsi="Arial" w:cs="Arial"/>
          <w:sz w:val="18"/>
          <w:szCs w:val="18"/>
        </w:rPr>
        <w:t>. Também foram obser</w:t>
      </w:r>
      <w:r>
        <w:rPr>
          <w:rFonts w:ascii="Arial" w:hAnsi="Arial" w:cs="Arial"/>
          <w:sz w:val="18"/>
          <w:szCs w:val="18"/>
        </w:rPr>
        <w:t>vadas lesões crostosas na</w:t>
      </w:r>
      <w:r w:rsidR="006452CF" w:rsidRPr="006452CF">
        <w:rPr>
          <w:rFonts w:ascii="Arial" w:hAnsi="Arial" w:cs="Arial"/>
          <w:sz w:val="18"/>
          <w:szCs w:val="18"/>
        </w:rPr>
        <w:t xml:space="preserve"> face</w:t>
      </w:r>
      <w:r w:rsidR="00936649">
        <w:rPr>
          <w:rFonts w:ascii="Arial" w:hAnsi="Arial" w:cs="Arial"/>
          <w:sz w:val="18"/>
          <w:szCs w:val="18"/>
        </w:rPr>
        <w:t xml:space="preserve"> de bezerros lactantes (Figura 2</w:t>
      </w:r>
      <w:r w:rsidR="006452CF" w:rsidRPr="006452CF">
        <w:rPr>
          <w:rFonts w:ascii="Arial" w:hAnsi="Arial" w:cs="Arial"/>
          <w:sz w:val="18"/>
          <w:szCs w:val="18"/>
        </w:rPr>
        <w:t>).</w:t>
      </w:r>
    </w:p>
    <w:p w14:paraId="2B92FEEE" w14:textId="55D2D9E0" w:rsidR="001F42A4" w:rsidRDefault="006452CF" w:rsidP="006452CF">
      <w:pPr>
        <w:jc w:val="both"/>
        <w:rPr>
          <w:rFonts w:ascii="Arial" w:hAnsi="Arial" w:cs="Arial"/>
          <w:sz w:val="18"/>
          <w:szCs w:val="18"/>
        </w:rPr>
      </w:pPr>
      <w:r w:rsidRPr="006452CF">
        <w:rPr>
          <w:rFonts w:ascii="Arial" w:hAnsi="Arial" w:cs="Arial"/>
          <w:sz w:val="18"/>
          <w:szCs w:val="18"/>
        </w:rPr>
        <w:t xml:space="preserve">As amostras de sangue e crostas de lesões das vacas e bezerros foram coletadas e armazenadas em refrigeração para exames moleculares. Amostra de lesões de pele e teto foram coletadas e conservadas em formol para exame histopatológico. Por se tratar de doenças vesiculares </w:t>
      </w:r>
      <w:r>
        <w:rPr>
          <w:rFonts w:ascii="Arial" w:hAnsi="Arial" w:cs="Arial"/>
          <w:sz w:val="18"/>
          <w:szCs w:val="18"/>
        </w:rPr>
        <w:t>em bovinos o</w:t>
      </w:r>
      <w:r w:rsidR="006E6224">
        <w:rPr>
          <w:rFonts w:ascii="Arial" w:hAnsi="Arial" w:cs="Arial"/>
          <w:sz w:val="18"/>
          <w:szCs w:val="18"/>
        </w:rPr>
        <w:t xml:space="preserve"> </w:t>
      </w:r>
      <w:r w:rsidR="006E6224" w:rsidRPr="006E6224">
        <w:rPr>
          <w:rFonts w:ascii="Arial" w:hAnsi="Arial" w:cs="Arial"/>
          <w:sz w:val="18"/>
          <w:szCs w:val="18"/>
        </w:rPr>
        <w:t>Instituto Mineiro de Agropecuária</w:t>
      </w:r>
      <w:r>
        <w:rPr>
          <w:rFonts w:ascii="Arial" w:hAnsi="Arial" w:cs="Arial"/>
          <w:sz w:val="18"/>
          <w:szCs w:val="18"/>
        </w:rPr>
        <w:t xml:space="preserve"> </w:t>
      </w:r>
      <w:r w:rsidR="006E6224">
        <w:rPr>
          <w:rFonts w:ascii="Arial" w:hAnsi="Arial" w:cs="Arial"/>
          <w:sz w:val="18"/>
          <w:szCs w:val="18"/>
        </w:rPr>
        <w:t>(</w:t>
      </w:r>
      <w:r>
        <w:rPr>
          <w:rFonts w:ascii="Arial" w:hAnsi="Arial" w:cs="Arial"/>
          <w:sz w:val="18"/>
          <w:szCs w:val="18"/>
        </w:rPr>
        <w:t>IMA</w:t>
      </w:r>
      <w:r w:rsidR="006E6224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 xml:space="preserve"> foi notificado</w:t>
      </w:r>
      <w:r w:rsidR="001F42A4" w:rsidRPr="001F42A4">
        <w:rPr>
          <w:rFonts w:ascii="Arial" w:hAnsi="Arial" w:cs="Arial"/>
          <w:sz w:val="18"/>
          <w:szCs w:val="18"/>
        </w:rPr>
        <w:t>.</w:t>
      </w:r>
      <w:r w:rsidR="00F55829">
        <w:rPr>
          <w:rFonts w:ascii="Arial" w:hAnsi="Arial" w:cs="Arial"/>
          <w:sz w:val="18"/>
          <w:szCs w:val="18"/>
        </w:rPr>
        <w:t xml:space="preserve"> </w:t>
      </w:r>
    </w:p>
    <w:p w14:paraId="2DE2D901" w14:textId="64B81A58" w:rsidR="00B901AA" w:rsidRDefault="00B901AA" w:rsidP="006452C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Em função da hipótese de doença vesicular zoonótica considerada no momento da visita, medidas de biossegurança, controle e tratamento foram sugeridos mesmo antes da confirmação do diagnóstico.</w:t>
      </w:r>
      <w:r w:rsidRPr="00B901AA">
        <w:rPr>
          <w:rFonts w:ascii="Arial" w:hAnsi="Arial" w:cs="Arial"/>
          <w:sz w:val="18"/>
          <w:szCs w:val="18"/>
        </w:rPr>
        <w:t xml:space="preserve"> Foi recomendada a formação de linha de ordenha colocando por último os animais com lesões mais graves e ma</w:t>
      </w:r>
      <w:r w:rsidR="00743575">
        <w:rPr>
          <w:rFonts w:ascii="Arial" w:hAnsi="Arial" w:cs="Arial"/>
          <w:sz w:val="18"/>
          <w:szCs w:val="18"/>
        </w:rPr>
        <w:t>is recentes, e</w:t>
      </w:r>
      <w:r w:rsidRPr="00B901AA">
        <w:rPr>
          <w:rFonts w:ascii="Arial" w:hAnsi="Arial" w:cs="Arial"/>
          <w:sz w:val="18"/>
          <w:szCs w:val="18"/>
        </w:rPr>
        <w:t xml:space="preserve"> a desinfecção das teteiras entre a ordenha de cada animal com solução a base de cloro, visto que a transmissão entre as vacas ocorre pelo compartil</w:t>
      </w:r>
      <w:r w:rsidR="00743575">
        <w:rPr>
          <w:rFonts w:ascii="Arial" w:hAnsi="Arial" w:cs="Arial"/>
          <w:sz w:val="18"/>
          <w:szCs w:val="18"/>
        </w:rPr>
        <w:t xml:space="preserve">hamento do conjunto de ordenha. Também foi </w:t>
      </w:r>
      <w:r w:rsidRPr="00B901AA">
        <w:rPr>
          <w:rFonts w:ascii="Arial" w:hAnsi="Arial" w:cs="Arial"/>
          <w:sz w:val="18"/>
          <w:szCs w:val="18"/>
        </w:rPr>
        <w:t>recomendado o tratamento tópico das lesões de úbere e outras regiões da pele com o mesmo iodo g</w:t>
      </w:r>
      <w:r w:rsidR="00743575">
        <w:rPr>
          <w:rFonts w:ascii="Arial" w:hAnsi="Arial" w:cs="Arial"/>
          <w:sz w:val="18"/>
          <w:szCs w:val="18"/>
        </w:rPr>
        <w:t>licerinado já usado no manejo pó</w:t>
      </w:r>
      <w:r w:rsidRPr="00B901AA">
        <w:rPr>
          <w:rFonts w:ascii="Arial" w:hAnsi="Arial" w:cs="Arial"/>
          <w:sz w:val="18"/>
          <w:szCs w:val="18"/>
        </w:rPr>
        <w:t xml:space="preserve">s </w:t>
      </w:r>
      <w:proofErr w:type="spellStart"/>
      <w:r w:rsidRPr="00B901AA">
        <w:rPr>
          <w:rFonts w:ascii="Arial" w:hAnsi="Arial" w:cs="Arial"/>
          <w:sz w:val="18"/>
          <w:szCs w:val="18"/>
        </w:rPr>
        <w:t>dipping</w:t>
      </w:r>
      <w:proofErr w:type="spellEnd"/>
      <w:r w:rsidRPr="00B901AA">
        <w:rPr>
          <w:rFonts w:ascii="Arial" w:hAnsi="Arial" w:cs="Arial"/>
          <w:sz w:val="18"/>
          <w:szCs w:val="18"/>
        </w:rPr>
        <w:t>.</w:t>
      </w:r>
      <w:r w:rsidR="006E6224">
        <w:rPr>
          <w:rFonts w:ascii="Arial" w:hAnsi="Arial" w:cs="Arial"/>
          <w:sz w:val="18"/>
          <w:szCs w:val="18"/>
        </w:rPr>
        <w:t xml:space="preserve"> Não foi realizado diagnostico diferencial. </w:t>
      </w:r>
    </w:p>
    <w:p w14:paraId="003FA425" w14:textId="7F1589BC" w:rsidR="00673B5D" w:rsidRDefault="00927CE8" w:rsidP="006452C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Ao</w:t>
      </w:r>
      <w:r w:rsidR="00DC150F">
        <w:rPr>
          <w:rFonts w:ascii="Arial" w:hAnsi="Arial" w:cs="Arial"/>
          <w:sz w:val="18"/>
          <w:szCs w:val="18"/>
        </w:rPr>
        <w:t xml:space="preserve"> exame histopatológico </w:t>
      </w:r>
      <w:r>
        <w:rPr>
          <w:rFonts w:ascii="Arial" w:hAnsi="Arial" w:cs="Arial"/>
          <w:sz w:val="18"/>
          <w:szCs w:val="18"/>
        </w:rPr>
        <w:t>foi diagnosticado</w:t>
      </w:r>
      <w:r w:rsidR="00DC150F">
        <w:rPr>
          <w:rFonts w:ascii="Arial" w:hAnsi="Arial" w:cs="Arial"/>
          <w:sz w:val="18"/>
          <w:szCs w:val="18"/>
        </w:rPr>
        <w:t xml:space="preserve"> d</w:t>
      </w:r>
      <w:r>
        <w:rPr>
          <w:rFonts w:ascii="Arial" w:hAnsi="Arial" w:cs="Arial"/>
          <w:sz w:val="18"/>
          <w:szCs w:val="18"/>
        </w:rPr>
        <w:t xml:space="preserve">ermatite e </w:t>
      </w:r>
      <w:r w:rsidR="00743575">
        <w:rPr>
          <w:rFonts w:ascii="Arial" w:hAnsi="Arial" w:cs="Arial"/>
          <w:sz w:val="18"/>
          <w:szCs w:val="18"/>
        </w:rPr>
        <w:t>mamili</w:t>
      </w:r>
      <w:r w:rsidR="00DC150F">
        <w:rPr>
          <w:rFonts w:ascii="Arial" w:hAnsi="Arial" w:cs="Arial"/>
          <w:sz w:val="18"/>
          <w:szCs w:val="18"/>
        </w:rPr>
        <w:t>te ulcerativa multifocal acent</w:t>
      </w:r>
      <w:r w:rsidR="003B74D8">
        <w:rPr>
          <w:rFonts w:ascii="Arial" w:hAnsi="Arial" w:cs="Arial"/>
          <w:sz w:val="18"/>
          <w:szCs w:val="18"/>
        </w:rPr>
        <w:t>uada.</w:t>
      </w:r>
      <w:r w:rsidR="00DC150F" w:rsidRPr="00B901AA">
        <w:rPr>
          <w:rFonts w:ascii="Arial" w:hAnsi="Arial" w:cs="Arial"/>
          <w:i/>
          <w:sz w:val="18"/>
          <w:szCs w:val="18"/>
        </w:rPr>
        <w:t xml:space="preserve"> </w:t>
      </w:r>
      <w:r w:rsidR="00B901AA" w:rsidRPr="00B901AA">
        <w:rPr>
          <w:rFonts w:ascii="Arial" w:hAnsi="Arial" w:cs="Arial"/>
          <w:i/>
          <w:sz w:val="18"/>
          <w:szCs w:val="18"/>
        </w:rPr>
        <w:t>Vaccínia</w:t>
      </w:r>
      <w:r w:rsidR="00DC150F" w:rsidRPr="00B901AA">
        <w:rPr>
          <w:rFonts w:ascii="Arial" w:hAnsi="Arial" w:cs="Arial"/>
          <w:i/>
          <w:sz w:val="18"/>
          <w:szCs w:val="18"/>
        </w:rPr>
        <w:t xml:space="preserve"> vírus</w:t>
      </w:r>
      <w:r w:rsidR="003B74D8">
        <w:rPr>
          <w:rFonts w:ascii="Arial" w:hAnsi="Arial" w:cs="Arial"/>
          <w:sz w:val="18"/>
          <w:szCs w:val="18"/>
        </w:rPr>
        <w:t xml:space="preserve"> foi confirmado por PCR em amostra de lesões e sangue</w:t>
      </w:r>
      <w:r w:rsidR="00B901AA" w:rsidRPr="003E668B">
        <w:rPr>
          <w:rFonts w:ascii="Arial" w:hAnsi="Arial" w:cs="Arial"/>
          <w:i/>
          <w:sz w:val="18"/>
          <w:szCs w:val="18"/>
        </w:rPr>
        <w:t>.</w:t>
      </w:r>
      <w:r w:rsidR="003B74D8">
        <w:rPr>
          <w:rFonts w:ascii="Arial" w:hAnsi="Arial" w:cs="Arial"/>
          <w:sz w:val="18"/>
          <w:szCs w:val="18"/>
        </w:rPr>
        <w:t xml:space="preserve"> Os anatomopatológicos e moleculares são compatíveis com diagnostico de varíola bovina por </w:t>
      </w:r>
      <w:r w:rsidR="00EF556A">
        <w:rPr>
          <w:rFonts w:ascii="Arial" w:hAnsi="Arial" w:cs="Arial"/>
          <w:i/>
          <w:sz w:val="18"/>
          <w:szCs w:val="18"/>
        </w:rPr>
        <w:t>Vaccinia vírus.</w:t>
      </w:r>
      <w:r w:rsidR="00B901AA">
        <w:rPr>
          <w:rFonts w:ascii="Arial" w:hAnsi="Arial" w:cs="Arial"/>
          <w:sz w:val="18"/>
          <w:szCs w:val="18"/>
        </w:rPr>
        <w:t xml:space="preserve"> </w:t>
      </w:r>
    </w:p>
    <w:p w14:paraId="0C533EDA" w14:textId="365F81BC" w:rsidR="00D5142B" w:rsidRDefault="00732846" w:rsidP="00D5142B">
      <w:pPr>
        <w:jc w:val="center"/>
        <w:rPr>
          <w:rFonts w:ascii="Arial" w:hAnsi="Arial" w:cs="Arial"/>
          <w:color w:val="000000"/>
          <w:sz w:val="18"/>
          <w:szCs w:val="18"/>
        </w:rPr>
      </w:pPr>
      <w:bookmarkStart w:id="1" w:name="_Hlk84893751"/>
      <w:bookmarkStart w:id="2" w:name="_GoBack"/>
      <w:bookmarkEnd w:id="2"/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0900DE45" wp14:editId="130E7834">
            <wp:extent cx="1324574" cy="15240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daac29b-0c08-434b-8718-34cc3579c0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74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77CA6" w14:textId="36EF865C" w:rsidR="006452CF" w:rsidRPr="006452CF" w:rsidRDefault="00DD6820" w:rsidP="00F55829">
      <w:pPr>
        <w:jc w:val="center"/>
        <w:rPr>
          <w:rFonts w:ascii="Arial" w:hAnsi="Arial" w:cs="Arial"/>
          <w:color w:val="000000"/>
          <w:sz w:val="18"/>
          <w:szCs w:val="18"/>
        </w:rPr>
      </w:pPr>
      <w:r w:rsidRPr="00A121D8">
        <w:rPr>
          <w:rFonts w:ascii="Arial" w:hAnsi="Arial" w:cs="Arial"/>
          <w:b/>
          <w:bCs/>
          <w:color w:val="000000"/>
          <w:sz w:val="18"/>
          <w:szCs w:val="18"/>
        </w:rPr>
        <w:t>Fig</w:t>
      </w:r>
      <w:r w:rsidR="00A121D8" w:rsidRPr="00A121D8">
        <w:rPr>
          <w:rFonts w:ascii="Arial" w:hAnsi="Arial" w:cs="Arial"/>
          <w:b/>
          <w:bCs/>
          <w:color w:val="000000"/>
          <w:sz w:val="18"/>
          <w:szCs w:val="18"/>
        </w:rPr>
        <w:t xml:space="preserve">ura </w:t>
      </w:r>
      <w:r w:rsidR="00732846">
        <w:rPr>
          <w:rFonts w:ascii="Arial" w:hAnsi="Arial" w:cs="Arial"/>
          <w:b/>
          <w:bCs/>
          <w:color w:val="000000"/>
          <w:sz w:val="18"/>
          <w:szCs w:val="18"/>
        </w:rPr>
        <w:t>1</w:t>
      </w:r>
      <w:r w:rsidR="00A121D8" w:rsidRPr="00A121D8">
        <w:rPr>
          <w:rFonts w:ascii="Arial" w:hAnsi="Arial" w:cs="Arial"/>
          <w:b/>
          <w:bCs/>
          <w:color w:val="000000"/>
          <w:sz w:val="18"/>
          <w:szCs w:val="18"/>
        </w:rPr>
        <w:t>:</w:t>
      </w:r>
      <w:r w:rsidR="006452CF" w:rsidRPr="006452CF">
        <w:t xml:space="preserve"> </w:t>
      </w:r>
      <w:r w:rsidR="006452CF" w:rsidRPr="006452CF">
        <w:rPr>
          <w:rFonts w:ascii="Arial" w:hAnsi="Arial" w:cs="Arial"/>
          <w:color w:val="000000"/>
          <w:sz w:val="18"/>
          <w:szCs w:val="18"/>
        </w:rPr>
        <w:t>Lesões de varíola bovina em vaca em lactação. Dermatite e mamilite ulcerativa</w:t>
      </w:r>
    </w:p>
    <w:p w14:paraId="2C66F309" w14:textId="3735C1B9" w:rsidR="00DD6820" w:rsidRDefault="006452CF" w:rsidP="00F55829">
      <w:pPr>
        <w:jc w:val="center"/>
        <w:rPr>
          <w:rFonts w:ascii="Arial" w:hAnsi="Arial" w:cs="Arial"/>
          <w:color w:val="000000"/>
          <w:sz w:val="18"/>
          <w:szCs w:val="18"/>
        </w:rPr>
      </w:pPr>
      <w:r w:rsidRPr="006452CF">
        <w:rPr>
          <w:rFonts w:ascii="Arial" w:hAnsi="Arial" w:cs="Arial"/>
          <w:color w:val="000000"/>
          <w:sz w:val="18"/>
          <w:szCs w:val="18"/>
        </w:rPr>
        <w:t>multifocal.</w:t>
      </w:r>
    </w:p>
    <w:p w14:paraId="760249CB" w14:textId="361EF983" w:rsidR="001F42A4" w:rsidRDefault="00DD6820" w:rsidP="00F55829">
      <w:pPr>
        <w:jc w:val="center"/>
        <w:rPr>
          <w:rFonts w:ascii="Arial" w:hAnsi="Arial" w:cs="Arial"/>
          <w:color w:val="000000"/>
          <w:sz w:val="18"/>
          <w:szCs w:val="18"/>
        </w:rPr>
      </w:pPr>
      <w:r w:rsidRPr="00F25A56">
        <w:rPr>
          <w:rFonts w:ascii="Arial" w:hAnsi="Arial" w:cs="Arial"/>
          <w:color w:val="000000"/>
          <w:sz w:val="18"/>
          <w:szCs w:val="18"/>
        </w:rPr>
        <w:t>FONTE:</w:t>
      </w:r>
      <w:r w:rsidR="006E6224">
        <w:rPr>
          <w:rFonts w:ascii="Arial" w:hAnsi="Arial" w:cs="Arial"/>
          <w:color w:val="000000"/>
          <w:sz w:val="18"/>
          <w:szCs w:val="18"/>
        </w:rPr>
        <w:t xml:space="preserve"> Arquivo Pessoal</w:t>
      </w:r>
      <w:r w:rsidR="008511B7">
        <w:rPr>
          <w:rFonts w:ascii="Arial" w:hAnsi="Arial" w:cs="Arial"/>
          <w:color w:val="000000"/>
          <w:sz w:val="18"/>
          <w:szCs w:val="18"/>
        </w:rPr>
        <w:t>, 2021</w:t>
      </w:r>
      <w:bookmarkEnd w:id="1"/>
    </w:p>
    <w:p w14:paraId="64A99902" w14:textId="77777777" w:rsidR="00F55829" w:rsidRDefault="00F55829" w:rsidP="00F55829">
      <w:pPr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6447DEE3" wp14:editId="255788AB">
            <wp:extent cx="2607750" cy="1019175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daac29b-0c08-434b-8718-34cc3579c06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91" cy="104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0D86C" w14:textId="5AAE3A52" w:rsidR="00F55829" w:rsidRDefault="00F55829" w:rsidP="00F55829">
      <w:pPr>
        <w:jc w:val="center"/>
        <w:rPr>
          <w:rFonts w:ascii="Arial" w:hAnsi="Arial" w:cs="Arial"/>
          <w:color w:val="000000"/>
          <w:sz w:val="18"/>
          <w:szCs w:val="18"/>
        </w:rPr>
      </w:pPr>
      <w:r w:rsidRPr="00A121D8">
        <w:rPr>
          <w:rFonts w:ascii="Arial" w:hAnsi="Arial" w:cs="Arial"/>
          <w:b/>
          <w:bCs/>
          <w:color w:val="000000"/>
          <w:sz w:val="18"/>
          <w:szCs w:val="18"/>
        </w:rPr>
        <w:t xml:space="preserve">Figura </w:t>
      </w:r>
      <w:r w:rsidR="00673B5D">
        <w:rPr>
          <w:rFonts w:ascii="Arial" w:hAnsi="Arial" w:cs="Arial"/>
          <w:b/>
          <w:bCs/>
          <w:color w:val="000000"/>
          <w:sz w:val="18"/>
          <w:szCs w:val="18"/>
        </w:rPr>
        <w:t>2</w:t>
      </w:r>
      <w:r w:rsidRPr="00A121D8">
        <w:rPr>
          <w:rFonts w:ascii="Arial" w:hAnsi="Arial" w:cs="Arial"/>
          <w:b/>
          <w:bCs/>
          <w:color w:val="000000"/>
          <w:sz w:val="18"/>
          <w:szCs w:val="18"/>
        </w:rPr>
        <w:t>:</w:t>
      </w:r>
      <w:r w:rsidRPr="006452CF">
        <w:t xml:space="preserve"> </w:t>
      </w:r>
      <w:r w:rsidRPr="00F55829">
        <w:rPr>
          <w:rFonts w:ascii="Arial" w:hAnsi="Arial" w:cs="Arial"/>
          <w:color w:val="000000"/>
          <w:sz w:val="18"/>
          <w:szCs w:val="18"/>
        </w:rPr>
        <w:t>Lesões de varíola bovina em bezerros lactentes. Dermatite ulcerativa multifocal.</w:t>
      </w:r>
      <w:r w:rsidRPr="00F55829">
        <w:rPr>
          <w:rFonts w:ascii="Arial" w:hAnsi="Arial" w:cs="Arial"/>
          <w:color w:val="000000"/>
          <w:sz w:val="18"/>
          <w:szCs w:val="18"/>
        </w:rPr>
        <w:cr/>
      </w:r>
      <w:r w:rsidRPr="00F25A56">
        <w:rPr>
          <w:rFonts w:ascii="Arial" w:hAnsi="Arial" w:cs="Arial"/>
          <w:color w:val="000000"/>
          <w:sz w:val="18"/>
          <w:szCs w:val="18"/>
        </w:rPr>
        <w:t>FONTE:</w:t>
      </w:r>
      <w:r w:rsidR="006E6224">
        <w:rPr>
          <w:rFonts w:ascii="Arial" w:hAnsi="Arial" w:cs="Arial"/>
          <w:color w:val="000000"/>
          <w:sz w:val="18"/>
          <w:szCs w:val="18"/>
        </w:rPr>
        <w:t xml:space="preserve"> Arquivo Pessoal</w:t>
      </w:r>
      <w:r>
        <w:rPr>
          <w:rFonts w:ascii="Arial" w:hAnsi="Arial" w:cs="Arial"/>
          <w:color w:val="000000"/>
          <w:sz w:val="18"/>
          <w:szCs w:val="18"/>
        </w:rPr>
        <w:t>, 2021</w:t>
      </w:r>
    </w:p>
    <w:p w14:paraId="770A83D2" w14:textId="77777777" w:rsidR="00F55829" w:rsidRDefault="00F55829" w:rsidP="00F55829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14:paraId="4F60F720" w14:textId="312F8930" w:rsidR="001A4989" w:rsidRPr="001A4989" w:rsidRDefault="003D6782" w:rsidP="001A4989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 w:rsidRPr="0060144A">
        <w:rPr>
          <w:b/>
          <w:bCs/>
        </w:rPr>
        <w:t>CON</w:t>
      </w:r>
      <w:r w:rsidR="00073A0F" w:rsidRPr="0060144A">
        <w:rPr>
          <w:b/>
          <w:bCs/>
        </w:rPr>
        <w:t>SIDERAÇÕES FINAIS</w:t>
      </w:r>
    </w:p>
    <w:p w14:paraId="513D57C1" w14:textId="6013AC0A" w:rsidR="00C72214" w:rsidRDefault="007A4201" w:rsidP="00BD08D6">
      <w:pPr>
        <w:jc w:val="both"/>
        <w:rPr>
          <w:rFonts w:ascii="Arial" w:hAnsi="Arial" w:cs="Arial"/>
          <w:sz w:val="18"/>
          <w:szCs w:val="18"/>
        </w:rPr>
      </w:pPr>
      <w:r w:rsidRPr="007A4201">
        <w:rPr>
          <w:rFonts w:ascii="Arial" w:hAnsi="Arial" w:cs="Arial"/>
          <w:sz w:val="18"/>
          <w:szCs w:val="18"/>
        </w:rPr>
        <w:t>O presente relato ressalta a importância do processo de investigação diagnóstica em casos de do</w:t>
      </w:r>
      <w:r>
        <w:rPr>
          <w:rFonts w:ascii="Arial" w:hAnsi="Arial" w:cs="Arial"/>
          <w:sz w:val="18"/>
          <w:szCs w:val="18"/>
        </w:rPr>
        <w:t xml:space="preserve">enças vesiculares e zoonóticas, </w:t>
      </w:r>
      <w:r w:rsidRPr="007A4201">
        <w:rPr>
          <w:rFonts w:ascii="Arial" w:hAnsi="Arial" w:cs="Arial"/>
          <w:sz w:val="18"/>
          <w:szCs w:val="18"/>
        </w:rPr>
        <w:t>amparado por exames complementares e confirmatórios, bem como notificação imediata ao serviço veterinário oficial.</w:t>
      </w:r>
    </w:p>
    <w:p w14:paraId="6DBBE7C0" w14:textId="77777777" w:rsidR="007A4201" w:rsidRDefault="007A4201" w:rsidP="00BD08D6">
      <w:pPr>
        <w:jc w:val="both"/>
        <w:rPr>
          <w:rFonts w:ascii="Arial" w:hAnsi="Arial" w:cs="Arial"/>
          <w:sz w:val="18"/>
          <w:szCs w:val="18"/>
        </w:rPr>
      </w:pPr>
    </w:p>
    <w:p w14:paraId="24EB8B48" w14:textId="77777777" w:rsidR="00931895" w:rsidRDefault="00931895" w:rsidP="00931895">
      <w:pPr>
        <w:jc w:val="center"/>
        <w:rPr>
          <w:rFonts w:ascii="Arial" w:eastAsia="Arial" w:hAnsi="Arial" w:cs="Arial"/>
          <w:b/>
          <w:color w:val="000000"/>
          <w:sz w:val="14"/>
          <w:szCs w:val="14"/>
        </w:rPr>
      </w:pPr>
      <w:r>
        <w:rPr>
          <w:rFonts w:ascii="Arial" w:eastAsia="Arial" w:hAnsi="Arial" w:cs="Arial"/>
          <w:b/>
          <w:color w:val="000000"/>
          <w:sz w:val="14"/>
          <w:szCs w:val="14"/>
        </w:rPr>
        <w:t>APOIO:</w:t>
      </w:r>
    </w:p>
    <w:p w14:paraId="7B4B00D3" w14:textId="4A24CAED" w:rsidR="00931895" w:rsidRDefault="00931895" w:rsidP="0093189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EC5CA38" wp14:editId="592DAD66">
            <wp:extent cx="1085850" cy="609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A1A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B5A5D49" wp14:editId="638D989E">
            <wp:extent cx="962025" cy="6762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EC794" w14:textId="77777777" w:rsidR="00931895" w:rsidRPr="00A55DDB" w:rsidRDefault="00931895" w:rsidP="00BD08D6">
      <w:pPr>
        <w:jc w:val="both"/>
        <w:rPr>
          <w:rFonts w:ascii="Arial" w:hAnsi="Arial" w:cs="Arial"/>
          <w:sz w:val="18"/>
          <w:szCs w:val="18"/>
        </w:rPr>
      </w:pPr>
    </w:p>
    <w:sectPr w:rsidR="00931895" w:rsidRPr="00A55DDB" w:rsidSect="00130AD3">
      <w:footerReference w:type="default" r:id="rId15"/>
      <w:type w:val="continuous"/>
      <w:pgSz w:w="11906" w:h="16838"/>
      <w:pgMar w:top="720" w:right="424" w:bottom="720" w:left="426" w:header="708" w:footer="708" w:gutter="0"/>
      <w:cols w:num="2" w:space="4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500FD7" w14:textId="77777777" w:rsidR="003A011B" w:rsidRDefault="003A011B" w:rsidP="00522953">
      <w:r>
        <w:separator/>
      </w:r>
    </w:p>
  </w:endnote>
  <w:endnote w:type="continuationSeparator" w:id="0">
    <w:p w14:paraId="2E75A713" w14:textId="77777777" w:rsidR="003A011B" w:rsidRDefault="003A011B" w:rsidP="00522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">
    <w:altName w:val="Arial"/>
    <w:charset w:val="00"/>
    <w:family w:val="auto"/>
    <w:pitch w:val="default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85"/>
      <w:gridCol w:w="3685"/>
      <w:gridCol w:w="3685"/>
    </w:tblGrid>
    <w:tr w:rsidR="00365A67" w14:paraId="54DD84C7" w14:textId="77777777" w:rsidTr="3019466C">
      <w:tc>
        <w:tcPr>
          <w:tcW w:w="3685" w:type="dxa"/>
        </w:tcPr>
        <w:p w14:paraId="1A01234C" w14:textId="0DC14887" w:rsidR="00365A67" w:rsidRDefault="00365A67" w:rsidP="3019466C">
          <w:pPr>
            <w:pStyle w:val="Cabealho"/>
            <w:ind w:left="-115"/>
          </w:pPr>
        </w:p>
      </w:tc>
      <w:tc>
        <w:tcPr>
          <w:tcW w:w="3685" w:type="dxa"/>
        </w:tcPr>
        <w:p w14:paraId="559616C4" w14:textId="2F114282" w:rsidR="00365A67" w:rsidRDefault="00365A67" w:rsidP="3019466C">
          <w:pPr>
            <w:pStyle w:val="Cabealho"/>
            <w:jc w:val="center"/>
          </w:pPr>
        </w:p>
      </w:tc>
      <w:tc>
        <w:tcPr>
          <w:tcW w:w="3685" w:type="dxa"/>
        </w:tcPr>
        <w:p w14:paraId="2F1EECEB" w14:textId="013FFFB8" w:rsidR="00365A67" w:rsidRDefault="00365A67" w:rsidP="3019466C">
          <w:pPr>
            <w:pStyle w:val="Cabealho"/>
            <w:ind w:right="-115"/>
            <w:jc w:val="right"/>
          </w:pPr>
        </w:p>
      </w:tc>
    </w:tr>
  </w:tbl>
  <w:p w14:paraId="6A1D8C34" w14:textId="0E0DD42E" w:rsidR="00365A67" w:rsidRDefault="00365A67" w:rsidP="3019466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85"/>
      <w:gridCol w:w="3685"/>
      <w:gridCol w:w="3685"/>
    </w:tblGrid>
    <w:tr w:rsidR="00365A67" w14:paraId="2F2FD664" w14:textId="77777777" w:rsidTr="3019466C">
      <w:tc>
        <w:tcPr>
          <w:tcW w:w="3685" w:type="dxa"/>
        </w:tcPr>
        <w:p w14:paraId="258E2835" w14:textId="1E0D112A" w:rsidR="00365A67" w:rsidRDefault="00365A67" w:rsidP="3019466C">
          <w:pPr>
            <w:pStyle w:val="Cabealho"/>
            <w:ind w:left="-115"/>
          </w:pPr>
        </w:p>
      </w:tc>
      <w:tc>
        <w:tcPr>
          <w:tcW w:w="3685" w:type="dxa"/>
        </w:tcPr>
        <w:p w14:paraId="5A5B7A86" w14:textId="337C1BDD" w:rsidR="00365A67" w:rsidRDefault="00365A67" w:rsidP="3019466C">
          <w:pPr>
            <w:pStyle w:val="Cabealho"/>
            <w:jc w:val="center"/>
          </w:pPr>
        </w:p>
      </w:tc>
      <w:tc>
        <w:tcPr>
          <w:tcW w:w="3685" w:type="dxa"/>
        </w:tcPr>
        <w:p w14:paraId="799FBC55" w14:textId="67DDFA9C" w:rsidR="00365A67" w:rsidRDefault="00365A67" w:rsidP="3019466C">
          <w:pPr>
            <w:pStyle w:val="Cabealho"/>
            <w:ind w:right="-115"/>
            <w:jc w:val="right"/>
          </w:pPr>
        </w:p>
      </w:tc>
    </w:tr>
  </w:tbl>
  <w:p w14:paraId="1091D501" w14:textId="3A9F55BB" w:rsidR="00365A67" w:rsidRDefault="00365A67" w:rsidP="3019466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02022" w14:textId="77777777" w:rsidR="003A011B" w:rsidRDefault="003A011B" w:rsidP="00522953">
      <w:r>
        <w:separator/>
      </w:r>
    </w:p>
  </w:footnote>
  <w:footnote w:type="continuationSeparator" w:id="0">
    <w:p w14:paraId="55CF4407" w14:textId="77777777" w:rsidR="003A011B" w:rsidRDefault="003A011B" w:rsidP="00522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597EF" w14:textId="5DBBAB4D" w:rsidR="00365A67" w:rsidRDefault="00365A67" w:rsidP="008511B7">
    <w:pPr>
      <w:pStyle w:val="NormalWeb"/>
      <w:spacing w:before="0" w:beforeAutospacing="0" w:after="0" w:afterAutospacing="0"/>
      <w:jc w:val="center"/>
    </w:pPr>
    <w:r>
      <w:rPr>
        <w:noProof/>
      </w:rPr>
      <w:drawing>
        <wp:anchor distT="0" distB="0" distL="0" distR="0" simplePos="0" relativeHeight="251659264" behindDoc="0" locked="0" layoutInCell="1" allowOverlap="1" wp14:anchorId="73FB9C08" wp14:editId="169DD96B">
          <wp:simplePos x="0" y="0"/>
          <wp:positionH relativeFrom="page">
            <wp:posOffset>6287156</wp:posOffset>
          </wp:positionH>
          <wp:positionV relativeFrom="paragraph">
            <wp:posOffset>-938</wp:posOffset>
          </wp:positionV>
          <wp:extent cx="663152" cy="651291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152" cy="6512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Rounded" w:hAnsi="Arial Rounded"/>
        <w:b/>
        <w:bCs/>
        <w:color w:val="002060"/>
        <w:sz w:val="28"/>
        <w:szCs w:val="28"/>
      </w:rPr>
      <w:t>VIII Colóquio Técnico Científico de Saúde Única,</w:t>
    </w:r>
  </w:p>
  <w:p w14:paraId="32529DDE" w14:textId="77777777" w:rsidR="00365A67" w:rsidRDefault="00365A67" w:rsidP="008511B7">
    <w:pPr>
      <w:pStyle w:val="NormalWeb"/>
      <w:spacing w:before="0" w:beforeAutospacing="0" w:after="0" w:afterAutospacing="0"/>
      <w:jc w:val="center"/>
    </w:pPr>
    <w:r>
      <w:rPr>
        <w:rFonts w:ascii="Arial Rounded" w:hAnsi="Arial Rounded"/>
        <w:b/>
        <w:bCs/>
        <w:color w:val="002060"/>
        <w:sz w:val="28"/>
        <w:szCs w:val="28"/>
      </w:rPr>
      <w:t>Ciências Agrárias e Meio Ambiente</w:t>
    </w:r>
  </w:p>
  <w:p w14:paraId="267F12A9" w14:textId="77777777" w:rsidR="00365A67" w:rsidRDefault="00365A67" w:rsidP="008511B7">
    <w:pPr>
      <w:pStyle w:val="Corpodetexto"/>
      <w:rPr>
        <w:rFonts w:ascii="Arial Rounded MT Bold"/>
      </w:rPr>
    </w:pPr>
  </w:p>
  <w:p w14:paraId="34A1AE61" w14:textId="77777777" w:rsidR="00365A67" w:rsidRDefault="00365A6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D38F0"/>
    <w:multiLevelType w:val="multilevel"/>
    <w:tmpl w:val="3EE2D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CC7554"/>
    <w:multiLevelType w:val="hybridMultilevel"/>
    <w:tmpl w:val="F682A368"/>
    <w:lvl w:ilvl="0" w:tplc="3424A2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845ECD"/>
    <w:multiLevelType w:val="hybridMultilevel"/>
    <w:tmpl w:val="28582B80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532571"/>
    <w:multiLevelType w:val="hybridMultilevel"/>
    <w:tmpl w:val="FD22BA9C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462284"/>
    <w:multiLevelType w:val="hybridMultilevel"/>
    <w:tmpl w:val="56EC08A0"/>
    <w:lvl w:ilvl="0" w:tplc="BB0667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782"/>
    <w:rsid w:val="0000362E"/>
    <w:rsid w:val="00017875"/>
    <w:rsid w:val="00027E5C"/>
    <w:rsid w:val="00042894"/>
    <w:rsid w:val="0005149D"/>
    <w:rsid w:val="000551CE"/>
    <w:rsid w:val="0007204F"/>
    <w:rsid w:val="00073A0F"/>
    <w:rsid w:val="00081A9D"/>
    <w:rsid w:val="000871B7"/>
    <w:rsid w:val="000B50B8"/>
    <w:rsid w:val="000C0D6B"/>
    <w:rsid w:val="000D2072"/>
    <w:rsid w:val="000E16A7"/>
    <w:rsid w:val="000E60AA"/>
    <w:rsid w:val="000F1CAF"/>
    <w:rsid w:val="000F48C1"/>
    <w:rsid w:val="00101220"/>
    <w:rsid w:val="001021A6"/>
    <w:rsid w:val="001052AC"/>
    <w:rsid w:val="00120890"/>
    <w:rsid w:val="00126F2B"/>
    <w:rsid w:val="00130AD3"/>
    <w:rsid w:val="00134721"/>
    <w:rsid w:val="0014197B"/>
    <w:rsid w:val="001443D3"/>
    <w:rsid w:val="00152CF7"/>
    <w:rsid w:val="001907A3"/>
    <w:rsid w:val="00194D8C"/>
    <w:rsid w:val="001A4989"/>
    <w:rsid w:val="001A5C84"/>
    <w:rsid w:val="001B7C54"/>
    <w:rsid w:val="001D1C3F"/>
    <w:rsid w:val="001F42A4"/>
    <w:rsid w:val="0020208C"/>
    <w:rsid w:val="00216E7C"/>
    <w:rsid w:val="00225B96"/>
    <w:rsid w:val="00237206"/>
    <w:rsid w:val="00242601"/>
    <w:rsid w:val="0024512E"/>
    <w:rsid w:val="00251FD7"/>
    <w:rsid w:val="00253C1F"/>
    <w:rsid w:val="002626A2"/>
    <w:rsid w:val="00262E8A"/>
    <w:rsid w:val="00277A82"/>
    <w:rsid w:val="00285B52"/>
    <w:rsid w:val="00293771"/>
    <w:rsid w:val="00295A0F"/>
    <w:rsid w:val="002B0021"/>
    <w:rsid w:val="002E11F0"/>
    <w:rsid w:val="002F1618"/>
    <w:rsid w:val="00303448"/>
    <w:rsid w:val="00305F4B"/>
    <w:rsid w:val="00324358"/>
    <w:rsid w:val="00343472"/>
    <w:rsid w:val="00343752"/>
    <w:rsid w:val="0034470F"/>
    <w:rsid w:val="00345966"/>
    <w:rsid w:val="0036521C"/>
    <w:rsid w:val="00365A67"/>
    <w:rsid w:val="00380E5A"/>
    <w:rsid w:val="00384549"/>
    <w:rsid w:val="003A011B"/>
    <w:rsid w:val="003A0FAA"/>
    <w:rsid w:val="003B74D8"/>
    <w:rsid w:val="003D6782"/>
    <w:rsid w:val="003E668B"/>
    <w:rsid w:val="00402858"/>
    <w:rsid w:val="00411A99"/>
    <w:rsid w:val="00417AC2"/>
    <w:rsid w:val="004527F2"/>
    <w:rsid w:val="00470A4E"/>
    <w:rsid w:val="00487549"/>
    <w:rsid w:val="004A36A2"/>
    <w:rsid w:val="004C4643"/>
    <w:rsid w:val="004C503C"/>
    <w:rsid w:val="004C7FDF"/>
    <w:rsid w:val="004F13CC"/>
    <w:rsid w:val="004F3787"/>
    <w:rsid w:val="00521E45"/>
    <w:rsid w:val="00522953"/>
    <w:rsid w:val="00526754"/>
    <w:rsid w:val="0055043C"/>
    <w:rsid w:val="005639E0"/>
    <w:rsid w:val="0056518A"/>
    <w:rsid w:val="00566FB1"/>
    <w:rsid w:val="00582722"/>
    <w:rsid w:val="005864D4"/>
    <w:rsid w:val="00591BD7"/>
    <w:rsid w:val="0059712F"/>
    <w:rsid w:val="005A6A8E"/>
    <w:rsid w:val="005A72BC"/>
    <w:rsid w:val="005C00CC"/>
    <w:rsid w:val="005D4D71"/>
    <w:rsid w:val="005E29B7"/>
    <w:rsid w:val="005E4624"/>
    <w:rsid w:val="005F563E"/>
    <w:rsid w:val="0060144A"/>
    <w:rsid w:val="00604D8B"/>
    <w:rsid w:val="00615BEE"/>
    <w:rsid w:val="00616238"/>
    <w:rsid w:val="00626EC3"/>
    <w:rsid w:val="00627022"/>
    <w:rsid w:val="006452CF"/>
    <w:rsid w:val="00651884"/>
    <w:rsid w:val="006535E9"/>
    <w:rsid w:val="006631E2"/>
    <w:rsid w:val="0066460B"/>
    <w:rsid w:val="006712EC"/>
    <w:rsid w:val="00672399"/>
    <w:rsid w:val="00673B5D"/>
    <w:rsid w:val="0067418F"/>
    <w:rsid w:val="00677ECF"/>
    <w:rsid w:val="00686224"/>
    <w:rsid w:val="0069232B"/>
    <w:rsid w:val="00693CAA"/>
    <w:rsid w:val="006A133D"/>
    <w:rsid w:val="006A7E7C"/>
    <w:rsid w:val="006B03FF"/>
    <w:rsid w:val="006B7A8C"/>
    <w:rsid w:val="006E6224"/>
    <w:rsid w:val="006E6DDC"/>
    <w:rsid w:val="006E7572"/>
    <w:rsid w:val="0070169C"/>
    <w:rsid w:val="00717CB1"/>
    <w:rsid w:val="00726A46"/>
    <w:rsid w:val="00732846"/>
    <w:rsid w:val="00743575"/>
    <w:rsid w:val="00744667"/>
    <w:rsid w:val="00746569"/>
    <w:rsid w:val="00750452"/>
    <w:rsid w:val="007511FD"/>
    <w:rsid w:val="007606FF"/>
    <w:rsid w:val="007670BA"/>
    <w:rsid w:val="007A1EE5"/>
    <w:rsid w:val="007A4201"/>
    <w:rsid w:val="007A5EFB"/>
    <w:rsid w:val="007A6765"/>
    <w:rsid w:val="007C0BF0"/>
    <w:rsid w:val="007C1A66"/>
    <w:rsid w:val="007C2EEB"/>
    <w:rsid w:val="007C3386"/>
    <w:rsid w:val="007E5E2E"/>
    <w:rsid w:val="007F4630"/>
    <w:rsid w:val="007F645A"/>
    <w:rsid w:val="00807FA0"/>
    <w:rsid w:val="00812E1B"/>
    <w:rsid w:val="00812FE7"/>
    <w:rsid w:val="00826904"/>
    <w:rsid w:val="00840A38"/>
    <w:rsid w:val="00842425"/>
    <w:rsid w:val="008511B7"/>
    <w:rsid w:val="00851ECB"/>
    <w:rsid w:val="00854E4C"/>
    <w:rsid w:val="008637D7"/>
    <w:rsid w:val="00866BE6"/>
    <w:rsid w:val="0087438A"/>
    <w:rsid w:val="00891CAF"/>
    <w:rsid w:val="00897E07"/>
    <w:rsid w:val="008B4017"/>
    <w:rsid w:val="008B4112"/>
    <w:rsid w:val="008C1CD0"/>
    <w:rsid w:val="008C280A"/>
    <w:rsid w:val="008D04A7"/>
    <w:rsid w:val="008D3AF1"/>
    <w:rsid w:val="008E0523"/>
    <w:rsid w:val="008E7210"/>
    <w:rsid w:val="00907773"/>
    <w:rsid w:val="00907A1A"/>
    <w:rsid w:val="00911836"/>
    <w:rsid w:val="00914BA5"/>
    <w:rsid w:val="009165E4"/>
    <w:rsid w:val="0091694C"/>
    <w:rsid w:val="00927CE8"/>
    <w:rsid w:val="00931432"/>
    <w:rsid w:val="00931895"/>
    <w:rsid w:val="00936649"/>
    <w:rsid w:val="00954357"/>
    <w:rsid w:val="0096005C"/>
    <w:rsid w:val="009722BF"/>
    <w:rsid w:val="00977372"/>
    <w:rsid w:val="009824E1"/>
    <w:rsid w:val="00984302"/>
    <w:rsid w:val="00990005"/>
    <w:rsid w:val="009A19C0"/>
    <w:rsid w:val="009B1061"/>
    <w:rsid w:val="009B7F13"/>
    <w:rsid w:val="009C307E"/>
    <w:rsid w:val="009D0C9B"/>
    <w:rsid w:val="009E2346"/>
    <w:rsid w:val="009E2E22"/>
    <w:rsid w:val="009E5755"/>
    <w:rsid w:val="009E67CD"/>
    <w:rsid w:val="009F2BAD"/>
    <w:rsid w:val="00A121D8"/>
    <w:rsid w:val="00A23A4D"/>
    <w:rsid w:val="00A55DDB"/>
    <w:rsid w:val="00A57A3B"/>
    <w:rsid w:val="00A61A0A"/>
    <w:rsid w:val="00A61E01"/>
    <w:rsid w:val="00A63D26"/>
    <w:rsid w:val="00A63DA2"/>
    <w:rsid w:val="00A640D8"/>
    <w:rsid w:val="00A650D4"/>
    <w:rsid w:val="00A70F66"/>
    <w:rsid w:val="00A94D08"/>
    <w:rsid w:val="00A95EDE"/>
    <w:rsid w:val="00AC12D9"/>
    <w:rsid w:val="00AE6481"/>
    <w:rsid w:val="00AF1504"/>
    <w:rsid w:val="00AF2FAD"/>
    <w:rsid w:val="00B107C9"/>
    <w:rsid w:val="00B172E0"/>
    <w:rsid w:val="00B23652"/>
    <w:rsid w:val="00B416D9"/>
    <w:rsid w:val="00B471B2"/>
    <w:rsid w:val="00B8170D"/>
    <w:rsid w:val="00B82A09"/>
    <w:rsid w:val="00B86749"/>
    <w:rsid w:val="00B901AA"/>
    <w:rsid w:val="00B91B58"/>
    <w:rsid w:val="00B9354A"/>
    <w:rsid w:val="00BA40AB"/>
    <w:rsid w:val="00BD08D6"/>
    <w:rsid w:val="00BD2625"/>
    <w:rsid w:val="00BD44DA"/>
    <w:rsid w:val="00BE6685"/>
    <w:rsid w:val="00BF2C8C"/>
    <w:rsid w:val="00C019D6"/>
    <w:rsid w:val="00C02B6F"/>
    <w:rsid w:val="00C15B7B"/>
    <w:rsid w:val="00C313FC"/>
    <w:rsid w:val="00C514FB"/>
    <w:rsid w:val="00C524C5"/>
    <w:rsid w:val="00C52E0A"/>
    <w:rsid w:val="00C6446D"/>
    <w:rsid w:val="00C650CF"/>
    <w:rsid w:val="00C65433"/>
    <w:rsid w:val="00C6611B"/>
    <w:rsid w:val="00C72214"/>
    <w:rsid w:val="00C8232E"/>
    <w:rsid w:val="00C86CE3"/>
    <w:rsid w:val="00C96B3F"/>
    <w:rsid w:val="00CB5FC1"/>
    <w:rsid w:val="00CC55DE"/>
    <w:rsid w:val="00CD3E24"/>
    <w:rsid w:val="00CE44BA"/>
    <w:rsid w:val="00D3475A"/>
    <w:rsid w:val="00D461C7"/>
    <w:rsid w:val="00D5142B"/>
    <w:rsid w:val="00D64EF4"/>
    <w:rsid w:val="00D711AF"/>
    <w:rsid w:val="00D804BC"/>
    <w:rsid w:val="00D86BAB"/>
    <w:rsid w:val="00DA118C"/>
    <w:rsid w:val="00DB0E88"/>
    <w:rsid w:val="00DC150F"/>
    <w:rsid w:val="00DD6820"/>
    <w:rsid w:val="00DE32FC"/>
    <w:rsid w:val="00DF65A8"/>
    <w:rsid w:val="00E21E81"/>
    <w:rsid w:val="00E67613"/>
    <w:rsid w:val="00E85F7F"/>
    <w:rsid w:val="00EA486B"/>
    <w:rsid w:val="00EA55E5"/>
    <w:rsid w:val="00EB4421"/>
    <w:rsid w:val="00EE1D93"/>
    <w:rsid w:val="00EF0FE0"/>
    <w:rsid w:val="00EF556A"/>
    <w:rsid w:val="00F06445"/>
    <w:rsid w:val="00F13307"/>
    <w:rsid w:val="00F25790"/>
    <w:rsid w:val="00F25A56"/>
    <w:rsid w:val="00F43AC3"/>
    <w:rsid w:val="00F45D49"/>
    <w:rsid w:val="00F47AFA"/>
    <w:rsid w:val="00F50F87"/>
    <w:rsid w:val="00F55829"/>
    <w:rsid w:val="00F6176C"/>
    <w:rsid w:val="00F709A8"/>
    <w:rsid w:val="00F80A64"/>
    <w:rsid w:val="00F83400"/>
    <w:rsid w:val="00F95082"/>
    <w:rsid w:val="00F952DE"/>
    <w:rsid w:val="00FA5D02"/>
    <w:rsid w:val="00FB5595"/>
    <w:rsid w:val="00FD503E"/>
    <w:rsid w:val="00FE3950"/>
    <w:rsid w:val="00FE4DA7"/>
    <w:rsid w:val="00FE584E"/>
    <w:rsid w:val="00FE5A98"/>
    <w:rsid w:val="301946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1E706"/>
  <w15:docId w15:val="{65CB25A6-493B-4D1E-BBB0-5057AF50A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582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E57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9"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C2EEB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9E575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styleId="nfase">
    <w:name w:val="Emphasis"/>
    <w:basedOn w:val="Fontepargpadro"/>
    <w:uiPriority w:val="20"/>
    <w:qFormat/>
    <w:rsid w:val="00B82A09"/>
    <w:rPr>
      <w:i/>
      <w:iCs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55E5"/>
    <w:pPr>
      <w:jc w:val="left"/>
    </w:pPr>
    <w:rPr>
      <w:b/>
      <w:bCs/>
      <w:color w:val="auto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55E5"/>
    <w:rPr>
      <w:rFonts w:ascii="Times New Roman" w:eastAsia="Times New Roman" w:hAnsi="Times New Roman" w:cs="Times New Roman"/>
      <w:b/>
      <w:bCs/>
      <w:color w:val="FF0000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iPriority w:val="99"/>
    <w:unhideWhenUsed/>
    <w:rsid w:val="0038454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511B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511B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11B7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AF15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haelpereira98@hotmail.com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A6909-E56E-44C8-9DC7-5B469337B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</Pages>
  <Words>660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 Sadanã</dc:creator>
  <cp:keywords/>
  <dc:description/>
  <cp:lastModifiedBy>rafhael moura</cp:lastModifiedBy>
  <cp:revision>14</cp:revision>
  <dcterms:created xsi:type="dcterms:W3CDTF">2021-10-12T04:09:00Z</dcterms:created>
  <dcterms:modified xsi:type="dcterms:W3CDTF">2021-11-26T16:36:00Z</dcterms:modified>
</cp:coreProperties>
</file>