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5D378" w14:textId="77777777" w:rsidR="00D26C1F" w:rsidRDefault="001C055E">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DIARREIA EM POTROS CAUSADA POR CLOSTRIDIUM DIFFICILE</w:t>
      </w:r>
    </w:p>
    <w:p w14:paraId="176E5087" w14:textId="77777777" w:rsidR="00D26C1F" w:rsidRDefault="006E2CB4">
      <w:pPr>
        <w:pBdr>
          <w:top w:val="nil"/>
          <w:left w:val="nil"/>
          <w:bottom w:val="nil"/>
          <w:right w:val="nil"/>
          <w:between w:val="nil"/>
        </w:pBdr>
        <w:jc w:val="center"/>
        <w:rPr>
          <w:rFonts w:ascii="Arial" w:eastAsia="Arial" w:hAnsi="Arial" w:cs="Arial"/>
          <w:b/>
          <w:color w:val="000000"/>
        </w:rPr>
      </w:pPr>
      <w:r>
        <w:rPr>
          <w:rFonts w:ascii="Arial" w:eastAsia="Arial" w:hAnsi="Arial" w:cs="Arial"/>
          <w:b/>
        </w:rPr>
        <w:t>Giulia Said Oliveira</w:t>
      </w:r>
      <w:r w:rsidR="00D326FD">
        <w:rPr>
          <w:rFonts w:ascii="Arial" w:eastAsia="Arial" w:hAnsi="Arial" w:cs="Arial"/>
          <w:b/>
          <w:color w:val="000000"/>
          <w:vertAlign w:val="superscript"/>
        </w:rPr>
        <w:t>1</w:t>
      </w:r>
      <w:r>
        <w:rPr>
          <w:rFonts w:ascii="Arial" w:eastAsia="Arial" w:hAnsi="Arial" w:cs="Arial"/>
          <w:b/>
          <w:color w:val="000000"/>
        </w:rPr>
        <w:t>*,</w:t>
      </w:r>
      <w:r w:rsidRPr="006E2CB4">
        <w:t xml:space="preserve"> </w:t>
      </w:r>
      <w:r w:rsidRPr="006E2CB4">
        <w:rPr>
          <w:rFonts w:ascii="Arial" w:eastAsia="Arial" w:hAnsi="Arial" w:cs="Arial"/>
          <w:b/>
          <w:color w:val="000000"/>
        </w:rPr>
        <w:t>Fernanda Fausto de Lima Lobato</w:t>
      </w:r>
      <w:r w:rsidR="00D326FD">
        <w:rPr>
          <w:rFonts w:ascii="Arial" w:eastAsia="Arial" w:hAnsi="Arial" w:cs="Arial"/>
          <w:b/>
          <w:color w:val="000000"/>
          <w:vertAlign w:val="superscript"/>
        </w:rPr>
        <w:t>1</w:t>
      </w:r>
      <w:r w:rsidR="00D326FD">
        <w:rPr>
          <w:rFonts w:ascii="Arial" w:eastAsia="Arial" w:hAnsi="Arial" w:cs="Arial"/>
          <w:b/>
          <w:color w:val="000000"/>
        </w:rPr>
        <w:t xml:space="preserve">, </w:t>
      </w:r>
      <w:r w:rsidR="00EE2CE8" w:rsidRPr="00EE2CE8">
        <w:rPr>
          <w:rFonts w:ascii="Arial" w:eastAsia="Arial" w:hAnsi="Arial" w:cs="Arial"/>
          <w:b/>
          <w:color w:val="000000"/>
        </w:rPr>
        <w:t>Henrique Carneiro Lobato</w:t>
      </w:r>
      <w:r w:rsidR="00EE2CE8">
        <w:rPr>
          <w:rFonts w:ascii="Arial" w:eastAsia="Arial" w:hAnsi="Arial" w:cs="Arial"/>
          <w:b/>
          <w:color w:val="000000"/>
          <w:vertAlign w:val="superscript"/>
        </w:rPr>
        <w:t>1</w:t>
      </w:r>
      <w:r w:rsidR="00946930">
        <w:rPr>
          <w:rFonts w:ascii="Arial" w:eastAsia="Arial" w:hAnsi="Arial" w:cs="Arial"/>
          <w:b/>
          <w:color w:val="000000"/>
        </w:rPr>
        <w:t>,</w:t>
      </w:r>
      <w:r w:rsidR="00D326FD">
        <w:rPr>
          <w:rFonts w:ascii="Arial" w:eastAsia="Arial" w:hAnsi="Arial" w:cs="Arial"/>
          <w:b/>
          <w:color w:val="000000"/>
        </w:rPr>
        <w:t xml:space="preserve"> </w:t>
      </w:r>
      <w:r w:rsidR="006804A8">
        <w:rPr>
          <w:rFonts w:ascii="Arial" w:eastAsia="Arial" w:hAnsi="Arial" w:cs="Arial"/>
          <w:b/>
          <w:color w:val="000000"/>
        </w:rPr>
        <w:t>Giovanna Debeche Vieira</w:t>
      </w:r>
      <w:r w:rsidR="00EE2CE8">
        <w:rPr>
          <w:rFonts w:ascii="Arial" w:eastAsia="Arial" w:hAnsi="Arial" w:cs="Arial"/>
          <w:b/>
          <w:color w:val="000000"/>
          <w:vertAlign w:val="superscript"/>
        </w:rPr>
        <w:t>1</w:t>
      </w:r>
      <w:r w:rsidR="00946930">
        <w:rPr>
          <w:rFonts w:ascii="Arial" w:eastAsia="Arial" w:hAnsi="Arial" w:cs="Arial"/>
          <w:b/>
          <w:color w:val="000000"/>
        </w:rPr>
        <w:t xml:space="preserve">, Thayná </w:t>
      </w:r>
      <w:r w:rsidR="006D72CB">
        <w:rPr>
          <w:rFonts w:ascii="Arial" w:eastAsia="Arial" w:hAnsi="Arial" w:cs="Arial"/>
          <w:b/>
          <w:color w:val="000000"/>
        </w:rPr>
        <w:t xml:space="preserve">Garcia </w:t>
      </w:r>
      <w:r w:rsidR="00946930">
        <w:rPr>
          <w:rFonts w:ascii="Arial" w:eastAsia="Arial" w:hAnsi="Arial" w:cs="Arial"/>
          <w:b/>
          <w:color w:val="000000"/>
        </w:rPr>
        <w:t xml:space="preserve">Amorim² e </w:t>
      </w:r>
      <w:r w:rsidR="0078357D">
        <w:rPr>
          <w:rFonts w:ascii="Arial" w:eastAsia="Arial" w:hAnsi="Arial" w:cs="Arial"/>
          <w:b/>
          <w:color w:val="000000"/>
        </w:rPr>
        <w:t>Renata de Pino Albuquerque Maranhão</w:t>
      </w:r>
      <w:r w:rsidR="00BB6ADF">
        <w:rPr>
          <w:rFonts w:ascii="Arial" w:eastAsia="Arial" w:hAnsi="Arial" w:cs="Arial"/>
          <w:b/>
          <w:color w:val="000000"/>
        </w:rPr>
        <w:t>³</w:t>
      </w:r>
      <w:r w:rsidR="00A250AB">
        <w:rPr>
          <w:rFonts w:ascii="Arial" w:eastAsia="Arial" w:hAnsi="Arial" w:cs="Arial"/>
          <w:b/>
          <w:color w:val="000000"/>
        </w:rPr>
        <w:t>.</w:t>
      </w:r>
    </w:p>
    <w:p w14:paraId="7E140BC8" w14:textId="77777777" w:rsidR="00D26C1F" w:rsidRDefault="00D326FD">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r>
        <w:rPr>
          <w:rFonts w:ascii="Arial" w:eastAsia="Arial" w:hAnsi="Arial" w:cs="Arial"/>
          <w:i/>
          <w:sz w:val="14"/>
          <w:szCs w:val="14"/>
        </w:rPr>
        <w:t>Universi</w:t>
      </w:r>
      <w:r w:rsidR="006E2CB4">
        <w:rPr>
          <w:rFonts w:ascii="Arial" w:eastAsia="Arial" w:hAnsi="Arial" w:cs="Arial"/>
          <w:i/>
          <w:sz w:val="14"/>
          <w:szCs w:val="14"/>
        </w:rPr>
        <w:t>dade Federal de Minas Gerais</w:t>
      </w:r>
      <w:r>
        <w:rPr>
          <w:rFonts w:ascii="Arial" w:eastAsia="Arial" w:hAnsi="Arial" w:cs="Arial"/>
          <w:i/>
          <w:sz w:val="14"/>
          <w:szCs w:val="14"/>
        </w:rPr>
        <w:t xml:space="preserve"> - </w:t>
      </w:r>
      <w:r w:rsidR="006E2CB4">
        <w:rPr>
          <w:rFonts w:ascii="Arial" w:eastAsia="Arial" w:hAnsi="Arial" w:cs="Arial"/>
          <w:i/>
          <w:color w:val="000000"/>
          <w:sz w:val="14"/>
          <w:szCs w:val="14"/>
        </w:rPr>
        <w:t>UFMG</w:t>
      </w:r>
      <w:r>
        <w:rPr>
          <w:rFonts w:ascii="Arial" w:eastAsia="Arial" w:hAnsi="Arial" w:cs="Arial"/>
          <w:i/>
          <w:color w:val="000000"/>
          <w:sz w:val="14"/>
          <w:szCs w:val="14"/>
        </w:rPr>
        <w:t xml:space="preserve"> – Belo Horizonte/MG – Brasil – *Contato:</w:t>
      </w:r>
      <w:r w:rsidR="006E2CB4">
        <w:rPr>
          <w:rFonts w:ascii="Arial" w:eastAsia="Arial" w:hAnsi="Arial" w:cs="Arial"/>
          <w:i/>
          <w:sz w:val="14"/>
          <w:szCs w:val="14"/>
        </w:rPr>
        <w:t>giuliasaid21</w:t>
      </w:r>
      <w:r>
        <w:rPr>
          <w:rFonts w:ascii="Arial" w:eastAsia="Arial" w:hAnsi="Arial" w:cs="Arial"/>
          <w:i/>
          <w:color w:val="000000"/>
          <w:sz w:val="14"/>
          <w:szCs w:val="14"/>
        </w:rPr>
        <w:t>@gmail.com</w:t>
      </w:r>
    </w:p>
    <w:p w14:paraId="6214E619" w14:textId="77777777" w:rsidR="00946930" w:rsidRDefault="00946930">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rPr>
        <w:t xml:space="preserve">² Residente da Clínica de Equinos – Universidade Federal de Minas Gerais </w:t>
      </w:r>
      <w:r>
        <w:rPr>
          <w:rFonts w:ascii="Arial" w:eastAsia="Arial" w:hAnsi="Arial" w:cs="Arial"/>
          <w:i/>
          <w:sz w:val="14"/>
          <w:szCs w:val="14"/>
        </w:rPr>
        <w:t xml:space="preserve">- </w:t>
      </w:r>
      <w:r>
        <w:rPr>
          <w:rFonts w:ascii="Arial" w:eastAsia="Arial" w:hAnsi="Arial" w:cs="Arial"/>
          <w:i/>
          <w:color w:val="000000"/>
          <w:sz w:val="14"/>
          <w:szCs w:val="14"/>
        </w:rPr>
        <w:t>UFMG – Belo Horizonte/MG – Brasil</w:t>
      </w:r>
    </w:p>
    <w:p w14:paraId="56CC4365" w14:textId="77777777" w:rsidR="00D26C1F" w:rsidRDefault="00D326FD" w:rsidP="006E2CB4">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3</w:t>
      </w:r>
      <w:r>
        <w:rPr>
          <w:rFonts w:ascii="Arial" w:eastAsia="Arial" w:hAnsi="Arial" w:cs="Arial"/>
          <w:i/>
          <w:color w:val="000000"/>
          <w:sz w:val="14"/>
          <w:szCs w:val="14"/>
        </w:rPr>
        <w:t>Professor de Medicina Veterinária –</w:t>
      </w:r>
      <w:r>
        <w:rPr>
          <w:rFonts w:ascii="Arial" w:eastAsia="Arial" w:hAnsi="Arial" w:cs="Arial"/>
          <w:i/>
          <w:sz w:val="14"/>
          <w:szCs w:val="14"/>
        </w:rPr>
        <w:t xml:space="preserve"> </w:t>
      </w:r>
      <w:bookmarkStart w:id="0" w:name="_heading=h.gjdgxs" w:colFirst="0" w:colLast="0"/>
      <w:bookmarkEnd w:id="0"/>
      <w:r w:rsidR="006E2CB4">
        <w:rPr>
          <w:rFonts w:ascii="Arial" w:eastAsia="Arial" w:hAnsi="Arial" w:cs="Arial"/>
          <w:i/>
          <w:sz w:val="14"/>
          <w:szCs w:val="14"/>
        </w:rPr>
        <w:t xml:space="preserve">Universidade Federal de Minas Gerais - </w:t>
      </w:r>
      <w:r w:rsidR="006E2CB4">
        <w:rPr>
          <w:rFonts w:ascii="Arial" w:eastAsia="Arial" w:hAnsi="Arial" w:cs="Arial"/>
          <w:i/>
          <w:color w:val="000000"/>
          <w:sz w:val="14"/>
          <w:szCs w:val="14"/>
        </w:rPr>
        <w:t>UFMG – Belo Horizonte/MG – Brasil</w:t>
      </w:r>
    </w:p>
    <w:p w14:paraId="75424C42" w14:textId="77777777" w:rsidR="006E2CB4" w:rsidRDefault="006E2CB4" w:rsidP="006E2CB4">
      <w:pPr>
        <w:pBdr>
          <w:top w:val="nil"/>
          <w:left w:val="nil"/>
          <w:bottom w:val="nil"/>
          <w:right w:val="nil"/>
          <w:between w:val="nil"/>
        </w:pBdr>
        <w:tabs>
          <w:tab w:val="center" w:pos="5528"/>
        </w:tabs>
        <w:rPr>
          <w:rFonts w:ascii="Arial" w:eastAsia="Arial" w:hAnsi="Arial" w:cs="Arial"/>
          <w:i/>
          <w:color w:val="000000"/>
          <w:sz w:val="14"/>
          <w:szCs w:val="14"/>
        </w:rPr>
      </w:pPr>
    </w:p>
    <w:p w14:paraId="0B7486A0" w14:textId="77777777" w:rsidR="006E2CB4" w:rsidRDefault="006E2CB4" w:rsidP="006E2CB4">
      <w:pPr>
        <w:pBdr>
          <w:top w:val="nil"/>
          <w:left w:val="nil"/>
          <w:bottom w:val="nil"/>
          <w:right w:val="nil"/>
          <w:between w:val="nil"/>
        </w:pBdr>
        <w:tabs>
          <w:tab w:val="center" w:pos="5528"/>
        </w:tabs>
        <w:rPr>
          <w:rFonts w:ascii="Arial" w:eastAsia="Arial" w:hAnsi="Arial" w:cs="Arial"/>
          <w:i/>
          <w:color w:val="000000"/>
          <w:vertAlign w:val="superscript"/>
        </w:rPr>
        <w:sectPr w:rsidR="006E2CB4">
          <w:headerReference w:type="default" r:id="rId8"/>
          <w:pgSz w:w="11906" w:h="16838"/>
          <w:pgMar w:top="1560" w:right="424" w:bottom="720" w:left="426" w:header="426" w:footer="708" w:gutter="0"/>
          <w:pgNumType w:start="1"/>
          <w:cols w:space="720"/>
        </w:sectPr>
      </w:pPr>
    </w:p>
    <w:p w14:paraId="105D6B57" w14:textId="77777777" w:rsidR="00D26C1F" w:rsidRDefault="00D326F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INTRODUÇÃO</w:t>
      </w:r>
    </w:p>
    <w:p w14:paraId="6AEB9975" w14:textId="77777777" w:rsidR="006804A8" w:rsidRPr="00160D4C" w:rsidRDefault="00D326FD" w:rsidP="000C3201">
      <w:pPr>
        <w:spacing w:before="40" w:after="40"/>
        <w:jc w:val="both"/>
        <w:rPr>
          <w:rFonts w:ascii="Arial" w:eastAsia="Arial" w:hAnsi="Arial" w:cs="Arial"/>
          <w:sz w:val="18"/>
          <w:szCs w:val="18"/>
        </w:rPr>
      </w:pPr>
      <w:r>
        <w:rPr>
          <w:rFonts w:ascii="Arial" w:eastAsia="Arial" w:hAnsi="Arial" w:cs="Arial"/>
          <w:sz w:val="18"/>
          <w:szCs w:val="18"/>
        </w:rPr>
        <w:t>A</w:t>
      </w:r>
      <w:r w:rsidR="000C3201">
        <w:rPr>
          <w:rFonts w:ascii="Arial" w:eastAsia="Arial" w:hAnsi="Arial" w:cs="Arial"/>
          <w:sz w:val="18"/>
          <w:szCs w:val="18"/>
        </w:rPr>
        <w:t>s enterocolites</w:t>
      </w:r>
      <w:r w:rsidR="002F7715">
        <w:rPr>
          <w:rFonts w:ascii="Arial" w:eastAsia="Arial" w:hAnsi="Arial" w:cs="Arial"/>
          <w:sz w:val="18"/>
          <w:szCs w:val="18"/>
        </w:rPr>
        <w:t xml:space="preserve"> são patologias</w:t>
      </w:r>
      <w:r w:rsidR="00356C9F">
        <w:rPr>
          <w:rFonts w:ascii="Arial" w:eastAsia="Arial" w:hAnsi="Arial" w:cs="Arial"/>
          <w:sz w:val="18"/>
          <w:szCs w:val="18"/>
        </w:rPr>
        <w:t xml:space="preserve"> de causas multifatoriais e que comumente acometem potros. Podem ser desencadeadas</w:t>
      </w:r>
      <w:r w:rsidR="002F7715">
        <w:rPr>
          <w:rFonts w:ascii="Arial" w:eastAsia="Arial" w:hAnsi="Arial" w:cs="Arial"/>
          <w:sz w:val="18"/>
          <w:szCs w:val="18"/>
        </w:rPr>
        <w:t xml:space="preserve"> </w:t>
      </w:r>
      <w:r w:rsidR="0049560E">
        <w:rPr>
          <w:rFonts w:ascii="Arial" w:eastAsia="Arial" w:hAnsi="Arial" w:cs="Arial"/>
          <w:sz w:val="18"/>
          <w:szCs w:val="18"/>
        </w:rPr>
        <w:t>por</w:t>
      </w:r>
      <w:r w:rsidR="002F7715">
        <w:rPr>
          <w:rFonts w:ascii="Arial" w:eastAsia="Arial" w:hAnsi="Arial" w:cs="Arial"/>
          <w:sz w:val="18"/>
          <w:szCs w:val="18"/>
        </w:rPr>
        <w:t xml:space="preserve"> infecções bacterianas, virais ou parasitárias</w:t>
      </w:r>
      <w:r w:rsidR="006D72CB">
        <w:rPr>
          <w:rFonts w:ascii="Arial" w:eastAsia="Arial" w:hAnsi="Arial" w:cs="Arial"/>
          <w:sz w:val="18"/>
          <w:szCs w:val="18"/>
        </w:rPr>
        <w:t>.</w:t>
      </w:r>
      <w:r w:rsidR="0078357D">
        <w:rPr>
          <w:rFonts w:ascii="Arial" w:eastAsia="Arial" w:hAnsi="Arial" w:cs="Arial"/>
          <w:sz w:val="18"/>
          <w:szCs w:val="18"/>
        </w:rPr>
        <w:t xml:space="preserve"> </w:t>
      </w:r>
      <w:r w:rsidR="005A762E">
        <w:rPr>
          <w:rFonts w:ascii="Arial" w:eastAsia="Arial" w:hAnsi="Arial" w:cs="Arial"/>
          <w:sz w:val="18"/>
          <w:szCs w:val="18"/>
        </w:rPr>
        <w:t>Esses patógenos p</w:t>
      </w:r>
      <w:r w:rsidR="006D72CB">
        <w:rPr>
          <w:rFonts w:ascii="Arial" w:eastAsia="Arial" w:hAnsi="Arial" w:cs="Arial"/>
          <w:sz w:val="18"/>
          <w:szCs w:val="18"/>
        </w:rPr>
        <w:t>odem causar desde</w:t>
      </w:r>
      <w:r w:rsidR="00D66178">
        <w:rPr>
          <w:rFonts w:ascii="Arial" w:eastAsia="Arial" w:hAnsi="Arial" w:cs="Arial"/>
          <w:sz w:val="18"/>
          <w:szCs w:val="18"/>
        </w:rPr>
        <w:t xml:space="preserve"> diarreia autolimitante </w:t>
      </w:r>
      <w:r w:rsidR="006D72CB">
        <w:rPr>
          <w:rFonts w:ascii="Arial" w:eastAsia="Arial" w:hAnsi="Arial" w:cs="Arial"/>
          <w:sz w:val="18"/>
          <w:szCs w:val="18"/>
        </w:rPr>
        <w:t>até</w:t>
      </w:r>
      <w:r w:rsidR="00D66178">
        <w:rPr>
          <w:rFonts w:ascii="Arial" w:eastAsia="Arial" w:hAnsi="Arial" w:cs="Arial"/>
          <w:sz w:val="18"/>
          <w:szCs w:val="18"/>
        </w:rPr>
        <w:t xml:space="preserve"> </w:t>
      </w:r>
      <w:r w:rsidR="002F7715">
        <w:rPr>
          <w:rFonts w:ascii="Arial" w:eastAsia="Arial" w:hAnsi="Arial" w:cs="Arial"/>
          <w:sz w:val="18"/>
          <w:szCs w:val="18"/>
        </w:rPr>
        <w:t xml:space="preserve">diarreia </w:t>
      </w:r>
      <w:r w:rsidR="000C3201">
        <w:rPr>
          <w:rFonts w:ascii="Arial" w:eastAsia="Arial" w:hAnsi="Arial" w:cs="Arial"/>
          <w:sz w:val="18"/>
          <w:szCs w:val="18"/>
        </w:rPr>
        <w:t>grave,</w:t>
      </w:r>
      <w:r w:rsidR="005A762E">
        <w:rPr>
          <w:rFonts w:ascii="Arial" w:eastAsia="Arial" w:hAnsi="Arial" w:cs="Arial"/>
          <w:sz w:val="18"/>
          <w:szCs w:val="18"/>
        </w:rPr>
        <w:t xml:space="preserve"> esta</w:t>
      </w:r>
      <w:r w:rsidR="000C3201">
        <w:rPr>
          <w:rFonts w:ascii="Arial" w:eastAsia="Arial" w:hAnsi="Arial" w:cs="Arial"/>
          <w:sz w:val="18"/>
          <w:szCs w:val="18"/>
        </w:rPr>
        <w:t xml:space="preserve"> com</w:t>
      </w:r>
      <w:r w:rsidR="00D66178">
        <w:rPr>
          <w:rFonts w:ascii="Arial" w:eastAsia="Arial" w:hAnsi="Arial" w:cs="Arial"/>
          <w:sz w:val="18"/>
          <w:szCs w:val="18"/>
        </w:rPr>
        <w:t xml:space="preserve"> </w:t>
      </w:r>
      <w:r w:rsidR="000C3201">
        <w:rPr>
          <w:rFonts w:ascii="Arial" w:eastAsia="Arial" w:hAnsi="Arial" w:cs="Arial"/>
          <w:sz w:val="18"/>
          <w:szCs w:val="18"/>
        </w:rPr>
        <w:t>apresentação de</w:t>
      </w:r>
      <w:r w:rsidR="002F7715">
        <w:rPr>
          <w:rFonts w:ascii="Arial" w:eastAsia="Arial" w:hAnsi="Arial" w:cs="Arial"/>
          <w:sz w:val="18"/>
          <w:szCs w:val="18"/>
        </w:rPr>
        <w:t xml:space="preserve"> elevado grau de desidratação, desequilíbrio </w:t>
      </w:r>
      <w:r w:rsidR="00AF73D7">
        <w:rPr>
          <w:rFonts w:ascii="Arial" w:eastAsia="Arial" w:hAnsi="Arial" w:cs="Arial"/>
          <w:sz w:val="18"/>
          <w:szCs w:val="18"/>
        </w:rPr>
        <w:t>hidro</w:t>
      </w:r>
      <w:r w:rsidR="002F7715">
        <w:rPr>
          <w:rFonts w:ascii="Arial" w:eastAsia="Arial" w:hAnsi="Arial" w:cs="Arial"/>
          <w:sz w:val="18"/>
          <w:szCs w:val="18"/>
        </w:rPr>
        <w:t>eletrolítico e ácido-básico, desenvolvimento de endotoxemia e sepse</w:t>
      </w:r>
      <w:r w:rsidR="00356C9F">
        <w:rPr>
          <w:rFonts w:ascii="Arial" w:eastAsia="Arial" w:hAnsi="Arial" w:cs="Arial"/>
          <w:sz w:val="18"/>
          <w:szCs w:val="18"/>
        </w:rPr>
        <w:t>. Se negligenciados, esses sinais</w:t>
      </w:r>
      <w:r w:rsidR="002F7715">
        <w:rPr>
          <w:rFonts w:ascii="Arial" w:eastAsia="Arial" w:hAnsi="Arial" w:cs="Arial"/>
          <w:sz w:val="18"/>
          <w:szCs w:val="18"/>
        </w:rPr>
        <w:t xml:space="preserve"> podem culminar na mo</w:t>
      </w:r>
      <w:r w:rsidR="00356C9F">
        <w:rPr>
          <w:rFonts w:ascii="Arial" w:eastAsia="Arial" w:hAnsi="Arial" w:cs="Arial"/>
          <w:sz w:val="18"/>
          <w:szCs w:val="18"/>
        </w:rPr>
        <w:t>rte do animal.</w:t>
      </w:r>
      <w:r w:rsidR="002F7715">
        <w:rPr>
          <w:rFonts w:ascii="Arial" w:eastAsia="Arial" w:hAnsi="Arial" w:cs="Arial"/>
          <w:sz w:val="18"/>
          <w:szCs w:val="18"/>
        </w:rPr>
        <w:t xml:space="preserve"> </w:t>
      </w:r>
      <w:r w:rsidR="006804A8">
        <w:rPr>
          <w:rFonts w:ascii="Arial" w:eastAsia="Arial" w:hAnsi="Arial" w:cs="Arial"/>
          <w:sz w:val="18"/>
          <w:szCs w:val="18"/>
        </w:rPr>
        <w:t>Embora potros de todas as idades possam ser acometidos por enterocolites,</w:t>
      </w:r>
      <w:r w:rsidR="007F614A">
        <w:rPr>
          <w:rFonts w:ascii="Arial" w:eastAsia="Arial" w:hAnsi="Arial" w:cs="Arial"/>
          <w:sz w:val="18"/>
          <w:szCs w:val="18"/>
        </w:rPr>
        <w:t xml:space="preserve"> os neonatos são mai</w:t>
      </w:r>
      <w:r w:rsidR="004662B6">
        <w:rPr>
          <w:rFonts w:ascii="Arial" w:eastAsia="Arial" w:hAnsi="Arial" w:cs="Arial"/>
          <w:sz w:val="18"/>
          <w:szCs w:val="18"/>
        </w:rPr>
        <w:t>s suscetíveis aos casos severos por estarem em um período crítico de adaptação ao ambiente extra-uterino</w:t>
      </w:r>
      <w:r w:rsidR="003C4E10">
        <w:rPr>
          <w:rFonts w:ascii="Arial" w:eastAsia="Arial" w:hAnsi="Arial" w:cs="Arial"/>
          <w:sz w:val="18"/>
          <w:szCs w:val="18"/>
          <w:vertAlign w:val="superscript"/>
        </w:rPr>
        <w:t>2</w:t>
      </w:r>
      <w:r w:rsidR="00160D4C">
        <w:rPr>
          <w:rFonts w:ascii="Arial" w:eastAsia="Arial" w:hAnsi="Arial" w:cs="Arial"/>
          <w:sz w:val="18"/>
          <w:szCs w:val="18"/>
        </w:rPr>
        <w:t>.</w:t>
      </w:r>
    </w:p>
    <w:p w14:paraId="6B6B07D3" w14:textId="77777777" w:rsidR="004662B6" w:rsidRPr="00946930" w:rsidRDefault="004662B6" w:rsidP="000C3201">
      <w:pPr>
        <w:spacing w:before="40" w:after="40"/>
        <w:jc w:val="both"/>
        <w:rPr>
          <w:rFonts w:ascii="Arial" w:eastAsia="Arial" w:hAnsi="Arial" w:cs="Arial"/>
          <w:sz w:val="18"/>
          <w:szCs w:val="18"/>
        </w:rPr>
      </w:pPr>
      <w:r>
        <w:rPr>
          <w:rFonts w:ascii="Arial" w:eastAsia="Arial" w:hAnsi="Arial" w:cs="Arial"/>
          <w:sz w:val="18"/>
          <w:szCs w:val="18"/>
        </w:rPr>
        <w:t xml:space="preserve">A infecção por </w:t>
      </w:r>
      <w:r w:rsidR="0023679A">
        <w:rPr>
          <w:rFonts w:ascii="Arial" w:eastAsia="Arial" w:hAnsi="Arial" w:cs="Arial"/>
          <w:i/>
          <w:sz w:val="18"/>
          <w:szCs w:val="18"/>
        </w:rPr>
        <w:t xml:space="preserve">Clostridium </w:t>
      </w:r>
      <w:r>
        <w:rPr>
          <w:rFonts w:ascii="Arial" w:eastAsia="Arial" w:hAnsi="Arial" w:cs="Arial"/>
          <w:i/>
          <w:sz w:val="18"/>
          <w:szCs w:val="18"/>
        </w:rPr>
        <w:t>difficile</w:t>
      </w:r>
      <w:r>
        <w:rPr>
          <w:rFonts w:ascii="Arial" w:eastAsia="Arial" w:hAnsi="Arial" w:cs="Arial"/>
          <w:sz w:val="18"/>
          <w:szCs w:val="18"/>
        </w:rPr>
        <w:t>, bacilo gram positivo estritamente anaeróbio e formador de esporos, é um</w:t>
      </w:r>
      <w:r w:rsidR="002A0D7B">
        <w:rPr>
          <w:rFonts w:ascii="Arial" w:eastAsia="Arial" w:hAnsi="Arial" w:cs="Arial"/>
          <w:sz w:val="18"/>
          <w:szCs w:val="18"/>
        </w:rPr>
        <w:t>a da</w:t>
      </w:r>
      <w:r>
        <w:rPr>
          <w:rFonts w:ascii="Arial" w:eastAsia="Arial" w:hAnsi="Arial" w:cs="Arial"/>
          <w:sz w:val="18"/>
          <w:szCs w:val="18"/>
        </w:rPr>
        <w:t>s causas bacterianas de diarreia mais comu</w:t>
      </w:r>
      <w:r w:rsidR="00B238A1">
        <w:rPr>
          <w:rFonts w:ascii="Arial" w:eastAsia="Arial" w:hAnsi="Arial" w:cs="Arial"/>
          <w:sz w:val="18"/>
          <w:szCs w:val="18"/>
        </w:rPr>
        <w:t>m</w:t>
      </w:r>
      <w:r>
        <w:rPr>
          <w:rFonts w:ascii="Arial" w:eastAsia="Arial" w:hAnsi="Arial" w:cs="Arial"/>
          <w:sz w:val="18"/>
          <w:szCs w:val="18"/>
        </w:rPr>
        <w:t xml:space="preserve"> em humanos e</w:t>
      </w:r>
      <w:r w:rsidR="004C11C9">
        <w:rPr>
          <w:rFonts w:ascii="Arial" w:eastAsia="Arial" w:hAnsi="Arial" w:cs="Arial"/>
          <w:sz w:val="18"/>
          <w:szCs w:val="18"/>
        </w:rPr>
        <w:t xml:space="preserve"> animais</w:t>
      </w:r>
      <w:r w:rsidR="003C4E10" w:rsidRPr="003C4E10">
        <w:rPr>
          <w:rFonts w:ascii="Arial" w:eastAsia="Arial" w:hAnsi="Arial" w:cs="Arial"/>
          <w:sz w:val="18"/>
          <w:szCs w:val="18"/>
          <w:vertAlign w:val="superscript"/>
        </w:rPr>
        <w:t>3</w:t>
      </w:r>
      <w:r w:rsidR="00160D4C">
        <w:rPr>
          <w:rFonts w:ascii="Arial" w:eastAsia="Arial" w:hAnsi="Arial" w:cs="Arial"/>
          <w:sz w:val="18"/>
          <w:szCs w:val="18"/>
        </w:rPr>
        <w:t>.</w:t>
      </w:r>
      <w:r w:rsidR="004C11C9">
        <w:rPr>
          <w:rFonts w:ascii="Arial" w:eastAsia="Arial" w:hAnsi="Arial" w:cs="Arial"/>
          <w:sz w:val="18"/>
          <w:szCs w:val="18"/>
        </w:rPr>
        <w:t xml:space="preserve"> </w:t>
      </w:r>
      <w:r w:rsidR="00B238A1">
        <w:rPr>
          <w:rFonts w:ascii="Arial" w:eastAsia="Arial" w:hAnsi="Arial" w:cs="Arial"/>
          <w:sz w:val="18"/>
          <w:szCs w:val="18"/>
        </w:rPr>
        <w:t>Está</w:t>
      </w:r>
      <w:r w:rsidR="005A762E" w:rsidRPr="005A762E">
        <w:rPr>
          <w:rFonts w:ascii="Arial" w:eastAsia="Arial" w:hAnsi="Arial" w:cs="Arial"/>
          <w:sz w:val="18"/>
          <w:szCs w:val="18"/>
        </w:rPr>
        <w:t xml:space="preserve"> frequentemente associada ao comprometimento da microbiota residente decorrente do tratamento inadvertido ou prolongado por antibióticos, o que favorece a proliferação de </w:t>
      </w:r>
      <w:r w:rsidR="005A762E" w:rsidRPr="005A762E">
        <w:rPr>
          <w:rFonts w:ascii="Arial" w:eastAsia="Arial" w:hAnsi="Arial" w:cs="Arial"/>
          <w:i/>
          <w:sz w:val="18"/>
          <w:szCs w:val="18"/>
        </w:rPr>
        <w:t xml:space="preserve">C. difficile </w:t>
      </w:r>
      <w:r w:rsidR="005A762E">
        <w:rPr>
          <w:rFonts w:ascii="Arial" w:eastAsia="Arial" w:hAnsi="Arial" w:cs="Arial"/>
          <w:sz w:val="18"/>
          <w:szCs w:val="18"/>
        </w:rPr>
        <w:t>e a produção de toxinas</w:t>
      </w:r>
      <w:r w:rsidR="009B4EF9">
        <w:rPr>
          <w:rFonts w:ascii="Arial" w:eastAsia="Arial" w:hAnsi="Arial" w:cs="Arial"/>
          <w:sz w:val="18"/>
          <w:szCs w:val="18"/>
        </w:rPr>
        <w:t>.</w:t>
      </w:r>
      <w:r w:rsidR="00743D27">
        <w:rPr>
          <w:rFonts w:ascii="Arial" w:eastAsia="Arial" w:hAnsi="Arial" w:cs="Arial"/>
          <w:sz w:val="18"/>
          <w:szCs w:val="18"/>
        </w:rPr>
        <w:t xml:space="preserve"> </w:t>
      </w:r>
      <w:r w:rsidR="00356C9F">
        <w:rPr>
          <w:rFonts w:ascii="Arial" w:eastAsia="Arial" w:hAnsi="Arial" w:cs="Arial"/>
          <w:sz w:val="18"/>
          <w:szCs w:val="18"/>
        </w:rPr>
        <w:t xml:space="preserve">Por </w:t>
      </w:r>
      <w:r w:rsidR="00356C9F" w:rsidRPr="00356C9F">
        <w:rPr>
          <w:rFonts w:ascii="Arial" w:eastAsia="Arial" w:hAnsi="Arial" w:cs="Arial"/>
          <w:sz w:val="18"/>
          <w:szCs w:val="18"/>
        </w:rPr>
        <w:t>ser um patógeno adaptado ao trato gastrointestinal e eliminado nas fezes, juntamente à capacidade de esporulação, pode permanecer no ambiente por longos períodos. Além disso, a formação de esporos confere resistência a diversos antimicrobianos</w:t>
      </w:r>
      <w:r w:rsidR="003C4E10" w:rsidRPr="003C4E10">
        <w:rPr>
          <w:rFonts w:ascii="Arial" w:eastAsia="Arial" w:hAnsi="Arial" w:cs="Arial"/>
          <w:sz w:val="18"/>
          <w:szCs w:val="18"/>
          <w:vertAlign w:val="superscript"/>
        </w:rPr>
        <w:t>1,4</w:t>
      </w:r>
      <w:r w:rsidR="00160D4C">
        <w:rPr>
          <w:rFonts w:ascii="Arial" w:eastAsia="Arial" w:hAnsi="Arial" w:cs="Arial"/>
          <w:sz w:val="18"/>
          <w:szCs w:val="18"/>
        </w:rPr>
        <w:t>.</w:t>
      </w:r>
      <w:r w:rsidR="00946930">
        <w:rPr>
          <w:rFonts w:ascii="Arial" w:eastAsia="Arial" w:hAnsi="Arial" w:cs="Arial"/>
          <w:sz w:val="18"/>
          <w:szCs w:val="18"/>
        </w:rPr>
        <w:t xml:space="preserve"> Em potros, as clostridioses são a segunda causa mais comum de diarreia bacteriana e as infecções por </w:t>
      </w:r>
      <w:r w:rsidR="00B238A1" w:rsidRPr="0078357D">
        <w:rPr>
          <w:rFonts w:ascii="Arial" w:eastAsia="Arial" w:hAnsi="Arial" w:cs="Arial"/>
          <w:i/>
          <w:sz w:val="18"/>
          <w:szCs w:val="18"/>
        </w:rPr>
        <w:t>C.</w:t>
      </w:r>
      <w:r w:rsidR="00B238A1">
        <w:rPr>
          <w:rFonts w:ascii="Arial" w:eastAsia="Arial" w:hAnsi="Arial" w:cs="Arial"/>
          <w:sz w:val="18"/>
          <w:szCs w:val="18"/>
        </w:rPr>
        <w:t xml:space="preserve"> </w:t>
      </w:r>
      <w:r w:rsidR="00946930">
        <w:rPr>
          <w:rFonts w:ascii="Arial" w:eastAsia="Arial" w:hAnsi="Arial" w:cs="Arial"/>
          <w:i/>
          <w:sz w:val="18"/>
          <w:szCs w:val="18"/>
        </w:rPr>
        <w:t xml:space="preserve">difficile </w:t>
      </w:r>
      <w:r w:rsidR="00946930">
        <w:rPr>
          <w:rFonts w:ascii="Arial" w:eastAsia="Arial" w:hAnsi="Arial" w:cs="Arial"/>
          <w:sz w:val="18"/>
          <w:szCs w:val="18"/>
        </w:rPr>
        <w:t>estão relacionadas a surtos de diarreia em neonatos</w:t>
      </w:r>
      <w:r w:rsidR="00525ABF" w:rsidRPr="00160D4C">
        <w:rPr>
          <w:rFonts w:ascii="Arial" w:eastAsia="Arial" w:hAnsi="Arial" w:cs="Arial"/>
          <w:sz w:val="18"/>
          <w:szCs w:val="18"/>
          <w:vertAlign w:val="superscript"/>
        </w:rPr>
        <w:t>6</w:t>
      </w:r>
      <w:r w:rsidR="00160D4C">
        <w:rPr>
          <w:rFonts w:ascii="Arial" w:eastAsia="Arial" w:hAnsi="Arial" w:cs="Arial"/>
          <w:sz w:val="18"/>
          <w:szCs w:val="18"/>
        </w:rPr>
        <w:t>.</w:t>
      </w:r>
      <w:r w:rsidR="00946930" w:rsidRPr="00160D4C">
        <w:rPr>
          <w:rFonts w:ascii="Arial" w:eastAsia="Arial" w:hAnsi="Arial" w:cs="Arial"/>
          <w:sz w:val="18"/>
          <w:szCs w:val="18"/>
          <w:vertAlign w:val="superscript"/>
        </w:rPr>
        <w:t xml:space="preserve"> </w:t>
      </w:r>
    </w:p>
    <w:p w14:paraId="04182045" w14:textId="77777777" w:rsidR="009B4EF9" w:rsidRPr="00160D4C" w:rsidRDefault="004C11C9" w:rsidP="000C3201">
      <w:pPr>
        <w:spacing w:before="40" w:after="40"/>
        <w:jc w:val="both"/>
        <w:rPr>
          <w:rFonts w:ascii="Arial" w:eastAsia="Arial" w:hAnsi="Arial" w:cs="Arial"/>
          <w:sz w:val="18"/>
          <w:szCs w:val="18"/>
        </w:rPr>
      </w:pPr>
      <w:r>
        <w:rPr>
          <w:rFonts w:ascii="Arial" w:eastAsia="Arial" w:hAnsi="Arial" w:cs="Arial"/>
          <w:sz w:val="18"/>
          <w:szCs w:val="18"/>
        </w:rPr>
        <w:t>No Brasil, existem poucos r</w:t>
      </w:r>
      <w:r w:rsidR="004662B6">
        <w:rPr>
          <w:rFonts w:ascii="Arial" w:eastAsia="Arial" w:hAnsi="Arial" w:cs="Arial"/>
          <w:sz w:val="18"/>
          <w:szCs w:val="18"/>
        </w:rPr>
        <w:t>elatos de casos sobre a</w:t>
      </w:r>
      <w:r w:rsidR="009B4EF9">
        <w:rPr>
          <w:rFonts w:ascii="Arial" w:eastAsia="Arial" w:hAnsi="Arial" w:cs="Arial"/>
          <w:sz w:val="18"/>
          <w:szCs w:val="18"/>
        </w:rPr>
        <w:t xml:space="preserve"> identificação de </w:t>
      </w:r>
      <w:r w:rsidR="004662B6">
        <w:rPr>
          <w:rFonts w:ascii="Arial" w:eastAsia="Arial" w:hAnsi="Arial" w:cs="Arial"/>
          <w:i/>
          <w:sz w:val="18"/>
          <w:szCs w:val="18"/>
        </w:rPr>
        <w:t>C. d</w:t>
      </w:r>
      <w:r w:rsidR="009B4EF9">
        <w:rPr>
          <w:rFonts w:ascii="Arial" w:eastAsia="Arial" w:hAnsi="Arial" w:cs="Arial"/>
          <w:i/>
          <w:sz w:val="18"/>
          <w:szCs w:val="18"/>
        </w:rPr>
        <w:t xml:space="preserve">ifficile </w:t>
      </w:r>
      <w:r w:rsidR="009B4EF9">
        <w:rPr>
          <w:rFonts w:ascii="Arial" w:eastAsia="Arial" w:hAnsi="Arial" w:cs="Arial"/>
          <w:sz w:val="18"/>
          <w:szCs w:val="18"/>
        </w:rPr>
        <w:t>em pot</w:t>
      </w:r>
      <w:r w:rsidR="004662B6">
        <w:rPr>
          <w:rFonts w:ascii="Arial" w:eastAsia="Arial" w:hAnsi="Arial" w:cs="Arial"/>
          <w:sz w:val="18"/>
          <w:szCs w:val="18"/>
        </w:rPr>
        <w:t>ros, sendo o primeiro</w:t>
      </w:r>
      <w:r w:rsidR="009B4EF9">
        <w:rPr>
          <w:rFonts w:ascii="Arial" w:eastAsia="Arial" w:hAnsi="Arial" w:cs="Arial"/>
          <w:sz w:val="18"/>
          <w:szCs w:val="18"/>
        </w:rPr>
        <w:t xml:space="preserve"> publicado n</w:t>
      </w:r>
      <w:r w:rsidR="004662B6">
        <w:rPr>
          <w:rFonts w:ascii="Arial" w:eastAsia="Arial" w:hAnsi="Arial" w:cs="Arial"/>
          <w:sz w:val="18"/>
          <w:szCs w:val="18"/>
        </w:rPr>
        <w:t xml:space="preserve">o ano de 2012 por pesquisadores </w:t>
      </w:r>
      <w:r w:rsidR="009B4EF9">
        <w:rPr>
          <w:rFonts w:ascii="Arial" w:eastAsia="Arial" w:hAnsi="Arial" w:cs="Arial"/>
          <w:sz w:val="18"/>
          <w:szCs w:val="18"/>
        </w:rPr>
        <w:t>da Escola de Veterinária da UFMG</w:t>
      </w:r>
      <w:r w:rsidR="003C4E10">
        <w:rPr>
          <w:rFonts w:ascii="Arial" w:eastAsia="Arial" w:hAnsi="Arial" w:cs="Arial"/>
          <w:sz w:val="18"/>
          <w:szCs w:val="18"/>
          <w:vertAlign w:val="superscript"/>
        </w:rPr>
        <w:t>7</w:t>
      </w:r>
      <w:r w:rsidR="00160D4C">
        <w:rPr>
          <w:rFonts w:ascii="Arial" w:eastAsia="Arial" w:hAnsi="Arial" w:cs="Arial"/>
          <w:sz w:val="18"/>
          <w:szCs w:val="18"/>
        </w:rPr>
        <w:t>.</w:t>
      </w:r>
      <w:r w:rsidR="00311270" w:rsidRPr="00311270">
        <w:t xml:space="preserve"> </w:t>
      </w:r>
      <w:r w:rsidR="00311270" w:rsidRPr="00311270">
        <w:rPr>
          <w:rFonts w:ascii="Arial" w:eastAsia="Arial" w:hAnsi="Arial" w:cs="Arial"/>
          <w:sz w:val="18"/>
          <w:szCs w:val="18"/>
        </w:rPr>
        <w:t>A dificuldade de diagnóstico e a sensibilidade do potro a esse patógeno demonstra a necessidade de novos estudos sobre as enterocolites</w:t>
      </w:r>
      <w:r w:rsidR="00356C9F">
        <w:rPr>
          <w:rFonts w:ascii="Arial" w:eastAsia="Arial" w:hAnsi="Arial" w:cs="Arial"/>
          <w:sz w:val="18"/>
          <w:szCs w:val="18"/>
        </w:rPr>
        <w:t>. Por isso, o</w:t>
      </w:r>
      <w:r w:rsidR="00A250AB">
        <w:rPr>
          <w:rFonts w:ascii="Arial" w:eastAsia="Arial" w:hAnsi="Arial" w:cs="Arial"/>
          <w:sz w:val="18"/>
          <w:szCs w:val="18"/>
        </w:rPr>
        <w:t xml:space="preserve"> objetivo d</w:t>
      </w:r>
      <w:r w:rsidR="00356C9F">
        <w:rPr>
          <w:rFonts w:ascii="Arial" w:eastAsia="Arial" w:hAnsi="Arial" w:cs="Arial"/>
          <w:sz w:val="18"/>
          <w:szCs w:val="18"/>
        </w:rPr>
        <w:t xml:space="preserve">este </w:t>
      </w:r>
      <w:r w:rsidR="00A250AB">
        <w:rPr>
          <w:rFonts w:ascii="Arial" w:eastAsia="Arial" w:hAnsi="Arial" w:cs="Arial"/>
          <w:sz w:val="18"/>
          <w:szCs w:val="18"/>
        </w:rPr>
        <w:t>trabalho</w:t>
      </w:r>
      <w:r w:rsidR="00356C9F">
        <w:rPr>
          <w:rFonts w:ascii="Arial" w:eastAsia="Arial" w:hAnsi="Arial" w:cs="Arial"/>
          <w:sz w:val="18"/>
          <w:szCs w:val="18"/>
        </w:rPr>
        <w:t xml:space="preserve"> é</w:t>
      </w:r>
      <w:r w:rsidR="00A250AB">
        <w:rPr>
          <w:rFonts w:ascii="Arial" w:eastAsia="Arial" w:hAnsi="Arial" w:cs="Arial"/>
          <w:sz w:val="18"/>
          <w:szCs w:val="18"/>
        </w:rPr>
        <w:t xml:space="preserve"> </w:t>
      </w:r>
      <w:r w:rsidR="00311270" w:rsidRPr="00311270">
        <w:rPr>
          <w:rFonts w:ascii="Arial" w:eastAsia="Arial" w:hAnsi="Arial" w:cs="Arial"/>
          <w:sz w:val="18"/>
          <w:szCs w:val="18"/>
        </w:rPr>
        <w:t>destacar pontos chave da patologia da doença e as formas de diagnóstico existentes em uma revisão de literatura</w:t>
      </w:r>
      <w:r w:rsidR="003C4E10" w:rsidRPr="00160D4C">
        <w:rPr>
          <w:rFonts w:ascii="Arial" w:eastAsia="Arial" w:hAnsi="Arial" w:cs="Arial"/>
          <w:sz w:val="18"/>
          <w:szCs w:val="18"/>
          <w:vertAlign w:val="superscript"/>
        </w:rPr>
        <w:t>8</w:t>
      </w:r>
      <w:r w:rsidR="00160D4C">
        <w:rPr>
          <w:rFonts w:ascii="Arial" w:eastAsia="Arial" w:hAnsi="Arial" w:cs="Arial"/>
          <w:sz w:val="18"/>
          <w:szCs w:val="18"/>
        </w:rPr>
        <w:t>.</w:t>
      </w:r>
    </w:p>
    <w:p w14:paraId="2C9A98DC" w14:textId="77777777" w:rsidR="00D26C1F" w:rsidRDefault="00D26C1F">
      <w:pPr>
        <w:spacing w:before="40" w:after="40"/>
        <w:jc w:val="both"/>
        <w:rPr>
          <w:rFonts w:ascii="Arial" w:eastAsia="Arial" w:hAnsi="Arial" w:cs="Arial"/>
          <w:color w:val="000000"/>
          <w:sz w:val="18"/>
          <w:szCs w:val="18"/>
        </w:rPr>
      </w:pPr>
    </w:p>
    <w:p w14:paraId="41E706B0" w14:textId="77777777" w:rsidR="00D26C1F" w:rsidRDefault="00D326FD">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14:paraId="56F874D0" w14:textId="77777777" w:rsidR="00187F8D" w:rsidRPr="00187F8D" w:rsidRDefault="00187F8D" w:rsidP="00187F8D">
      <w:pPr>
        <w:pBdr>
          <w:top w:val="nil"/>
          <w:left w:val="nil"/>
          <w:bottom w:val="nil"/>
          <w:right w:val="nil"/>
          <w:between w:val="nil"/>
        </w:pBdr>
        <w:spacing w:after="40"/>
        <w:jc w:val="both"/>
        <w:rPr>
          <w:rFonts w:ascii="Arial" w:eastAsia="Arial" w:hAnsi="Arial" w:cs="Arial"/>
          <w:color w:val="000000"/>
          <w:sz w:val="18"/>
          <w:szCs w:val="18"/>
        </w:rPr>
      </w:pPr>
      <w:r>
        <w:rPr>
          <w:rFonts w:ascii="Arial" w:eastAsia="Arial" w:hAnsi="Arial" w:cs="Arial"/>
          <w:color w:val="000000"/>
          <w:sz w:val="18"/>
          <w:szCs w:val="18"/>
        </w:rPr>
        <w:t>Para a compilação das informações sobre o tema</w:t>
      </w:r>
      <w:r w:rsidR="00D326FD">
        <w:rPr>
          <w:rFonts w:ascii="Arial" w:eastAsia="Arial" w:hAnsi="Arial" w:cs="Arial"/>
          <w:color w:val="000000"/>
          <w:sz w:val="18"/>
          <w:szCs w:val="18"/>
        </w:rPr>
        <w:t>,</w:t>
      </w:r>
      <w:r>
        <w:rPr>
          <w:rFonts w:ascii="Arial" w:eastAsia="Arial" w:hAnsi="Arial" w:cs="Arial"/>
          <w:color w:val="000000"/>
          <w:sz w:val="18"/>
          <w:szCs w:val="18"/>
        </w:rPr>
        <w:t xml:space="preserve"> foram utilizadas as plataformas PubMed e Scielo, </w:t>
      </w:r>
      <w:r w:rsidR="00356C9F">
        <w:rPr>
          <w:rFonts w:ascii="Arial" w:eastAsia="Arial" w:hAnsi="Arial" w:cs="Arial"/>
          <w:color w:val="000000"/>
          <w:sz w:val="18"/>
          <w:szCs w:val="18"/>
        </w:rPr>
        <w:t>selecionando-se</w:t>
      </w:r>
      <w:r>
        <w:rPr>
          <w:rFonts w:ascii="Arial" w:eastAsia="Arial" w:hAnsi="Arial" w:cs="Arial"/>
          <w:color w:val="000000"/>
          <w:sz w:val="18"/>
          <w:szCs w:val="18"/>
        </w:rPr>
        <w:t xml:space="preserve"> artigos e livros relevantes para a confecção da revisão.</w:t>
      </w:r>
    </w:p>
    <w:p w14:paraId="14A63877" w14:textId="77777777" w:rsidR="00D26C1F" w:rsidRDefault="00D26C1F">
      <w:pPr>
        <w:pBdr>
          <w:top w:val="nil"/>
          <w:left w:val="nil"/>
          <w:bottom w:val="nil"/>
          <w:right w:val="nil"/>
          <w:between w:val="nil"/>
        </w:pBdr>
        <w:spacing w:after="40"/>
        <w:jc w:val="both"/>
        <w:rPr>
          <w:rFonts w:ascii="Arial" w:eastAsia="Arial" w:hAnsi="Arial" w:cs="Arial"/>
          <w:b/>
          <w:color w:val="000000"/>
          <w:sz w:val="18"/>
          <w:szCs w:val="18"/>
        </w:rPr>
      </w:pPr>
    </w:p>
    <w:p w14:paraId="47D0EC18" w14:textId="77777777" w:rsidR="00D26C1F" w:rsidRDefault="00D326F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34FE3DC5" w14:textId="77777777" w:rsidR="0042418D" w:rsidRDefault="006B2FDE" w:rsidP="003F350C">
      <w:pPr>
        <w:pBdr>
          <w:top w:val="nil"/>
          <w:left w:val="nil"/>
          <w:bottom w:val="nil"/>
          <w:right w:val="nil"/>
          <w:between w:val="nil"/>
        </w:pBdr>
        <w:spacing w:after="40"/>
        <w:jc w:val="both"/>
        <w:rPr>
          <w:rFonts w:ascii="Arial" w:eastAsia="Arial" w:hAnsi="Arial" w:cs="Arial"/>
          <w:color w:val="000000"/>
          <w:sz w:val="18"/>
          <w:szCs w:val="18"/>
        </w:rPr>
      </w:pPr>
      <w:r>
        <w:rPr>
          <w:rFonts w:ascii="Arial" w:eastAsia="Arial" w:hAnsi="Arial" w:cs="Arial"/>
          <w:color w:val="000000"/>
          <w:sz w:val="18"/>
          <w:szCs w:val="18"/>
        </w:rPr>
        <w:t>As diarreias de causa infecciosa são extremamente comuns em potros devido</w:t>
      </w:r>
      <w:r w:rsidR="00151C41">
        <w:rPr>
          <w:rFonts w:ascii="Arial" w:eastAsia="Arial" w:hAnsi="Arial" w:cs="Arial"/>
          <w:color w:val="000000"/>
          <w:sz w:val="18"/>
          <w:szCs w:val="18"/>
        </w:rPr>
        <w:t xml:space="preserve"> à</w:t>
      </w:r>
      <w:r>
        <w:rPr>
          <w:rFonts w:ascii="Arial" w:eastAsia="Arial" w:hAnsi="Arial" w:cs="Arial"/>
          <w:color w:val="000000"/>
          <w:sz w:val="18"/>
          <w:szCs w:val="18"/>
        </w:rPr>
        <w:t xml:space="preserve"> </w:t>
      </w:r>
      <w:r w:rsidR="00151C41">
        <w:rPr>
          <w:rFonts w:ascii="Arial" w:eastAsia="Arial" w:hAnsi="Arial" w:cs="Arial"/>
          <w:color w:val="000000"/>
          <w:sz w:val="18"/>
          <w:szCs w:val="18"/>
        </w:rPr>
        <w:t>falta de maturidade de seu sistema imune associado ao</w:t>
      </w:r>
      <w:r>
        <w:rPr>
          <w:rFonts w:ascii="Arial" w:eastAsia="Arial" w:hAnsi="Arial" w:cs="Arial"/>
          <w:color w:val="000000"/>
          <w:sz w:val="18"/>
          <w:szCs w:val="18"/>
        </w:rPr>
        <w:t xml:space="preserve"> grande número de </w:t>
      </w:r>
      <w:r w:rsidR="0042418D">
        <w:rPr>
          <w:rFonts w:ascii="Arial" w:eastAsia="Arial" w:hAnsi="Arial" w:cs="Arial"/>
          <w:color w:val="000000"/>
          <w:sz w:val="18"/>
          <w:szCs w:val="18"/>
        </w:rPr>
        <w:t xml:space="preserve">possíveis </w:t>
      </w:r>
      <w:r>
        <w:rPr>
          <w:rFonts w:ascii="Arial" w:eastAsia="Arial" w:hAnsi="Arial" w:cs="Arial"/>
          <w:color w:val="000000"/>
          <w:sz w:val="18"/>
          <w:szCs w:val="18"/>
        </w:rPr>
        <w:t xml:space="preserve">agentes </w:t>
      </w:r>
      <w:r w:rsidR="00151C41">
        <w:rPr>
          <w:rFonts w:ascii="Arial" w:eastAsia="Arial" w:hAnsi="Arial" w:cs="Arial"/>
          <w:color w:val="000000"/>
          <w:sz w:val="18"/>
          <w:szCs w:val="18"/>
        </w:rPr>
        <w:t>causadores</w:t>
      </w:r>
      <w:r w:rsidR="00B238A1">
        <w:rPr>
          <w:rFonts w:ascii="Arial" w:eastAsia="Arial" w:hAnsi="Arial" w:cs="Arial"/>
          <w:color w:val="000000"/>
          <w:sz w:val="18"/>
          <w:szCs w:val="18"/>
        </w:rPr>
        <w:t>. Esses patógenos, muitas vezes,</w:t>
      </w:r>
      <w:r w:rsidR="00151C41">
        <w:rPr>
          <w:rFonts w:ascii="Arial" w:eastAsia="Arial" w:hAnsi="Arial" w:cs="Arial"/>
          <w:color w:val="000000"/>
          <w:sz w:val="18"/>
          <w:szCs w:val="18"/>
        </w:rPr>
        <w:t xml:space="preserve"> </w:t>
      </w:r>
      <w:r w:rsidR="00B238A1">
        <w:rPr>
          <w:rFonts w:ascii="Arial" w:eastAsia="Arial" w:hAnsi="Arial" w:cs="Arial"/>
          <w:color w:val="000000"/>
          <w:sz w:val="18"/>
          <w:szCs w:val="18"/>
        </w:rPr>
        <w:t>agem</w:t>
      </w:r>
      <w:r w:rsidR="00151C41">
        <w:rPr>
          <w:rFonts w:ascii="Arial" w:eastAsia="Arial" w:hAnsi="Arial" w:cs="Arial"/>
          <w:color w:val="000000"/>
          <w:sz w:val="18"/>
          <w:szCs w:val="18"/>
        </w:rPr>
        <w:t xml:space="preserve"> sobre as células intestinais, levando </w:t>
      </w:r>
      <w:r w:rsidR="00A250AB">
        <w:rPr>
          <w:rFonts w:ascii="Arial" w:eastAsia="Arial" w:hAnsi="Arial" w:cs="Arial"/>
          <w:color w:val="000000"/>
          <w:sz w:val="18"/>
          <w:szCs w:val="18"/>
        </w:rPr>
        <w:t>à</w:t>
      </w:r>
      <w:r w:rsidR="00151C41">
        <w:rPr>
          <w:rFonts w:ascii="Arial" w:eastAsia="Arial" w:hAnsi="Arial" w:cs="Arial"/>
          <w:color w:val="000000"/>
          <w:sz w:val="18"/>
          <w:szCs w:val="18"/>
        </w:rPr>
        <w:t xml:space="preserve"> perda da superfície de absorção de líquidos. Tal perda </w:t>
      </w:r>
      <w:r w:rsidR="00A250AB">
        <w:rPr>
          <w:rFonts w:ascii="Arial" w:eastAsia="Arial" w:hAnsi="Arial" w:cs="Arial"/>
          <w:color w:val="000000"/>
          <w:sz w:val="18"/>
          <w:szCs w:val="18"/>
        </w:rPr>
        <w:t>desencadeia</w:t>
      </w:r>
      <w:r w:rsidR="00151C41">
        <w:rPr>
          <w:rFonts w:ascii="Arial" w:eastAsia="Arial" w:hAnsi="Arial" w:cs="Arial"/>
          <w:color w:val="000000"/>
          <w:sz w:val="18"/>
          <w:szCs w:val="18"/>
        </w:rPr>
        <w:t xml:space="preserve"> um aumento da excreção de fluidos pelas fezes, o que </w:t>
      </w:r>
      <w:r w:rsidR="00AF73D7">
        <w:rPr>
          <w:rFonts w:ascii="Arial" w:eastAsia="Arial" w:hAnsi="Arial" w:cs="Arial"/>
          <w:color w:val="000000"/>
          <w:sz w:val="18"/>
          <w:szCs w:val="18"/>
        </w:rPr>
        <w:t>culmina em desidratação e</w:t>
      </w:r>
      <w:r w:rsidR="00151C41">
        <w:rPr>
          <w:rFonts w:ascii="Arial" w:eastAsia="Arial" w:hAnsi="Arial" w:cs="Arial"/>
          <w:color w:val="000000"/>
          <w:sz w:val="18"/>
          <w:szCs w:val="18"/>
        </w:rPr>
        <w:t xml:space="preserve"> desequilíbrio </w:t>
      </w:r>
      <w:r w:rsidR="0042418D">
        <w:rPr>
          <w:rFonts w:ascii="Arial" w:eastAsia="Arial" w:hAnsi="Arial" w:cs="Arial"/>
          <w:color w:val="000000"/>
          <w:sz w:val="18"/>
          <w:szCs w:val="18"/>
        </w:rPr>
        <w:t>hidro</w:t>
      </w:r>
      <w:r w:rsidR="00151C41">
        <w:rPr>
          <w:rFonts w:ascii="Arial" w:eastAsia="Arial" w:hAnsi="Arial" w:cs="Arial"/>
          <w:color w:val="000000"/>
          <w:sz w:val="18"/>
          <w:szCs w:val="18"/>
        </w:rPr>
        <w:t>eletrolítico. Em casos mais leves, as diarreias podem ser autolimitantes, mas nos casos graves, podem ocorrer complicações envolvendo infecções bacterianas secundárias que</w:t>
      </w:r>
      <w:r w:rsidR="00B238A1">
        <w:rPr>
          <w:rFonts w:ascii="Arial" w:eastAsia="Arial" w:hAnsi="Arial" w:cs="Arial"/>
          <w:color w:val="000000"/>
          <w:sz w:val="18"/>
          <w:szCs w:val="18"/>
        </w:rPr>
        <w:t>,</w:t>
      </w:r>
      <w:r w:rsidR="00151C41">
        <w:rPr>
          <w:rFonts w:ascii="Arial" w:eastAsia="Arial" w:hAnsi="Arial" w:cs="Arial"/>
          <w:color w:val="000000"/>
          <w:sz w:val="18"/>
          <w:szCs w:val="18"/>
        </w:rPr>
        <w:t xml:space="preserve"> após colonizarem o epitélio intestinal</w:t>
      </w:r>
      <w:r w:rsidR="00B238A1">
        <w:rPr>
          <w:rFonts w:ascii="Arial" w:eastAsia="Arial" w:hAnsi="Arial" w:cs="Arial"/>
          <w:color w:val="000000"/>
          <w:sz w:val="18"/>
          <w:szCs w:val="18"/>
        </w:rPr>
        <w:t>,</w:t>
      </w:r>
      <w:r w:rsidR="00151C41">
        <w:rPr>
          <w:rFonts w:ascii="Arial" w:eastAsia="Arial" w:hAnsi="Arial" w:cs="Arial"/>
          <w:color w:val="000000"/>
          <w:sz w:val="18"/>
          <w:szCs w:val="18"/>
        </w:rPr>
        <w:t xml:space="preserve"> podem produzir citotoxinas capazes de originar necrose tecidual. A apresentação clínica dos potros com enterocolite varia</w:t>
      </w:r>
      <w:r w:rsidR="00DA08A6">
        <w:rPr>
          <w:rFonts w:ascii="Arial" w:eastAsia="Arial" w:hAnsi="Arial" w:cs="Arial"/>
          <w:color w:val="000000"/>
          <w:sz w:val="18"/>
          <w:szCs w:val="18"/>
        </w:rPr>
        <w:t xml:space="preserve"> de acordo com a idade </w:t>
      </w:r>
      <w:r w:rsidR="00B238A1">
        <w:rPr>
          <w:rFonts w:ascii="Arial" w:eastAsia="Arial" w:hAnsi="Arial" w:cs="Arial"/>
          <w:color w:val="000000"/>
          <w:sz w:val="18"/>
          <w:szCs w:val="18"/>
        </w:rPr>
        <w:t xml:space="preserve">do animal </w:t>
      </w:r>
      <w:r w:rsidR="00DA08A6">
        <w:rPr>
          <w:rFonts w:ascii="Arial" w:eastAsia="Arial" w:hAnsi="Arial" w:cs="Arial"/>
          <w:color w:val="000000"/>
          <w:sz w:val="18"/>
          <w:szCs w:val="18"/>
        </w:rPr>
        <w:t>e</w:t>
      </w:r>
      <w:r w:rsidR="00B238A1">
        <w:rPr>
          <w:rFonts w:ascii="Arial" w:eastAsia="Arial" w:hAnsi="Arial" w:cs="Arial"/>
          <w:color w:val="000000"/>
          <w:sz w:val="18"/>
          <w:szCs w:val="18"/>
        </w:rPr>
        <w:t xml:space="preserve"> a</w:t>
      </w:r>
      <w:r w:rsidR="00DA08A6">
        <w:rPr>
          <w:rFonts w:ascii="Arial" w:eastAsia="Arial" w:hAnsi="Arial" w:cs="Arial"/>
          <w:color w:val="000000"/>
          <w:sz w:val="18"/>
          <w:szCs w:val="18"/>
        </w:rPr>
        <w:t xml:space="preserve"> severidade do quadro</w:t>
      </w:r>
      <w:r w:rsidR="0042418D">
        <w:rPr>
          <w:rFonts w:ascii="Arial" w:eastAsia="Arial" w:hAnsi="Arial" w:cs="Arial"/>
          <w:color w:val="000000"/>
          <w:sz w:val="18"/>
          <w:szCs w:val="18"/>
        </w:rPr>
        <w:t>.</w:t>
      </w:r>
      <w:r w:rsidR="00DA08A6">
        <w:rPr>
          <w:rFonts w:ascii="Arial" w:eastAsia="Arial" w:hAnsi="Arial" w:cs="Arial"/>
          <w:color w:val="000000"/>
          <w:sz w:val="18"/>
          <w:szCs w:val="18"/>
        </w:rPr>
        <w:t xml:space="preserve"> </w:t>
      </w:r>
      <w:r w:rsidR="0042418D">
        <w:rPr>
          <w:rFonts w:ascii="Arial" w:eastAsia="Arial" w:hAnsi="Arial" w:cs="Arial"/>
          <w:color w:val="000000"/>
          <w:sz w:val="18"/>
          <w:szCs w:val="18"/>
        </w:rPr>
        <w:t xml:space="preserve"> </w:t>
      </w:r>
      <w:r w:rsidR="00A250AB" w:rsidRPr="00A250AB">
        <w:rPr>
          <w:rFonts w:ascii="Arial" w:eastAsia="Arial" w:hAnsi="Arial" w:cs="Arial"/>
          <w:color w:val="000000"/>
          <w:sz w:val="18"/>
          <w:szCs w:val="18"/>
        </w:rPr>
        <w:t>Inicialmente, observam-se sinais inespecíficos, como febre, prostração, inapetência e dor abdominal, antes mesmo da evidência de diarr</w:t>
      </w:r>
      <w:r w:rsidR="00A250AB">
        <w:rPr>
          <w:rFonts w:ascii="Arial" w:eastAsia="Arial" w:hAnsi="Arial" w:cs="Arial"/>
          <w:color w:val="000000"/>
          <w:sz w:val="18"/>
          <w:szCs w:val="18"/>
        </w:rPr>
        <w:t>e</w:t>
      </w:r>
      <w:r w:rsidR="00A250AB" w:rsidRPr="00A250AB">
        <w:rPr>
          <w:rFonts w:ascii="Arial" w:eastAsia="Arial" w:hAnsi="Arial" w:cs="Arial"/>
          <w:color w:val="000000"/>
          <w:sz w:val="18"/>
          <w:szCs w:val="18"/>
        </w:rPr>
        <w:t>ia</w:t>
      </w:r>
      <w:r w:rsidR="00B238A1">
        <w:rPr>
          <w:rFonts w:ascii="Arial" w:eastAsia="Arial" w:hAnsi="Arial" w:cs="Arial"/>
          <w:color w:val="000000"/>
          <w:sz w:val="18"/>
          <w:szCs w:val="18"/>
        </w:rPr>
        <w:t>.</w:t>
      </w:r>
      <w:r w:rsidR="00DA08A6">
        <w:rPr>
          <w:rFonts w:ascii="Arial" w:eastAsia="Arial" w:hAnsi="Arial" w:cs="Arial"/>
          <w:color w:val="000000"/>
          <w:sz w:val="18"/>
          <w:szCs w:val="18"/>
        </w:rPr>
        <w:t xml:space="preserve"> </w:t>
      </w:r>
      <w:r w:rsidR="003A0929">
        <w:rPr>
          <w:rFonts w:ascii="Arial" w:eastAsia="Arial" w:hAnsi="Arial" w:cs="Arial"/>
          <w:color w:val="000000"/>
          <w:sz w:val="18"/>
          <w:szCs w:val="18"/>
        </w:rPr>
        <w:t xml:space="preserve">A </w:t>
      </w:r>
      <w:r w:rsidR="003A0929" w:rsidRPr="00A250AB">
        <w:rPr>
          <w:rFonts w:ascii="Arial" w:eastAsia="Arial" w:hAnsi="Arial" w:cs="Arial"/>
          <w:b/>
          <w:color w:val="000000"/>
          <w:sz w:val="18"/>
          <w:szCs w:val="18"/>
        </w:rPr>
        <w:t>figura 1</w:t>
      </w:r>
      <w:r w:rsidR="003A0929">
        <w:rPr>
          <w:rFonts w:ascii="Arial" w:eastAsia="Arial" w:hAnsi="Arial" w:cs="Arial"/>
          <w:color w:val="000000"/>
          <w:sz w:val="18"/>
          <w:szCs w:val="18"/>
        </w:rPr>
        <w:t xml:space="preserve"> ilustra a aparência </w:t>
      </w:r>
      <w:r w:rsidR="00A250AB">
        <w:rPr>
          <w:rFonts w:ascii="Arial" w:eastAsia="Arial" w:hAnsi="Arial" w:cs="Arial"/>
          <w:color w:val="000000"/>
          <w:sz w:val="18"/>
          <w:szCs w:val="18"/>
        </w:rPr>
        <w:t xml:space="preserve">macroscópica </w:t>
      </w:r>
      <w:r w:rsidR="003A0929">
        <w:rPr>
          <w:rFonts w:ascii="Arial" w:eastAsia="Arial" w:hAnsi="Arial" w:cs="Arial"/>
          <w:color w:val="000000"/>
          <w:sz w:val="18"/>
          <w:szCs w:val="18"/>
        </w:rPr>
        <w:t>do processo inflamatório nas alças intestinais.</w:t>
      </w:r>
      <w:r w:rsidR="00F25BD9">
        <w:rPr>
          <w:rFonts w:ascii="Arial" w:eastAsia="Arial" w:hAnsi="Arial" w:cs="Arial"/>
          <w:color w:val="000000"/>
          <w:sz w:val="18"/>
          <w:szCs w:val="18"/>
        </w:rPr>
        <w:t xml:space="preserve"> </w:t>
      </w:r>
      <w:r w:rsidR="00A250AB">
        <w:rPr>
          <w:rFonts w:ascii="Arial" w:eastAsia="Arial" w:hAnsi="Arial" w:cs="Arial"/>
          <w:color w:val="000000"/>
          <w:sz w:val="18"/>
          <w:szCs w:val="18"/>
        </w:rPr>
        <w:t>S</w:t>
      </w:r>
      <w:r w:rsidR="00DA08A6">
        <w:rPr>
          <w:rFonts w:ascii="Arial" w:eastAsia="Arial" w:hAnsi="Arial" w:cs="Arial"/>
          <w:color w:val="000000"/>
          <w:sz w:val="18"/>
          <w:szCs w:val="18"/>
        </w:rPr>
        <w:t>inais de dor ou choque sistêmico</w:t>
      </w:r>
      <w:r w:rsidR="00A250AB">
        <w:rPr>
          <w:rFonts w:ascii="Arial" w:eastAsia="Arial" w:hAnsi="Arial" w:cs="Arial"/>
          <w:color w:val="000000"/>
          <w:sz w:val="18"/>
          <w:szCs w:val="18"/>
        </w:rPr>
        <w:t xml:space="preserve"> também podem ser observados</w:t>
      </w:r>
      <w:r w:rsidR="00DA08A6">
        <w:rPr>
          <w:rFonts w:ascii="Arial" w:eastAsia="Arial" w:hAnsi="Arial" w:cs="Arial"/>
          <w:color w:val="000000"/>
          <w:sz w:val="18"/>
          <w:szCs w:val="18"/>
        </w:rPr>
        <w:t>. O manejo</w:t>
      </w:r>
      <w:r w:rsidR="00F6092D">
        <w:rPr>
          <w:rFonts w:ascii="Arial" w:eastAsia="Arial" w:hAnsi="Arial" w:cs="Arial"/>
          <w:color w:val="000000"/>
          <w:sz w:val="18"/>
          <w:szCs w:val="18"/>
        </w:rPr>
        <w:t xml:space="preserve"> básico</w:t>
      </w:r>
      <w:r w:rsidR="00DA08A6">
        <w:rPr>
          <w:rFonts w:ascii="Arial" w:eastAsia="Arial" w:hAnsi="Arial" w:cs="Arial"/>
          <w:color w:val="000000"/>
          <w:sz w:val="18"/>
          <w:szCs w:val="18"/>
        </w:rPr>
        <w:t xml:space="preserve"> do paciente com diarreia consiste na reposição eletrolítica através de fluidoterapia</w:t>
      </w:r>
      <w:r w:rsidR="0042418D">
        <w:rPr>
          <w:rFonts w:ascii="Arial" w:eastAsia="Arial" w:hAnsi="Arial" w:cs="Arial"/>
          <w:color w:val="000000"/>
          <w:sz w:val="18"/>
          <w:szCs w:val="18"/>
        </w:rPr>
        <w:t xml:space="preserve"> </w:t>
      </w:r>
      <w:r w:rsidR="00644C22">
        <w:rPr>
          <w:rFonts w:ascii="Arial" w:eastAsia="Arial" w:hAnsi="Arial" w:cs="Arial"/>
          <w:color w:val="000000"/>
          <w:sz w:val="18"/>
          <w:szCs w:val="18"/>
        </w:rPr>
        <w:t xml:space="preserve">e a administração </w:t>
      </w:r>
      <w:r w:rsidR="00F6092D">
        <w:rPr>
          <w:rFonts w:ascii="Arial" w:eastAsia="Arial" w:hAnsi="Arial" w:cs="Arial"/>
          <w:color w:val="000000"/>
          <w:sz w:val="18"/>
          <w:szCs w:val="18"/>
        </w:rPr>
        <w:t>de antimicrobianos</w:t>
      </w:r>
      <w:r w:rsidR="00644C22">
        <w:rPr>
          <w:rFonts w:ascii="Arial" w:eastAsia="Arial" w:hAnsi="Arial" w:cs="Arial"/>
          <w:color w:val="000000"/>
          <w:sz w:val="18"/>
          <w:szCs w:val="18"/>
        </w:rPr>
        <w:t xml:space="preserve"> específicos</w:t>
      </w:r>
      <w:r w:rsidR="00F6092D">
        <w:rPr>
          <w:rFonts w:ascii="Arial" w:eastAsia="Arial" w:hAnsi="Arial" w:cs="Arial"/>
          <w:color w:val="000000"/>
          <w:sz w:val="18"/>
          <w:szCs w:val="18"/>
        </w:rPr>
        <w:t xml:space="preserve">. </w:t>
      </w:r>
      <w:r w:rsidR="00644C22">
        <w:rPr>
          <w:rFonts w:ascii="Arial" w:eastAsia="Arial" w:hAnsi="Arial" w:cs="Arial"/>
          <w:color w:val="000000"/>
          <w:sz w:val="18"/>
          <w:szCs w:val="18"/>
        </w:rPr>
        <w:t xml:space="preserve">É preciso observar se há sinais sistêmicos </w:t>
      </w:r>
      <w:r w:rsidR="00311270" w:rsidRPr="00311270">
        <w:rPr>
          <w:rFonts w:ascii="Arial" w:eastAsia="Arial" w:hAnsi="Arial" w:cs="Arial"/>
          <w:color w:val="000000"/>
          <w:sz w:val="18"/>
          <w:szCs w:val="18"/>
        </w:rPr>
        <w:t xml:space="preserve">de outra natureza, como endotoxemia, </w:t>
      </w:r>
      <w:r w:rsidR="00311270" w:rsidRPr="00311270">
        <w:rPr>
          <w:rFonts w:ascii="Arial" w:eastAsia="Arial" w:hAnsi="Arial" w:cs="Arial"/>
          <w:color w:val="000000"/>
          <w:sz w:val="18"/>
          <w:szCs w:val="18"/>
        </w:rPr>
        <w:t>sepse ou infecções secundárias. Para essas complicações, deve-se instituir tratamento conforme necessidade</w:t>
      </w:r>
      <w:r w:rsidR="003C4E10" w:rsidRPr="00160D4C">
        <w:rPr>
          <w:rFonts w:ascii="Arial" w:eastAsia="Arial" w:hAnsi="Arial" w:cs="Arial"/>
          <w:color w:val="000000"/>
          <w:sz w:val="18"/>
          <w:szCs w:val="18"/>
          <w:vertAlign w:val="superscript"/>
        </w:rPr>
        <w:t>2</w:t>
      </w:r>
      <w:r w:rsidR="00160D4C">
        <w:rPr>
          <w:rFonts w:ascii="Arial" w:eastAsia="Arial" w:hAnsi="Arial" w:cs="Arial"/>
          <w:color w:val="000000"/>
          <w:sz w:val="18"/>
          <w:szCs w:val="18"/>
        </w:rPr>
        <w:t>.</w:t>
      </w:r>
    </w:p>
    <w:p w14:paraId="18947B5F" w14:textId="77777777" w:rsidR="00A250AB" w:rsidRPr="00A250AB" w:rsidRDefault="00A250AB" w:rsidP="00A250AB">
      <w:pPr>
        <w:pBdr>
          <w:top w:val="nil"/>
          <w:left w:val="nil"/>
          <w:bottom w:val="nil"/>
          <w:right w:val="nil"/>
          <w:between w:val="nil"/>
        </w:pBdr>
        <w:spacing w:after="40"/>
        <w:jc w:val="both"/>
        <w:rPr>
          <w:rFonts w:ascii="Arial" w:eastAsia="Arial" w:hAnsi="Arial" w:cs="Arial"/>
          <w:color w:val="000000"/>
          <w:sz w:val="16"/>
          <w:szCs w:val="18"/>
        </w:rPr>
      </w:pPr>
      <w:r w:rsidRPr="00C3135A">
        <w:rPr>
          <w:rFonts w:ascii="Arial" w:eastAsia="Arial" w:hAnsi="Arial" w:cs="Arial"/>
          <w:noProof/>
          <w:sz w:val="18"/>
          <w:szCs w:val="18"/>
        </w:rPr>
        <w:drawing>
          <wp:anchor distT="0" distB="0" distL="114300" distR="114300" simplePos="0" relativeHeight="251661312" behindDoc="1" locked="0" layoutInCell="1" allowOverlap="1" wp14:anchorId="1D22D71B" wp14:editId="5CA2DC62">
            <wp:simplePos x="0" y="0"/>
            <wp:positionH relativeFrom="column">
              <wp:posOffset>216535</wp:posOffset>
            </wp:positionH>
            <wp:positionV relativeFrom="paragraph">
              <wp:posOffset>61595</wp:posOffset>
            </wp:positionV>
            <wp:extent cx="2870200" cy="1837690"/>
            <wp:effectExtent l="0" t="0" r="6350" b="0"/>
            <wp:wrapTight wrapText="bothSides">
              <wp:wrapPolygon edited="0">
                <wp:start x="0" y="0"/>
                <wp:lineTo x="0" y="21272"/>
                <wp:lineTo x="21504" y="21272"/>
                <wp:lineTo x="2150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DA5F5" w14:textId="7835A11E" w:rsidR="00F25BD9" w:rsidRPr="00160D4C" w:rsidRDefault="0042418D" w:rsidP="00E05275">
      <w:pPr>
        <w:spacing w:after="40"/>
        <w:jc w:val="center"/>
        <w:rPr>
          <w:rFonts w:ascii="Arial" w:eastAsia="Arial" w:hAnsi="Arial" w:cs="Arial"/>
          <w:color w:val="000000"/>
          <w:sz w:val="18"/>
          <w:szCs w:val="18"/>
        </w:rPr>
      </w:pPr>
      <w:r>
        <w:rPr>
          <w:rFonts w:ascii="Arial" w:eastAsia="Arial" w:hAnsi="Arial" w:cs="Arial"/>
          <w:b/>
          <w:color w:val="000000"/>
          <w:sz w:val="18"/>
          <w:szCs w:val="18"/>
        </w:rPr>
        <w:t>Figura 1</w:t>
      </w:r>
      <w:r w:rsidR="00F25BD9">
        <w:rPr>
          <w:rFonts w:ascii="Arial" w:eastAsia="Arial" w:hAnsi="Arial" w:cs="Arial"/>
          <w:b/>
          <w:color w:val="000000"/>
          <w:sz w:val="18"/>
          <w:szCs w:val="18"/>
        </w:rPr>
        <w:t xml:space="preserve">: </w:t>
      </w:r>
      <w:r w:rsidR="00F25BD9">
        <w:rPr>
          <w:rFonts w:ascii="Arial" w:eastAsia="Arial" w:hAnsi="Arial" w:cs="Arial"/>
          <w:color w:val="000000"/>
          <w:sz w:val="18"/>
          <w:szCs w:val="18"/>
        </w:rPr>
        <w:t xml:space="preserve">Aparência </w:t>
      </w:r>
      <w:r w:rsidR="00A250AB">
        <w:rPr>
          <w:rFonts w:ascii="Arial" w:eastAsia="Arial" w:hAnsi="Arial" w:cs="Arial"/>
          <w:color w:val="000000"/>
          <w:sz w:val="18"/>
          <w:szCs w:val="18"/>
        </w:rPr>
        <w:t>macroscópica</w:t>
      </w:r>
      <w:r w:rsidR="00F25BD9">
        <w:rPr>
          <w:rFonts w:ascii="Arial" w:eastAsia="Arial" w:hAnsi="Arial" w:cs="Arial"/>
          <w:color w:val="000000"/>
          <w:sz w:val="18"/>
          <w:szCs w:val="18"/>
        </w:rPr>
        <w:t xml:space="preserve"> da enterocolite clostridial.</w:t>
      </w:r>
      <w:r w:rsidR="00F25BD9" w:rsidRPr="00E05275">
        <w:rPr>
          <w:rFonts w:ascii="Arial" w:eastAsia="Arial" w:hAnsi="Arial" w:cs="Arial"/>
          <w:color w:val="000000"/>
          <w:sz w:val="18"/>
          <w:szCs w:val="18"/>
          <w:vertAlign w:val="superscript"/>
        </w:rPr>
        <w:t>2</w:t>
      </w:r>
      <w:r w:rsidR="00F25BD9">
        <w:rPr>
          <w:rFonts w:ascii="Arial" w:eastAsia="Arial" w:hAnsi="Arial" w:cs="Arial"/>
          <w:color w:val="000000"/>
          <w:sz w:val="18"/>
          <w:szCs w:val="18"/>
        </w:rPr>
        <w:t xml:space="preserve"> </w:t>
      </w:r>
      <w:r w:rsidR="00A250AB">
        <w:rPr>
          <w:rFonts w:ascii="Arial" w:eastAsia="Arial" w:hAnsi="Arial" w:cs="Arial"/>
          <w:color w:val="000000"/>
          <w:sz w:val="18"/>
          <w:szCs w:val="18"/>
        </w:rPr>
        <w:t>Fonte: Equine Pediatric Medicine, 2012.</w:t>
      </w:r>
    </w:p>
    <w:p w14:paraId="24E4758F" w14:textId="77777777" w:rsidR="003A0929" w:rsidRDefault="003A0929" w:rsidP="00415ECA">
      <w:pPr>
        <w:jc w:val="both"/>
        <w:rPr>
          <w:rFonts w:ascii="Arial" w:eastAsia="Arial" w:hAnsi="Arial" w:cs="Arial"/>
          <w:color w:val="000000"/>
          <w:sz w:val="18"/>
          <w:szCs w:val="18"/>
        </w:rPr>
      </w:pPr>
    </w:p>
    <w:p w14:paraId="6B7EA259" w14:textId="7E413CDD" w:rsidR="00415ECA" w:rsidRPr="00160D4C" w:rsidRDefault="00C8050F" w:rsidP="00415ECA">
      <w:pPr>
        <w:jc w:val="both"/>
        <w:rPr>
          <w:rFonts w:ascii="Arial" w:eastAsia="Arial" w:hAnsi="Arial" w:cs="Arial"/>
          <w:color w:val="000000"/>
          <w:sz w:val="18"/>
          <w:szCs w:val="18"/>
        </w:rPr>
      </w:pPr>
      <w:r>
        <w:rPr>
          <w:rFonts w:ascii="Arial" w:eastAsia="Arial" w:hAnsi="Arial" w:cs="Arial"/>
          <w:color w:val="000000"/>
          <w:sz w:val="18"/>
          <w:szCs w:val="18"/>
        </w:rPr>
        <w:t>A</w:t>
      </w:r>
      <w:r w:rsidR="00F6092D">
        <w:rPr>
          <w:rFonts w:ascii="Arial" w:eastAsia="Arial" w:hAnsi="Arial" w:cs="Arial"/>
          <w:color w:val="000000"/>
          <w:sz w:val="18"/>
          <w:szCs w:val="18"/>
        </w:rPr>
        <w:t xml:space="preserve">s diarreias causadas por </w:t>
      </w:r>
      <w:r w:rsidR="00F6092D">
        <w:rPr>
          <w:rFonts w:ascii="Arial" w:eastAsia="Arial" w:hAnsi="Arial" w:cs="Arial"/>
          <w:i/>
          <w:color w:val="000000"/>
          <w:sz w:val="18"/>
          <w:szCs w:val="18"/>
        </w:rPr>
        <w:t>C</w:t>
      </w:r>
      <w:r w:rsidR="0042418D">
        <w:rPr>
          <w:rFonts w:ascii="Arial" w:eastAsia="Arial" w:hAnsi="Arial" w:cs="Arial"/>
          <w:i/>
          <w:color w:val="000000"/>
          <w:sz w:val="18"/>
          <w:szCs w:val="18"/>
        </w:rPr>
        <w:t>.</w:t>
      </w:r>
      <w:r w:rsidR="00F6092D">
        <w:rPr>
          <w:rFonts w:ascii="Arial" w:eastAsia="Arial" w:hAnsi="Arial" w:cs="Arial"/>
          <w:i/>
          <w:color w:val="000000"/>
          <w:sz w:val="18"/>
          <w:szCs w:val="18"/>
        </w:rPr>
        <w:t xml:space="preserve"> difficile</w:t>
      </w:r>
      <w:r>
        <w:rPr>
          <w:rFonts w:ascii="Arial" w:eastAsia="Arial" w:hAnsi="Arial" w:cs="Arial"/>
          <w:color w:val="000000"/>
          <w:sz w:val="18"/>
          <w:szCs w:val="18"/>
        </w:rPr>
        <w:t xml:space="preserve"> </w:t>
      </w:r>
      <w:r w:rsidR="0042418D">
        <w:rPr>
          <w:rFonts w:ascii="Arial" w:eastAsia="Arial" w:hAnsi="Arial" w:cs="Arial"/>
          <w:color w:val="000000"/>
          <w:sz w:val="18"/>
          <w:szCs w:val="18"/>
        </w:rPr>
        <w:t>comumente</w:t>
      </w:r>
      <w:r>
        <w:rPr>
          <w:rFonts w:ascii="Arial" w:eastAsia="Arial" w:hAnsi="Arial" w:cs="Arial"/>
          <w:color w:val="000000"/>
          <w:sz w:val="18"/>
          <w:szCs w:val="18"/>
        </w:rPr>
        <w:t xml:space="preserve"> se manifestam após a internação dos pacientes </w:t>
      </w:r>
      <w:r w:rsidR="009724F1">
        <w:rPr>
          <w:rFonts w:ascii="Arial" w:eastAsia="Arial" w:hAnsi="Arial" w:cs="Arial"/>
          <w:color w:val="000000"/>
          <w:sz w:val="18"/>
          <w:szCs w:val="18"/>
        </w:rPr>
        <w:t xml:space="preserve">e </w:t>
      </w:r>
      <w:r w:rsidR="001505DA" w:rsidRPr="001505DA">
        <w:rPr>
          <w:rFonts w:ascii="Arial" w:eastAsia="Arial" w:hAnsi="Arial" w:cs="Arial"/>
          <w:color w:val="000000"/>
          <w:sz w:val="18"/>
          <w:szCs w:val="18"/>
        </w:rPr>
        <w:t xml:space="preserve">administração </w:t>
      </w:r>
      <w:r w:rsidR="009724F1">
        <w:rPr>
          <w:rFonts w:ascii="Arial" w:eastAsia="Arial" w:hAnsi="Arial" w:cs="Arial"/>
          <w:color w:val="000000"/>
          <w:sz w:val="18"/>
          <w:szCs w:val="18"/>
        </w:rPr>
        <w:t xml:space="preserve">prévia </w:t>
      </w:r>
      <w:r w:rsidR="001505DA" w:rsidRPr="001505DA">
        <w:rPr>
          <w:rFonts w:ascii="Arial" w:eastAsia="Arial" w:hAnsi="Arial" w:cs="Arial"/>
          <w:color w:val="000000"/>
          <w:sz w:val="18"/>
          <w:szCs w:val="18"/>
        </w:rPr>
        <w:t>de antibiótico. Isso porque o estresse associado à internação compromete a imunidade. Além disso, o uso de antimicrobianos modifica a microbiota residente, favorecendo a colonização intestinal pela C. difficile</w:t>
      </w:r>
      <w:r w:rsidR="003C4E10" w:rsidRPr="00160D4C">
        <w:rPr>
          <w:rFonts w:ascii="Arial" w:eastAsia="Arial" w:hAnsi="Arial" w:cs="Arial"/>
          <w:color w:val="000000"/>
          <w:sz w:val="18"/>
          <w:szCs w:val="18"/>
          <w:vertAlign w:val="superscript"/>
        </w:rPr>
        <w:t>1</w:t>
      </w:r>
      <w:r w:rsidR="00A250AB">
        <w:rPr>
          <w:rFonts w:ascii="Arial" w:eastAsia="Arial" w:hAnsi="Arial" w:cs="Arial"/>
          <w:color w:val="000000"/>
          <w:sz w:val="18"/>
          <w:szCs w:val="18"/>
        </w:rPr>
        <w:t>.</w:t>
      </w:r>
      <w:r w:rsidR="00644C22">
        <w:rPr>
          <w:rFonts w:ascii="Arial" w:eastAsia="Arial" w:hAnsi="Arial" w:cs="Arial"/>
          <w:color w:val="000000"/>
          <w:sz w:val="18"/>
          <w:szCs w:val="18"/>
        </w:rPr>
        <w:t xml:space="preserve"> Essa bactéria </w:t>
      </w:r>
      <w:r w:rsidR="0078357D">
        <w:rPr>
          <w:rFonts w:ascii="Arial" w:eastAsia="Arial" w:hAnsi="Arial" w:cs="Arial"/>
          <w:color w:val="000000"/>
          <w:sz w:val="18"/>
          <w:szCs w:val="18"/>
        </w:rPr>
        <w:t xml:space="preserve">geralmente </w:t>
      </w:r>
      <w:r w:rsidR="00E82D49">
        <w:rPr>
          <w:rFonts w:ascii="Arial" w:eastAsia="Arial" w:hAnsi="Arial" w:cs="Arial"/>
          <w:color w:val="000000"/>
          <w:sz w:val="18"/>
          <w:szCs w:val="18"/>
        </w:rPr>
        <w:t>produ</w:t>
      </w:r>
      <w:r w:rsidR="00644C22">
        <w:rPr>
          <w:rFonts w:ascii="Arial" w:eastAsia="Arial" w:hAnsi="Arial" w:cs="Arial"/>
          <w:color w:val="000000"/>
          <w:sz w:val="18"/>
          <w:szCs w:val="18"/>
        </w:rPr>
        <w:t>z</w:t>
      </w:r>
      <w:r w:rsidR="00E82D49">
        <w:rPr>
          <w:rFonts w:ascii="Arial" w:eastAsia="Arial" w:hAnsi="Arial" w:cs="Arial"/>
          <w:color w:val="000000"/>
          <w:sz w:val="18"/>
          <w:szCs w:val="18"/>
        </w:rPr>
        <w:t xml:space="preserve"> </w:t>
      </w:r>
      <w:r w:rsidR="00644C22">
        <w:rPr>
          <w:rFonts w:ascii="Arial" w:eastAsia="Arial" w:hAnsi="Arial" w:cs="Arial"/>
          <w:color w:val="000000"/>
          <w:sz w:val="18"/>
          <w:szCs w:val="18"/>
        </w:rPr>
        <w:t>duas</w:t>
      </w:r>
      <w:r w:rsidR="00E82D49">
        <w:rPr>
          <w:rFonts w:ascii="Arial" w:eastAsia="Arial" w:hAnsi="Arial" w:cs="Arial"/>
          <w:color w:val="000000"/>
          <w:sz w:val="18"/>
          <w:szCs w:val="18"/>
        </w:rPr>
        <w:t xml:space="preserve"> </w:t>
      </w:r>
      <w:r>
        <w:rPr>
          <w:rFonts w:ascii="Arial" w:eastAsia="Arial" w:hAnsi="Arial" w:cs="Arial"/>
          <w:color w:val="000000"/>
          <w:sz w:val="18"/>
          <w:szCs w:val="18"/>
        </w:rPr>
        <w:t>toxinas</w:t>
      </w:r>
      <w:r w:rsidR="00644C22">
        <w:rPr>
          <w:rFonts w:ascii="Arial" w:eastAsia="Arial" w:hAnsi="Arial" w:cs="Arial"/>
          <w:color w:val="000000"/>
          <w:sz w:val="18"/>
          <w:szCs w:val="18"/>
        </w:rPr>
        <w:t>:</w:t>
      </w:r>
      <w:r>
        <w:rPr>
          <w:rFonts w:ascii="Arial" w:eastAsia="Arial" w:hAnsi="Arial" w:cs="Arial"/>
          <w:color w:val="000000"/>
          <w:sz w:val="18"/>
          <w:szCs w:val="18"/>
        </w:rPr>
        <w:t xml:space="preserve"> A, de atividade enterotóxica, e B, </w:t>
      </w:r>
      <w:r w:rsidR="00E82D49">
        <w:rPr>
          <w:rFonts w:ascii="Arial" w:eastAsia="Arial" w:hAnsi="Arial" w:cs="Arial"/>
          <w:color w:val="000000"/>
          <w:sz w:val="18"/>
          <w:szCs w:val="18"/>
        </w:rPr>
        <w:t>de atividade citotóxica</w:t>
      </w:r>
      <w:r w:rsidR="001505DA">
        <w:rPr>
          <w:rFonts w:ascii="Arial" w:eastAsia="Arial" w:hAnsi="Arial" w:cs="Arial"/>
          <w:color w:val="000000"/>
          <w:sz w:val="18"/>
          <w:szCs w:val="18"/>
        </w:rPr>
        <w:t>.</w:t>
      </w:r>
      <w:r w:rsidR="001505DA" w:rsidRPr="001505DA">
        <w:t xml:space="preserve"> </w:t>
      </w:r>
      <w:r w:rsidR="001505DA" w:rsidRPr="001505DA">
        <w:rPr>
          <w:rFonts w:ascii="Arial" w:eastAsia="Arial" w:hAnsi="Arial" w:cs="Arial"/>
          <w:color w:val="000000"/>
          <w:sz w:val="18"/>
          <w:szCs w:val="18"/>
        </w:rPr>
        <w:t>Quando combinadas, essas substâncias podem comprometer a integridade intestinal</w:t>
      </w:r>
      <w:r w:rsidR="00160D4C" w:rsidRPr="00160D4C">
        <w:rPr>
          <w:rFonts w:ascii="Arial" w:eastAsia="Arial" w:hAnsi="Arial" w:cs="Arial"/>
          <w:color w:val="000000"/>
          <w:sz w:val="18"/>
          <w:szCs w:val="18"/>
          <w:vertAlign w:val="superscript"/>
        </w:rPr>
        <w:t>10</w:t>
      </w:r>
      <w:r w:rsidR="00160D4C">
        <w:rPr>
          <w:rFonts w:ascii="Arial" w:eastAsia="Arial" w:hAnsi="Arial" w:cs="Arial"/>
          <w:color w:val="000000"/>
          <w:sz w:val="18"/>
          <w:szCs w:val="18"/>
        </w:rPr>
        <w:t>.</w:t>
      </w:r>
      <w:r w:rsidR="00160D4C">
        <w:rPr>
          <w:rFonts w:ascii="Arial" w:eastAsia="Arial" w:hAnsi="Arial" w:cs="Arial"/>
          <w:color w:val="000000"/>
          <w:sz w:val="18"/>
          <w:szCs w:val="18"/>
          <w:vertAlign w:val="superscript"/>
        </w:rPr>
        <w:t xml:space="preserve"> </w:t>
      </w:r>
      <w:r w:rsidR="00C72CEE">
        <w:rPr>
          <w:rFonts w:ascii="Arial" w:eastAsia="Arial" w:hAnsi="Arial" w:cs="Arial"/>
          <w:color w:val="000000"/>
          <w:sz w:val="18"/>
          <w:szCs w:val="18"/>
        </w:rPr>
        <w:t xml:space="preserve">Alguns antibióticos podem ser predisponentes à infecção nosocomial por </w:t>
      </w:r>
      <w:r w:rsidR="00C72CEE">
        <w:rPr>
          <w:rFonts w:ascii="Arial" w:eastAsia="Arial" w:hAnsi="Arial" w:cs="Arial"/>
          <w:i/>
          <w:color w:val="000000"/>
          <w:sz w:val="18"/>
          <w:szCs w:val="18"/>
        </w:rPr>
        <w:t>C. difficile</w:t>
      </w:r>
      <w:r w:rsidR="008144DD">
        <w:rPr>
          <w:rFonts w:ascii="Arial" w:eastAsia="Arial" w:hAnsi="Arial" w:cs="Arial"/>
          <w:color w:val="000000"/>
          <w:sz w:val="18"/>
          <w:szCs w:val="18"/>
        </w:rPr>
        <w:t>, como a Penicilina, Eritromicina e Gentamicina</w:t>
      </w:r>
      <w:r w:rsidR="001505DA">
        <w:rPr>
          <w:rFonts w:ascii="Arial" w:eastAsia="Arial" w:hAnsi="Arial" w:cs="Arial"/>
          <w:color w:val="000000"/>
          <w:sz w:val="18"/>
          <w:szCs w:val="18"/>
        </w:rPr>
        <w:t>.</w:t>
      </w:r>
      <w:r w:rsidR="008144DD">
        <w:rPr>
          <w:rFonts w:ascii="Arial" w:eastAsia="Arial" w:hAnsi="Arial" w:cs="Arial"/>
          <w:color w:val="000000"/>
          <w:sz w:val="18"/>
          <w:szCs w:val="18"/>
        </w:rPr>
        <w:t xml:space="preserve"> </w:t>
      </w:r>
      <w:r w:rsidR="001505DA" w:rsidRPr="001505DA">
        <w:rPr>
          <w:rFonts w:ascii="Arial" w:eastAsia="Arial" w:hAnsi="Arial" w:cs="Arial"/>
          <w:color w:val="000000"/>
          <w:sz w:val="18"/>
          <w:szCs w:val="18"/>
        </w:rPr>
        <w:t xml:space="preserve">Esses fármacos são comumente aplicados no tratamento de enterocolites causadas por outras bactérias, a exemplo da </w:t>
      </w:r>
      <w:r w:rsidR="001505DA" w:rsidRPr="003F350C">
        <w:rPr>
          <w:rFonts w:ascii="Arial" w:eastAsia="Arial" w:hAnsi="Arial" w:cs="Arial"/>
          <w:i/>
          <w:color w:val="000000"/>
          <w:sz w:val="18"/>
          <w:szCs w:val="18"/>
        </w:rPr>
        <w:t>Salmonella</w:t>
      </w:r>
      <w:r w:rsidR="001505DA" w:rsidRPr="001505DA">
        <w:rPr>
          <w:rFonts w:ascii="Arial" w:eastAsia="Arial" w:hAnsi="Arial" w:cs="Arial"/>
          <w:color w:val="000000"/>
          <w:sz w:val="18"/>
          <w:szCs w:val="18"/>
        </w:rPr>
        <w:t xml:space="preserve">. Ademais, o uso de múltiplas bases já foi associado ao aumento do risco de </w:t>
      </w:r>
      <w:r w:rsidR="008144DD">
        <w:rPr>
          <w:rFonts w:ascii="Arial" w:eastAsia="Arial" w:hAnsi="Arial" w:cs="Arial"/>
          <w:color w:val="000000"/>
          <w:sz w:val="18"/>
          <w:szCs w:val="18"/>
        </w:rPr>
        <w:t>infecção</w:t>
      </w:r>
      <w:r w:rsidR="00160D4C" w:rsidRPr="00160D4C">
        <w:rPr>
          <w:rFonts w:ascii="Arial" w:eastAsia="Arial" w:hAnsi="Arial" w:cs="Arial"/>
          <w:color w:val="000000"/>
          <w:sz w:val="18"/>
          <w:szCs w:val="18"/>
          <w:vertAlign w:val="superscript"/>
        </w:rPr>
        <w:t>4,9</w:t>
      </w:r>
      <w:r w:rsidR="00160D4C">
        <w:rPr>
          <w:rFonts w:ascii="Arial" w:eastAsia="Arial" w:hAnsi="Arial" w:cs="Arial"/>
          <w:color w:val="000000"/>
          <w:sz w:val="18"/>
          <w:szCs w:val="18"/>
        </w:rPr>
        <w:t>.</w:t>
      </w:r>
      <w:r w:rsidR="001505DA">
        <w:rPr>
          <w:rFonts w:ascii="Arial" w:eastAsia="Arial" w:hAnsi="Arial" w:cs="Arial"/>
          <w:color w:val="000000"/>
          <w:sz w:val="18"/>
          <w:szCs w:val="18"/>
        </w:rPr>
        <w:t xml:space="preserve"> </w:t>
      </w:r>
      <w:r w:rsidR="005E54B3">
        <w:rPr>
          <w:rFonts w:ascii="Arial" w:eastAsia="Arial" w:hAnsi="Arial" w:cs="Arial"/>
          <w:color w:val="000000"/>
          <w:sz w:val="18"/>
          <w:szCs w:val="18"/>
        </w:rPr>
        <w:t>Embora existam poucos relatos na literatura,</w:t>
      </w:r>
      <w:r w:rsidR="008144DD">
        <w:rPr>
          <w:rFonts w:ascii="Arial" w:eastAsia="Arial" w:hAnsi="Arial" w:cs="Arial"/>
          <w:color w:val="000000"/>
          <w:sz w:val="18"/>
          <w:szCs w:val="18"/>
        </w:rPr>
        <w:t xml:space="preserve"> </w:t>
      </w:r>
      <w:r w:rsidR="00415ECA">
        <w:rPr>
          <w:rFonts w:ascii="Arial" w:eastAsia="Arial" w:hAnsi="Arial" w:cs="Arial"/>
          <w:color w:val="000000"/>
          <w:sz w:val="18"/>
          <w:szCs w:val="18"/>
        </w:rPr>
        <w:t xml:space="preserve">evidências indicam que </w:t>
      </w:r>
      <w:r w:rsidR="008144DD">
        <w:rPr>
          <w:rFonts w:ascii="Arial" w:eastAsia="Arial" w:hAnsi="Arial" w:cs="Arial"/>
          <w:color w:val="000000"/>
          <w:sz w:val="18"/>
          <w:szCs w:val="18"/>
        </w:rPr>
        <w:t xml:space="preserve">potros podem apresentar diarreia associada </w:t>
      </w:r>
      <w:r w:rsidR="00644C22">
        <w:rPr>
          <w:rFonts w:ascii="Arial" w:eastAsia="Arial" w:hAnsi="Arial" w:cs="Arial"/>
          <w:color w:val="000000"/>
          <w:sz w:val="18"/>
          <w:szCs w:val="18"/>
        </w:rPr>
        <w:t>à</w:t>
      </w:r>
      <w:r w:rsidR="008144DD">
        <w:rPr>
          <w:rFonts w:ascii="Arial" w:eastAsia="Arial" w:hAnsi="Arial" w:cs="Arial"/>
          <w:color w:val="000000"/>
          <w:sz w:val="18"/>
          <w:szCs w:val="18"/>
        </w:rPr>
        <w:t xml:space="preserve"> infecção por </w:t>
      </w:r>
      <w:r w:rsidR="008144DD">
        <w:rPr>
          <w:rFonts w:ascii="Arial" w:eastAsia="Arial" w:hAnsi="Arial" w:cs="Arial"/>
          <w:i/>
          <w:color w:val="000000"/>
          <w:sz w:val="18"/>
          <w:szCs w:val="18"/>
        </w:rPr>
        <w:t>C.</w:t>
      </w:r>
      <w:r w:rsidR="005E54B3">
        <w:rPr>
          <w:rFonts w:ascii="Arial" w:eastAsia="Arial" w:hAnsi="Arial" w:cs="Arial"/>
          <w:i/>
          <w:color w:val="000000"/>
          <w:sz w:val="18"/>
          <w:szCs w:val="18"/>
        </w:rPr>
        <w:t xml:space="preserve"> </w:t>
      </w:r>
      <w:r w:rsidR="008144DD">
        <w:rPr>
          <w:rFonts w:ascii="Arial" w:eastAsia="Arial" w:hAnsi="Arial" w:cs="Arial"/>
          <w:i/>
          <w:color w:val="000000"/>
          <w:sz w:val="18"/>
          <w:szCs w:val="18"/>
        </w:rPr>
        <w:t>difficile</w:t>
      </w:r>
      <w:r w:rsidR="008144DD">
        <w:rPr>
          <w:rFonts w:ascii="Arial" w:eastAsia="Arial" w:hAnsi="Arial" w:cs="Arial"/>
          <w:color w:val="000000"/>
          <w:sz w:val="18"/>
          <w:szCs w:val="18"/>
        </w:rPr>
        <w:t xml:space="preserve"> </w:t>
      </w:r>
      <w:r w:rsidR="005E54B3">
        <w:rPr>
          <w:rFonts w:ascii="Arial" w:eastAsia="Arial" w:hAnsi="Arial" w:cs="Arial"/>
          <w:color w:val="000000"/>
          <w:sz w:val="18"/>
          <w:szCs w:val="18"/>
        </w:rPr>
        <w:t xml:space="preserve">na ausência de terapia antimicrobiana e que </w:t>
      </w:r>
      <w:r w:rsidR="00415ECA">
        <w:rPr>
          <w:rFonts w:ascii="Arial" w:eastAsia="Arial" w:hAnsi="Arial" w:cs="Arial"/>
          <w:color w:val="000000"/>
          <w:sz w:val="18"/>
          <w:szCs w:val="18"/>
        </w:rPr>
        <w:t xml:space="preserve">animais </w:t>
      </w:r>
      <w:r w:rsidR="005E54B3">
        <w:rPr>
          <w:rFonts w:ascii="Arial" w:eastAsia="Arial" w:hAnsi="Arial" w:cs="Arial"/>
          <w:color w:val="000000"/>
          <w:sz w:val="18"/>
          <w:szCs w:val="18"/>
        </w:rPr>
        <w:t>até 14 dias podem ser carreadores assintomáticos do pa</w:t>
      </w:r>
      <w:r w:rsidR="00415ECA">
        <w:rPr>
          <w:rFonts w:ascii="Arial" w:eastAsia="Arial" w:hAnsi="Arial" w:cs="Arial"/>
          <w:color w:val="000000"/>
          <w:sz w:val="18"/>
          <w:szCs w:val="18"/>
        </w:rPr>
        <w:t>tógeno</w:t>
      </w:r>
      <w:r w:rsidR="00160D4C" w:rsidRPr="00160D4C">
        <w:rPr>
          <w:rFonts w:ascii="Arial" w:eastAsia="Arial" w:hAnsi="Arial" w:cs="Arial"/>
          <w:color w:val="000000"/>
          <w:sz w:val="18"/>
          <w:szCs w:val="18"/>
          <w:vertAlign w:val="superscript"/>
        </w:rPr>
        <w:t>1</w:t>
      </w:r>
      <w:r w:rsidR="00160D4C">
        <w:rPr>
          <w:rFonts w:ascii="Arial" w:eastAsia="Arial" w:hAnsi="Arial" w:cs="Arial"/>
          <w:color w:val="000000"/>
          <w:sz w:val="18"/>
          <w:szCs w:val="18"/>
          <w:vertAlign w:val="superscript"/>
        </w:rPr>
        <w:t>,</w:t>
      </w:r>
      <w:r w:rsidR="00160D4C" w:rsidRPr="00160D4C">
        <w:rPr>
          <w:rFonts w:ascii="Arial" w:eastAsia="Arial" w:hAnsi="Arial" w:cs="Arial"/>
          <w:color w:val="000000"/>
          <w:sz w:val="18"/>
          <w:szCs w:val="18"/>
          <w:vertAlign w:val="superscript"/>
        </w:rPr>
        <w:t>5</w:t>
      </w:r>
      <w:r w:rsidR="00160D4C">
        <w:rPr>
          <w:rFonts w:ascii="Arial" w:eastAsia="Arial" w:hAnsi="Arial" w:cs="Arial"/>
          <w:color w:val="000000"/>
          <w:sz w:val="18"/>
          <w:szCs w:val="18"/>
        </w:rPr>
        <w:t>.</w:t>
      </w:r>
    </w:p>
    <w:p w14:paraId="74272165" w14:textId="4B91DADB" w:rsidR="00D26C1F" w:rsidRPr="00415ECA" w:rsidRDefault="00415ECA" w:rsidP="00470C2A">
      <w:pPr>
        <w:jc w:val="both"/>
        <w:rPr>
          <w:rFonts w:ascii="Arial" w:eastAsia="Arial" w:hAnsi="Arial" w:cs="Arial"/>
          <w:color w:val="000000"/>
          <w:sz w:val="18"/>
          <w:szCs w:val="18"/>
        </w:rPr>
      </w:pPr>
      <w:bookmarkStart w:id="1" w:name="_heading=h.30j0zll" w:colFirst="0" w:colLast="0"/>
      <w:bookmarkEnd w:id="1"/>
      <w:r>
        <w:rPr>
          <w:rFonts w:ascii="Arial" w:eastAsia="Arial" w:hAnsi="Arial" w:cs="Arial"/>
          <w:color w:val="000000"/>
          <w:sz w:val="18"/>
          <w:szCs w:val="18"/>
        </w:rPr>
        <w:t>O principal fator de risco para potros neonatos se encontra na dificuldade do</w:t>
      </w:r>
      <w:r w:rsidR="009C5D31">
        <w:rPr>
          <w:rFonts w:ascii="Arial" w:eastAsia="Arial" w:hAnsi="Arial" w:cs="Arial"/>
          <w:color w:val="000000"/>
          <w:sz w:val="18"/>
          <w:szCs w:val="18"/>
        </w:rPr>
        <w:t xml:space="preserve"> </w:t>
      </w:r>
      <w:r w:rsidR="009C5D31">
        <w:rPr>
          <w:rFonts w:ascii="Arial" w:eastAsia="Arial" w:hAnsi="Arial" w:cs="Arial"/>
          <w:color w:val="000000"/>
          <w:sz w:val="18"/>
          <w:szCs w:val="18"/>
        </w:rPr>
        <w:t>diagnóstico e tratamento correto em tempo hábil</w:t>
      </w:r>
      <w:bookmarkStart w:id="2" w:name="_GoBack"/>
      <w:bookmarkEnd w:id="2"/>
      <w:r w:rsidR="009C5D31">
        <w:rPr>
          <w:rFonts w:ascii="Arial" w:eastAsia="Arial" w:hAnsi="Arial" w:cs="Arial"/>
          <w:color w:val="000000"/>
          <w:sz w:val="18"/>
          <w:szCs w:val="18"/>
        </w:rPr>
        <w:t xml:space="preserve">. </w:t>
      </w:r>
      <w:r w:rsidR="001505DA" w:rsidRPr="001505DA">
        <w:rPr>
          <w:rFonts w:ascii="Arial" w:eastAsia="Arial" w:hAnsi="Arial" w:cs="Arial"/>
          <w:color w:val="000000"/>
          <w:sz w:val="18"/>
          <w:szCs w:val="18"/>
        </w:rPr>
        <w:t>Atualmente não estão disponíveis no mercado testes rápidos que possam ser utilizados para diagnosticar a clostridiose a campo</w:t>
      </w:r>
      <w:r w:rsidR="00F85FB3">
        <w:rPr>
          <w:rFonts w:ascii="Arial" w:eastAsia="Arial" w:hAnsi="Arial" w:cs="Arial"/>
          <w:color w:val="000000"/>
          <w:sz w:val="18"/>
          <w:szCs w:val="18"/>
        </w:rPr>
        <w:t>, estando a confirmação do agente</w:t>
      </w:r>
      <w:r>
        <w:rPr>
          <w:rFonts w:ascii="Arial" w:eastAsia="Arial" w:hAnsi="Arial" w:cs="Arial"/>
          <w:color w:val="000000"/>
          <w:sz w:val="18"/>
          <w:szCs w:val="18"/>
        </w:rPr>
        <w:t xml:space="preserve"> dependente de </w:t>
      </w:r>
      <w:r w:rsidR="00F85FB3">
        <w:rPr>
          <w:rFonts w:ascii="Arial" w:eastAsia="Arial" w:hAnsi="Arial" w:cs="Arial"/>
          <w:color w:val="000000"/>
          <w:sz w:val="18"/>
          <w:szCs w:val="18"/>
        </w:rPr>
        <w:t>l</w:t>
      </w:r>
      <w:r>
        <w:rPr>
          <w:rFonts w:ascii="Arial" w:eastAsia="Arial" w:hAnsi="Arial" w:cs="Arial"/>
          <w:color w:val="000000"/>
          <w:sz w:val="18"/>
          <w:szCs w:val="18"/>
        </w:rPr>
        <w:t xml:space="preserve">aboratório. </w:t>
      </w:r>
      <w:r w:rsidR="001505DA" w:rsidRPr="001505DA">
        <w:rPr>
          <w:rFonts w:ascii="Arial" w:eastAsia="Arial" w:hAnsi="Arial" w:cs="Arial"/>
          <w:color w:val="000000"/>
          <w:sz w:val="18"/>
          <w:szCs w:val="18"/>
        </w:rPr>
        <w:t>Em se tratando do diagnóstico laboratorial, é possível realizar cultura e isolamento do C. difficile através de amostras de fezes do animal. Também é possível detectar os genes codificantes das toxinas A e B via ensaio molecular (PCR), testes de toxicidade em cultura de células ou ainda testes imunoenzimaticos reagentes às toxinas. Estes, por sua vez, normalmente são aplicados na medicina humana. Há poucos estudos avaliando a sensibilidade desses ensaios para amostras de fezes de equinos</w:t>
      </w:r>
      <w:r w:rsidR="00160D4C">
        <w:rPr>
          <w:rFonts w:ascii="Arial" w:eastAsia="Arial" w:hAnsi="Arial" w:cs="Arial"/>
          <w:color w:val="000000"/>
          <w:sz w:val="18"/>
          <w:szCs w:val="18"/>
          <w:vertAlign w:val="superscript"/>
        </w:rPr>
        <w:t>8</w:t>
      </w:r>
      <w:r w:rsidR="0071377D">
        <w:rPr>
          <w:rFonts w:ascii="Arial" w:eastAsia="Arial" w:hAnsi="Arial" w:cs="Arial"/>
          <w:color w:val="000000"/>
          <w:sz w:val="18"/>
          <w:szCs w:val="18"/>
        </w:rPr>
        <w:t>.</w:t>
      </w:r>
      <w:r w:rsidR="00812F05">
        <w:rPr>
          <w:rFonts w:ascii="Arial" w:eastAsia="Arial" w:hAnsi="Arial" w:cs="Arial"/>
          <w:color w:val="000000"/>
          <w:sz w:val="18"/>
          <w:szCs w:val="18"/>
        </w:rPr>
        <w:t xml:space="preserve"> A</w:t>
      </w:r>
      <w:r w:rsidR="00160D4C">
        <w:rPr>
          <w:rFonts w:ascii="Arial" w:eastAsia="Arial" w:hAnsi="Arial" w:cs="Arial"/>
          <w:color w:val="000000"/>
          <w:sz w:val="18"/>
          <w:szCs w:val="18"/>
        </w:rPr>
        <w:t>demais</w:t>
      </w:r>
      <w:r w:rsidR="00812F05">
        <w:rPr>
          <w:rFonts w:ascii="Arial" w:eastAsia="Arial" w:hAnsi="Arial" w:cs="Arial"/>
          <w:color w:val="000000"/>
          <w:sz w:val="18"/>
          <w:szCs w:val="18"/>
        </w:rPr>
        <w:t>, todas as análises demandam tempo que pode ser crucial para o animal, além de possuírem um alto custo envolvido.</w:t>
      </w:r>
      <w:r w:rsidR="001505DA" w:rsidRPr="003F350C">
        <w:rPr>
          <w:rFonts w:ascii="Arial" w:eastAsia="Arial" w:hAnsi="Arial" w:cs="Arial"/>
          <w:color w:val="000000"/>
          <w:sz w:val="18"/>
          <w:szCs w:val="18"/>
          <w:vertAlign w:val="superscript"/>
        </w:rPr>
        <w:t>4</w:t>
      </w:r>
    </w:p>
    <w:p w14:paraId="1C3923A5" w14:textId="77777777" w:rsidR="00D26C1F" w:rsidRDefault="00D26C1F">
      <w:pPr>
        <w:spacing w:after="40"/>
        <w:jc w:val="both"/>
        <w:rPr>
          <w:rFonts w:ascii="Arial" w:eastAsia="Arial" w:hAnsi="Arial" w:cs="Arial"/>
          <w:sz w:val="18"/>
          <w:szCs w:val="18"/>
        </w:rPr>
      </w:pPr>
    </w:p>
    <w:p w14:paraId="57191F79" w14:textId="77777777" w:rsidR="00D26C1F" w:rsidRDefault="00D326F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79D93713" w14:textId="77777777" w:rsidR="00D26C1F" w:rsidRDefault="00FC285F" w:rsidP="00E05275">
      <w:pPr>
        <w:jc w:val="both"/>
        <w:rPr>
          <w:rFonts w:ascii="Arial" w:eastAsia="Arial" w:hAnsi="Arial" w:cs="Arial"/>
          <w:b/>
          <w:sz w:val="14"/>
          <w:szCs w:val="14"/>
        </w:rPr>
      </w:pPr>
      <w:r>
        <w:rPr>
          <w:rFonts w:ascii="Arial" w:eastAsia="Arial" w:hAnsi="Arial" w:cs="Arial"/>
          <w:sz w:val="18"/>
          <w:szCs w:val="18"/>
        </w:rPr>
        <w:t xml:space="preserve">As diarreias causadas por </w:t>
      </w:r>
      <w:r>
        <w:rPr>
          <w:rFonts w:ascii="Arial" w:eastAsia="Arial" w:hAnsi="Arial" w:cs="Arial"/>
          <w:i/>
          <w:sz w:val="18"/>
          <w:szCs w:val="18"/>
        </w:rPr>
        <w:t xml:space="preserve">Clostridium difficile </w:t>
      </w:r>
      <w:r>
        <w:rPr>
          <w:rFonts w:ascii="Arial" w:eastAsia="Arial" w:hAnsi="Arial" w:cs="Arial"/>
          <w:sz w:val="18"/>
          <w:szCs w:val="18"/>
        </w:rPr>
        <w:t>em potros são pouco documentadas na literatura</w:t>
      </w:r>
      <w:r w:rsidR="00812F05">
        <w:rPr>
          <w:rFonts w:ascii="Arial" w:eastAsia="Arial" w:hAnsi="Arial" w:cs="Arial"/>
          <w:sz w:val="18"/>
          <w:szCs w:val="18"/>
        </w:rPr>
        <w:t xml:space="preserve"> e o diagnóstico ainda é restrito </w:t>
      </w:r>
      <w:r w:rsidR="00644C22">
        <w:rPr>
          <w:rFonts w:ascii="Arial" w:eastAsia="Arial" w:hAnsi="Arial" w:cs="Arial"/>
          <w:sz w:val="18"/>
          <w:szCs w:val="18"/>
        </w:rPr>
        <w:t>a</w:t>
      </w:r>
      <w:r w:rsidR="00812F05">
        <w:rPr>
          <w:rFonts w:ascii="Arial" w:eastAsia="Arial" w:hAnsi="Arial" w:cs="Arial"/>
          <w:sz w:val="18"/>
          <w:szCs w:val="18"/>
        </w:rPr>
        <w:t xml:space="preserve"> análises </w:t>
      </w:r>
      <w:r w:rsidR="00644C22">
        <w:rPr>
          <w:rFonts w:ascii="Arial" w:eastAsia="Arial" w:hAnsi="Arial" w:cs="Arial"/>
          <w:sz w:val="18"/>
          <w:szCs w:val="18"/>
        </w:rPr>
        <w:t>laboratoriais.</w:t>
      </w:r>
      <w:r>
        <w:rPr>
          <w:rFonts w:ascii="Arial" w:eastAsia="Arial" w:hAnsi="Arial" w:cs="Arial"/>
          <w:sz w:val="18"/>
          <w:szCs w:val="18"/>
        </w:rPr>
        <w:t xml:space="preserve"> </w:t>
      </w:r>
      <w:r w:rsidR="00644C22">
        <w:rPr>
          <w:rFonts w:ascii="Arial" w:eastAsia="Arial" w:hAnsi="Arial" w:cs="Arial"/>
          <w:sz w:val="18"/>
          <w:szCs w:val="18"/>
        </w:rPr>
        <w:t>E</w:t>
      </w:r>
      <w:r>
        <w:rPr>
          <w:rFonts w:ascii="Arial" w:eastAsia="Arial" w:hAnsi="Arial" w:cs="Arial"/>
          <w:sz w:val="18"/>
          <w:szCs w:val="18"/>
        </w:rPr>
        <w:t xml:space="preserve">ntretanto, a infecção deve ser considerada como </w:t>
      </w:r>
      <w:r w:rsidR="00812F05">
        <w:rPr>
          <w:rFonts w:ascii="Arial" w:eastAsia="Arial" w:hAnsi="Arial" w:cs="Arial"/>
          <w:sz w:val="18"/>
          <w:szCs w:val="18"/>
        </w:rPr>
        <w:t xml:space="preserve">um </w:t>
      </w:r>
      <w:r>
        <w:rPr>
          <w:rFonts w:ascii="Arial" w:eastAsia="Arial" w:hAnsi="Arial" w:cs="Arial"/>
          <w:sz w:val="18"/>
          <w:szCs w:val="18"/>
        </w:rPr>
        <w:t>diagnóstico diferencial, principalmente quando a diarreia for precedida do</w:t>
      </w:r>
      <w:r w:rsidR="00812F05">
        <w:rPr>
          <w:rFonts w:ascii="Arial" w:eastAsia="Arial" w:hAnsi="Arial" w:cs="Arial"/>
          <w:sz w:val="18"/>
          <w:szCs w:val="18"/>
        </w:rPr>
        <w:t xml:space="preserve"> uso de antibióticos.</w:t>
      </w:r>
    </w:p>
    <w:sectPr w:rsidR="00D26C1F">
      <w:type w:val="continuous"/>
      <w:pgSz w:w="11906" w:h="16838"/>
      <w:pgMar w:top="720" w:right="424" w:bottom="720" w:left="426" w:header="708" w:footer="708" w:gutter="0"/>
      <w:cols w:num="2" w:space="720" w:equalWidth="0">
        <w:col w:w="5326" w:space="402"/>
        <w:col w:w="5326"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740" w16cex:dateUtc="2021-11-08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55417" w16cid:durableId="2533B7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9852" w14:textId="77777777" w:rsidR="00333639" w:rsidRDefault="00333639">
      <w:r>
        <w:separator/>
      </w:r>
    </w:p>
  </w:endnote>
  <w:endnote w:type="continuationSeparator" w:id="0">
    <w:p w14:paraId="7A9FAA32" w14:textId="77777777" w:rsidR="00333639" w:rsidRDefault="0033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5A2A" w14:textId="77777777" w:rsidR="00333639" w:rsidRDefault="00333639">
      <w:r>
        <w:separator/>
      </w:r>
    </w:p>
  </w:footnote>
  <w:footnote w:type="continuationSeparator" w:id="0">
    <w:p w14:paraId="149100C4" w14:textId="77777777" w:rsidR="00333639" w:rsidRDefault="0033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3392" w14:textId="77777777" w:rsidR="00D26C1F" w:rsidRDefault="00D326FD">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752" behindDoc="0" locked="0" layoutInCell="1" hidden="0" allowOverlap="1" wp14:anchorId="7E861529" wp14:editId="78E6B622">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6402747" w14:textId="77777777" w:rsidR="00D26C1F" w:rsidRDefault="00D326FD">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1F"/>
    <w:rsid w:val="00022626"/>
    <w:rsid w:val="000C3201"/>
    <w:rsid w:val="001505DA"/>
    <w:rsid w:val="00151C41"/>
    <w:rsid w:val="00160D4C"/>
    <w:rsid w:val="00187F8D"/>
    <w:rsid w:val="001C055E"/>
    <w:rsid w:val="002037F2"/>
    <w:rsid w:val="0023679A"/>
    <w:rsid w:val="002A0D7B"/>
    <w:rsid w:val="002F7715"/>
    <w:rsid w:val="00311270"/>
    <w:rsid w:val="00333639"/>
    <w:rsid w:val="00356C9F"/>
    <w:rsid w:val="003A0929"/>
    <w:rsid w:val="003C4E10"/>
    <w:rsid w:val="003F350C"/>
    <w:rsid w:val="00415ECA"/>
    <w:rsid w:val="0042418D"/>
    <w:rsid w:val="004662B6"/>
    <w:rsid w:val="00470C2A"/>
    <w:rsid w:val="0049560E"/>
    <w:rsid w:val="004B11BD"/>
    <w:rsid w:val="004B71AC"/>
    <w:rsid w:val="004C11C9"/>
    <w:rsid w:val="00525ABF"/>
    <w:rsid w:val="005A762E"/>
    <w:rsid w:val="005E54B3"/>
    <w:rsid w:val="00644C22"/>
    <w:rsid w:val="006804A8"/>
    <w:rsid w:val="006B2FDE"/>
    <w:rsid w:val="006D72CB"/>
    <w:rsid w:val="006E2CB4"/>
    <w:rsid w:val="0071377D"/>
    <w:rsid w:val="00743D27"/>
    <w:rsid w:val="0078357D"/>
    <w:rsid w:val="007E2DFD"/>
    <w:rsid w:val="007F614A"/>
    <w:rsid w:val="00812F05"/>
    <w:rsid w:val="008144DD"/>
    <w:rsid w:val="008E1BD3"/>
    <w:rsid w:val="00946930"/>
    <w:rsid w:val="009724F1"/>
    <w:rsid w:val="009B4EF9"/>
    <w:rsid w:val="009C5D31"/>
    <w:rsid w:val="00A250AB"/>
    <w:rsid w:val="00A34660"/>
    <w:rsid w:val="00AC7E30"/>
    <w:rsid w:val="00AE1286"/>
    <w:rsid w:val="00AF73D7"/>
    <w:rsid w:val="00B238A1"/>
    <w:rsid w:val="00BB6ADF"/>
    <w:rsid w:val="00C72CEE"/>
    <w:rsid w:val="00C8050F"/>
    <w:rsid w:val="00D26C1F"/>
    <w:rsid w:val="00D326FD"/>
    <w:rsid w:val="00D632FF"/>
    <w:rsid w:val="00D66178"/>
    <w:rsid w:val="00DA08A6"/>
    <w:rsid w:val="00E05275"/>
    <w:rsid w:val="00E3756C"/>
    <w:rsid w:val="00E82D49"/>
    <w:rsid w:val="00EE2CE8"/>
    <w:rsid w:val="00F13CB6"/>
    <w:rsid w:val="00F25BD9"/>
    <w:rsid w:val="00F6092D"/>
    <w:rsid w:val="00F74E8D"/>
    <w:rsid w:val="00F85FB3"/>
    <w:rsid w:val="00FC2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309C"/>
  <w15:docId w15:val="{A3FAF12C-959C-4CEA-8AFD-867CFF3B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paragraph" w:styleId="Assuntodocomentrio">
    <w:name w:val="annotation subject"/>
    <w:basedOn w:val="Textodecomentrio"/>
    <w:next w:val="Textodecomentrio"/>
    <w:link w:val="AssuntodocomentrioChar"/>
    <w:uiPriority w:val="99"/>
    <w:semiHidden/>
    <w:unhideWhenUsed/>
    <w:rsid w:val="009724F1"/>
    <w:pPr>
      <w:jc w:val="left"/>
    </w:pPr>
    <w:rPr>
      <w:b/>
      <w:bCs/>
      <w:color w:val="auto"/>
    </w:rPr>
  </w:style>
  <w:style w:type="character" w:customStyle="1" w:styleId="AssuntodocomentrioChar">
    <w:name w:val="Assunto do comentário Char"/>
    <w:basedOn w:val="TextodecomentrioChar"/>
    <w:link w:val="Assuntodocomentrio"/>
    <w:uiPriority w:val="99"/>
    <w:semiHidden/>
    <w:rsid w:val="009724F1"/>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78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AMUW2mXgnNaQdC7iupcyoYawiBayOBi6lTBNRgQ/VjEVoeB2mUNo49XQVjprv8G3H1rwDMTSLufAstR28Ef78+xU4EFiLjTzjrRbboZD1SzcCfiSMLCY+R/2saI95DWvNtDywGVxQWnbYS7JG+1VNSQZ2rOzES0THw==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D2355F-02C9-42B8-ADF0-76420517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1044</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Giulia Said</cp:lastModifiedBy>
  <cp:revision>9</cp:revision>
  <dcterms:created xsi:type="dcterms:W3CDTF">2021-10-12T16:31:00Z</dcterms:created>
  <dcterms:modified xsi:type="dcterms:W3CDTF">2021-11-16T22:53:00Z</dcterms:modified>
</cp:coreProperties>
</file>