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6A78C" w14:textId="78D3BD8B" w:rsidR="00B22151" w:rsidRDefault="0002174E">
      <w:pPr>
        <w:tabs>
          <w:tab w:val="left" w:pos="204"/>
        </w:tabs>
        <w:spacing w:after="0" w:line="240" w:lineRule="auto"/>
        <w:ind w:left="1" w:hanging="3"/>
        <w:jc w:val="center"/>
        <w:rPr>
          <w:rFonts w:ascii="Bell MT" w:eastAsia="Bell MT" w:hAnsi="Bell MT" w:cs="Bell MT"/>
          <w:b/>
          <w:sz w:val="28"/>
          <w:szCs w:val="28"/>
        </w:rPr>
      </w:pPr>
      <w:r>
        <w:rPr>
          <w:rFonts w:ascii="Bell MT" w:eastAsia="Bell MT" w:hAnsi="Bell MT" w:cs="Bell MT"/>
          <w:b/>
          <w:sz w:val="28"/>
          <w:szCs w:val="28"/>
        </w:rPr>
        <w:t>O liame dos princípios geográficos segundo a BNCC no uso e análise dos conteúdos escolares</w:t>
      </w:r>
      <w:r w:rsidR="00ED510C">
        <w:rPr>
          <w:rFonts w:ascii="Bell MT" w:eastAsia="Bell MT" w:hAnsi="Bell MT" w:cs="Bell MT"/>
          <w:b/>
          <w:sz w:val="28"/>
          <w:szCs w:val="28"/>
        </w:rPr>
        <w:t xml:space="preserve"> nas atividades do Residência Pedagógica</w:t>
      </w:r>
      <w:r>
        <w:rPr>
          <w:rFonts w:ascii="Bell MT" w:eastAsia="Bell MT" w:hAnsi="Bell MT" w:cs="Bell MT"/>
          <w:b/>
          <w:sz w:val="28"/>
          <w:szCs w:val="28"/>
        </w:rPr>
        <w:t xml:space="preserve"> </w:t>
      </w:r>
    </w:p>
    <w:p w14:paraId="76467BB9" w14:textId="77777777" w:rsidR="00B22151" w:rsidRDefault="00B22151">
      <w:pPr>
        <w:tabs>
          <w:tab w:val="left" w:pos="204"/>
        </w:tabs>
        <w:spacing w:after="0" w:line="240" w:lineRule="auto"/>
        <w:ind w:left="1" w:hanging="3"/>
        <w:jc w:val="center"/>
        <w:rPr>
          <w:rFonts w:ascii="Bell MT" w:eastAsia="Bell MT" w:hAnsi="Bell MT" w:cs="Bell MT"/>
          <w:b/>
          <w:sz w:val="28"/>
          <w:szCs w:val="28"/>
        </w:rPr>
      </w:pPr>
    </w:p>
    <w:p w14:paraId="306F0B4A" w14:textId="49BBD011" w:rsidR="00B22151" w:rsidRDefault="007341F1">
      <w:pPr>
        <w:spacing w:after="0" w:line="240" w:lineRule="auto"/>
        <w:ind w:left="1" w:hanging="3"/>
        <w:jc w:val="center"/>
        <w:rPr>
          <w:rFonts w:ascii="Bell MT" w:eastAsia="Bell MT" w:hAnsi="Bell MT" w:cs="Bell MT"/>
          <w:b/>
          <w:bCs/>
          <w:color w:val="000000"/>
          <w:sz w:val="28"/>
          <w:szCs w:val="28"/>
        </w:rPr>
      </w:pPr>
      <w:r w:rsidRPr="007341F1">
        <w:rPr>
          <w:rFonts w:ascii="Bell MT" w:eastAsia="Bell MT" w:hAnsi="Bell MT" w:cs="Bell MT"/>
          <w:b/>
          <w:bCs/>
          <w:color w:val="000000"/>
          <w:sz w:val="28"/>
          <w:szCs w:val="28"/>
        </w:rPr>
        <w:t xml:space="preserve">The link </w:t>
      </w:r>
      <w:proofErr w:type="spellStart"/>
      <w:r w:rsidRPr="007341F1">
        <w:rPr>
          <w:rFonts w:ascii="Bell MT" w:eastAsia="Bell MT" w:hAnsi="Bell MT" w:cs="Bell MT"/>
          <w:b/>
          <w:bCs/>
          <w:color w:val="000000"/>
          <w:sz w:val="28"/>
          <w:szCs w:val="28"/>
        </w:rPr>
        <w:t>of</w:t>
      </w:r>
      <w:proofErr w:type="spellEnd"/>
      <w:r w:rsidRPr="007341F1">
        <w:rPr>
          <w:rFonts w:ascii="Bell MT" w:eastAsia="Bell MT" w:hAnsi="Bell MT" w:cs="Bell MT"/>
          <w:b/>
          <w:bCs/>
          <w:color w:val="000000"/>
          <w:sz w:val="28"/>
          <w:szCs w:val="28"/>
        </w:rPr>
        <w:t xml:space="preserve"> </w:t>
      </w:r>
      <w:proofErr w:type="spellStart"/>
      <w:r w:rsidRPr="007341F1">
        <w:rPr>
          <w:rFonts w:ascii="Bell MT" w:eastAsia="Bell MT" w:hAnsi="Bell MT" w:cs="Bell MT"/>
          <w:b/>
          <w:bCs/>
          <w:color w:val="000000"/>
          <w:sz w:val="28"/>
          <w:szCs w:val="28"/>
        </w:rPr>
        <w:t>geographical</w:t>
      </w:r>
      <w:proofErr w:type="spellEnd"/>
      <w:r w:rsidRPr="007341F1">
        <w:rPr>
          <w:rFonts w:ascii="Bell MT" w:eastAsia="Bell MT" w:hAnsi="Bell MT" w:cs="Bell MT"/>
          <w:b/>
          <w:bCs/>
          <w:color w:val="000000"/>
          <w:sz w:val="28"/>
          <w:szCs w:val="28"/>
        </w:rPr>
        <w:t xml:space="preserve"> </w:t>
      </w:r>
      <w:proofErr w:type="spellStart"/>
      <w:r w:rsidRPr="007341F1">
        <w:rPr>
          <w:rFonts w:ascii="Bell MT" w:eastAsia="Bell MT" w:hAnsi="Bell MT" w:cs="Bell MT"/>
          <w:b/>
          <w:bCs/>
          <w:color w:val="000000"/>
          <w:sz w:val="28"/>
          <w:szCs w:val="28"/>
        </w:rPr>
        <w:t>principles</w:t>
      </w:r>
      <w:proofErr w:type="spellEnd"/>
      <w:r w:rsidRPr="007341F1">
        <w:rPr>
          <w:rFonts w:ascii="Bell MT" w:eastAsia="Bell MT" w:hAnsi="Bell MT" w:cs="Bell MT"/>
          <w:b/>
          <w:bCs/>
          <w:color w:val="000000"/>
          <w:sz w:val="28"/>
          <w:szCs w:val="28"/>
        </w:rPr>
        <w:t xml:space="preserve"> </w:t>
      </w:r>
      <w:proofErr w:type="spellStart"/>
      <w:r w:rsidRPr="007341F1">
        <w:rPr>
          <w:rFonts w:ascii="Bell MT" w:eastAsia="Bell MT" w:hAnsi="Bell MT" w:cs="Bell MT"/>
          <w:b/>
          <w:bCs/>
          <w:color w:val="000000"/>
          <w:sz w:val="28"/>
          <w:szCs w:val="28"/>
        </w:rPr>
        <w:t>according</w:t>
      </w:r>
      <w:proofErr w:type="spellEnd"/>
      <w:r w:rsidRPr="007341F1">
        <w:rPr>
          <w:rFonts w:ascii="Bell MT" w:eastAsia="Bell MT" w:hAnsi="Bell MT" w:cs="Bell MT"/>
          <w:b/>
          <w:bCs/>
          <w:color w:val="000000"/>
          <w:sz w:val="28"/>
          <w:szCs w:val="28"/>
        </w:rPr>
        <w:t xml:space="preserve"> </w:t>
      </w:r>
      <w:proofErr w:type="spellStart"/>
      <w:r w:rsidRPr="007341F1">
        <w:rPr>
          <w:rFonts w:ascii="Bell MT" w:eastAsia="Bell MT" w:hAnsi="Bell MT" w:cs="Bell MT"/>
          <w:b/>
          <w:bCs/>
          <w:color w:val="000000"/>
          <w:sz w:val="28"/>
          <w:szCs w:val="28"/>
        </w:rPr>
        <w:t>to</w:t>
      </w:r>
      <w:proofErr w:type="spellEnd"/>
      <w:r w:rsidRPr="007341F1">
        <w:rPr>
          <w:rFonts w:ascii="Bell MT" w:eastAsia="Bell MT" w:hAnsi="Bell MT" w:cs="Bell MT"/>
          <w:b/>
          <w:bCs/>
          <w:color w:val="000000"/>
          <w:sz w:val="28"/>
          <w:szCs w:val="28"/>
        </w:rPr>
        <w:t xml:space="preserve"> </w:t>
      </w:r>
      <w:proofErr w:type="spellStart"/>
      <w:r w:rsidRPr="007341F1">
        <w:rPr>
          <w:rFonts w:ascii="Bell MT" w:eastAsia="Bell MT" w:hAnsi="Bell MT" w:cs="Bell MT"/>
          <w:b/>
          <w:bCs/>
          <w:color w:val="000000"/>
          <w:sz w:val="28"/>
          <w:szCs w:val="28"/>
        </w:rPr>
        <w:t>the</w:t>
      </w:r>
      <w:proofErr w:type="spellEnd"/>
      <w:r w:rsidRPr="007341F1">
        <w:rPr>
          <w:rFonts w:ascii="Bell MT" w:eastAsia="Bell MT" w:hAnsi="Bell MT" w:cs="Bell MT"/>
          <w:b/>
          <w:bCs/>
          <w:color w:val="000000"/>
          <w:sz w:val="28"/>
          <w:szCs w:val="28"/>
        </w:rPr>
        <w:t xml:space="preserve"> BNCC in </w:t>
      </w:r>
      <w:proofErr w:type="spellStart"/>
      <w:r w:rsidRPr="007341F1">
        <w:rPr>
          <w:rFonts w:ascii="Bell MT" w:eastAsia="Bell MT" w:hAnsi="Bell MT" w:cs="Bell MT"/>
          <w:b/>
          <w:bCs/>
          <w:color w:val="000000"/>
          <w:sz w:val="28"/>
          <w:szCs w:val="28"/>
        </w:rPr>
        <w:t>the</w:t>
      </w:r>
      <w:proofErr w:type="spellEnd"/>
      <w:r w:rsidRPr="007341F1">
        <w:rPr>
          <w:rFonts w:ascii="Bell MT" w:eastAsia="Bell MT" w:hAnsi="Bell MT" w:cs="Bell MT"/>
          <w:b/>
          <w:bCs/>
          <w:color w:val="000000"/>
          <w:sz w:val="28"/>
          <w:szCs w:val="28"/>
        </w:rPr>
        <w:t xml:space="preserve"> use and </w:t>
      </w:r>
      <w:proofErr w:type="spellStart"/>
      <w:r w:rsidRPr="007341F1">
        <w:rPr>
          <w:rFonts w:ascii="Bell MT" w:eastAsia="Bell MT" w:hAnsi="Bell MT" w:cs="Bell MT"/>
          <w:b/>
          <w:bCs/>
          <w:color w:val="000000"/>
          <w:sz w:val="28"/>
          <w:szCs w:val="28"/>
        </w:rPr>
        <w:t>analysis</w:t>
      </w:r>
      <w:proofErr w:type="spellEnd"/>
      <w:r w:rsidRPr="007341F1">
        <w:rPr>
          <w:rFonts w:ascii="Bell MT" w:eastAsia="Bell MT" w:hAnsi="Bell MT" w:cs="Bell MT"/>
          <w:b/>
          <w:bCs/>
          <w:color w:val="000000"/>
          <w:sz w:val="28"/>
          <w:szCs w:val="28"/>
        </w:rPr>
        <w:t xml:space="preserve"> </w:t>
      </w:r>
      <w:proofErr w:type="spellStart"/>
      <w:r w:rsidRPr="007341F1">
        <w:rPr>
          <w:rFonts w:ascii="Bell MT" w:eastAsia="Bell MT" w:hAnsi="Bell MT" w:cs="Bell MT"/>
          <w:b/>
          <w:bCs/>
          <w:color w:val="000000"/>
          <w:sz w:val="28"/>
          <w:szCs w:val="28"/>
        </w:rPr>
        <w:t>of</w:t>
      </w:r>
      <w:proofErr w:type="spellEnd"/>
      <w:r w:rsidRPr="007341F1">
        <w:rPr>
          <w:rFonts w:ascii="Bell MT" w:eastAsia="Bell MT" w:hAnsi="Bell MT" w:cs="Bell MT"/>
          <w:b/>
          <w:bCs/>
          <w:color w:val="000000"/>
          <w:sz w:val="28"/>
          <w:szCs w:val="28"/>
        </w:rPr>
        <w:t xml:space="preserve"> </w:t>
      </w:r>
      <w:proofErr w:type="spellStart"/>
      <w:r w:rsidRPr="007341F1">
        <w:rPr>
          <w:rFonts w:ascii="Bell MT" w:eastAsia="Bell MT" w:hAnsi="Bell MT" w:cs="Bell MT"/>
          <w:b/>
          <w:bCs/>
          <w:color w:val="000000"/>
          <w:sz w:val="28"/>
          <w:szCs w:val="28"/>
        </w:rPr>
        <w:t>school</w:t>
      </w:r>
      <w:proofErr w:type="spellEnd"/>
      <w:r w:rsidRPr="007341F1">
        <w:rPr>
          <w:rFonts w:ascii="Bell MT" w:eastAsia="Bell MT" w:hAnsi="Bell MT" w:cs="Bell MT"/>
          <w:b/>
          <w:bCs/>
          <w:color w:val="000000"/>
          <w:sz w:val="28"/>
          <w:szCs w:val="28"/>
        </w:rPr>
        <w:t xml:space="preserve"> </w:t>
      </w:r>
      <w:proofErr w:type="spellStart"/>
      <w:r w:rsidRPr="007341F1">
        <w:rPr>
          <w:rFonts w:ascii="Bell MT" w:eastAsia="Bell MT" w:hAnsi="Bell MT" w:cs="Bell MT"/>
          <w:b/>
          <w:bCs/>
          <w:color w:val="000000"/>
          <w:sz w:val="28"/>
          <w:szCs w:val="28"/>
        </w:rPr>
        <w:t>contents</w:t>
      </w:r>
      <w:proofErr w:type="spellEnd"/>
      <w:r w:rsidRPr="007341F1">
        <w:rPr>
          <w:rFonts w:ascii="Bell MT" w:eastAsia="Bell MT" w:hAnsi="Bell MT" w:cs="Bell MT"/>
          <w:b/>
          <w:bCs/>
          <w:color w:val="000000"/>
          <w:sz w:val="28"/>
          <w:szCs w:val="28"/>
        </w:rPr>
        <w:t xml:space="preserve"> in </w:t>
      </w:r>
      <w:proofErr w:type="spellStart"/>
      <w:r w:rsidRPr="007341F1">
        <w:rPr>
          <w:rFonts w:ascii="Bell MT" w:eastAsia="Bell MT" w:hAnsi="Bell MT" w:cs="Bell MT"/>
          <w:b/>
          <w:bCs/>
          <w:color w:val="000000"/>
          <w:sz w:val="28"/>
          <w:szCs w:val="28"/>
        </w:rPr>
        <w:t>the</w:t>
      </w:r>
      <w:proofErr w:type="spellEnd"/>
      <w:r w:rsidRPr="007341F1">
        <w:rPr>
          <w:rFonts w:ascii="Bell MT" w:eastAsia="Bell MT" w:hAnsi="Bell MT" w:cs="Bell MT"/>
          <w:b/>
          <w:bCs/>
          <w:color w:val="000000"/>
          <w:sz w:val="28"/>
          <w:szCs w:val="28"/>
        </w:rPr>
        <w:t xml:space="preserve"> </w:t>
      </w:r>
      <w:proofErr w:type="spellStart"/>
      <w:r w:rsidRPr="007341F1">
        <w:rPr>
          <w:rFonts w:ascii="Bell MT" w:eastAsia="Bell MT" w:hAnsi="Bell MT" w:cs="Bell MT"/>
          <w:b/>
          <w:bCs/>
          <w:color w:val="000000"/>
          <w:sz w:val="28"/>
          <w:szCs w:val="28"/>
        </w:rPr>
        <w:t>activities</w:t>
      </w:r>
      <w:proofErr w:type="spellEnd"/>
      <w:r w:rsidRPr="007341F1">
        <w:rPr>
          <w:rFonts w:ascii="Bell MT" w:eastAsia="Bell MT" w:hAnsi="Bell MT" w:cs="Bell MT"/>
          <w:b/>
          <w:bCs/>
          <w:color w:val="000000"/>
          <w:sz w:val="28"/>
          <w:szCs w:val="28"/>
        </w:rPr>
        <w:t xml:space="preserve"> </w:t>
      </w:r>
      <w:proofErr w:type="spellStart"/>
      <w:r w:rsidRPr="007341F1">
        <w:rPr>
          <w:rFonts w:ascii="Bell MT" w:eastAsia="Bell MT" w:hAnsi="Bell MT" w:cs="Bell MT"/>
          <w:b/>
          <w:bCs/>
          <w:color w:val="000000"/>
          <w:sz w:val="28"/>
          <w:szCs w:val="28"/>
        </w:rPr>
        <w:t>of</w:t>
      </w:r>
      <w:proofErr w:type="spellEnd"/>
      <w:r w:rsidRPr="007341F1">
        <w:rPr>
          <w:rFonts w:ascii="Bell MT" w:eastAsia="Bell MT" w:hAnsi="Bell MT" w:cs="Bell MT"/>
          <w:b/>
          <w:bCs/>
          <w:color w:val="000000"/>
          <w:sz w:val="28"/>
          <w:szCs w:val="28"/>
        </w:rPr>
        <w:t xml:space="preserve"> </w:t>
      </w:r>
      <w:proofErr w:type="spellStart"/>
      <w:r w:rsidRPr="007341F1">
        <w:rPr>
          <w:rFonts w:ascii="Bell MT" w:eastAsia="Bell MT" w:hAnsi="Bell MT" w:cs="Bell MT"/>
          <w:b/>
          <w:bCs/>
          <w:color w:val="000000"/>
          <w:sz w:val="28"/>
          <w:szCs w:val="28"/>
        </w:rPr>
        <w:t>the</w:t>
      </w:r>
      <w:proofErr w:type="spellEnd"/>
      <w:r w:rsidRPr="007341F1">
        <w:rPr>
          <w:rFonts w:ascii="Bell MT" w:eastAsia="Bell MT" w:hAnsi="Bell MT" w:cs="Bell MT"/>
          <w:b/>
          <w:bCs/>
          <w:color w:val="000000"/>
          <w:sz w:val="28"/>
          <w:szCs w:val="28"/>
        </w:rPr>
        <w:t xml:space="preserve"> </w:t>
      </w:r>
      <w:proofErr w:type="spellStart"/>
      <w:r w:rsidRPr="007341F1">
        <w:rPr>
          <w:rFonts w:ascii="Bell MT" w:eastAsia="Bell MT" w:hAnsi="Bell MT" w:cs="Bell MT"/>
          <w:b/>
          <w:bCs/>
          <w:color w:val="000000"/>
          <w:sz w:val="28"/>
          <w:szCs w:val="28"/>
        </w:rPr>
        <w:t>Pedagogical</w:t>
      </w:r>
      <w:proofErr w:type="spellEnd"/>
      <w:r w:rsidRPr="007341F1">
        <w:rPr>
          <w:rFonts w:ascii="Bell MT" w:eastAsia="Bell MT" w:hAnsi="Bell MT" w:cs="Bell MT"/>
          <w:b/>
          <w:bCs/>
          <w:color w:val="000000"/>
          <w:sz w:val="28"/>
          <w:szCs w:val="28"/>
        </w:rPr>
        <w:t xml:space="preserve"> </w:t>
      </w:r>
      <w:proofErr w:type="spellStart"/>
      <w:r w:rsidRPr="007341F1">
        <w:rPr>
          <w:rFonts w:ascii="Bell MT" w:eastAsia="Bell MT" w:hAnsi="Bell MT" w:cs="Bell MT"/>
          <w:b/>
          <w:bCs/>
          <w:color w:val="000000"/>
          <w:sz w:val="28"/>
          <w:szCs w:val="28"/>
        </w:rPr>
        <w:t>Residency</w:t>
      </w:r>
      <w:proofErr w:type="spellEnd"/>
    </w:p>
    <w:p w14:paraId="4529ECE0" w14:textId="77777777" w:rsidR="007341F1" w:rsidRPr="007341F1" w:rsidRDefault="007341F1">
      <w:pPr>
        <w:spacing w:after="0" w:line="240" w:lineRule="auto"/>
        <w:ind w:left="1" w:hanging="3"/>
        <w:jc w:val="center"/>
        <w:rPr>
          <w:rFonts w:ascii="Bell MT" w:eastAsia="Bell MT" w:hAnsi="Bell MT" w:cs="Bell MT"/>
          <w:b/>
          <w:bCs/>
          <w:color w:val="000000"/>
          <w:sz w:val="28"/>
          <w:szCs w:val="28"/>
        </w:rPr>
      </w:pPr>
    </w:p>
    <w:p w14:paraId="2F10D739" w14:textId="77777777" w:rsidR="00B22151" w:rsidRDefault="0002174E">
      <w:pPr>
        <w:spacing w:after="0" w:line="240" w:lineRule="auto"/>
        <w:ind w:left="0" w:hanging="2"/>
        <w:jc w:val="center"/>
        <w:rPr>
          <w:rFonts w:ascii="Bell MT" w:eastAsia="Bell MT" w:hAnsi="Bell MT" w:cs="Bell MT"/>
          <w:color w:val="000000"/>
          <w:sz w:val="24"/>
          <w:szCs w:val="24"/>
          <w:vertAlign w:val="superscript"/>
        </w:rPr>
      </w:pPr>
      <w:r>
        <w:rPr>
          <w:rFonts w:ascii="Bell MT" w:eastAsia="Bell MT" w:hAnsi="Bell MT" w:cs="Bell MT"/>
          <w:b/>
          <w:color w:val="000000"/>
          <w:sz w:val="24"/>
          <w:szCs w:val="24"/>
        </w:rPr>
        <w:t>Ana Beatriz Pereira de Oliveira</w:t>
      </w:r>
      <w:r>
        <w:rPr>
          <w:rFonts w:ascii="Bell MT" w:eastAsia="Bell MT" w:hAnsi="Bell MT" w:cs="Bell MT"/>
          <w:b/>
          <w:color w:val="000000"/>
          <w:sz w:val="24"/>
          <w:szCs w:val="24"/>
          <w:vertAlign w:val="superscript"/>
        </w:rPr>
        <w:t xml:space="preserve"> (1)</w:t>
      </w:r>
      <w:r>
        <w:rPr>
          <w:rFonts w:ascii="Bell MT" w:eastAsia="Bell MT" w:hAnsi="Bell MT" w:cs="Bell MT"/>
          <w:b/>
          <w:color w:val="000000"/>
          <w:sz w:val="24"/>
          <w:szCs w:val="24"/>
        </w:rPr>
        <w:t>; Renata Tenório Cavalcante da Silva</w:t>
      </w:r>
      <w:r>
        <w:rPr>
          <w:rFonts w:ascii="Bell MT" w:eastAsia="Bell MT" w:hAnsi="Bell MT" w:cs="Bell MT"/>
          <w:b/>
          <w:color w:val="000000"/>
          <w:sz w:val="24"/>
          <w:szCs w:val="24"/>
          <w:vertAlign w:val="superscript"/>
        </w:rPr>
        <w:t xml:space="preserve"> (2)</w:t>
      </w:r>
      <w:r>
        <w:rPr>
          <w:rFonts w:ascii="Bell MT" w:eastAsia="Bell MT" w:hAnsi="Bell MT" w:cs="Bell MT"/>
          <w:b/>
          <w:color w:val="000000"/>
          <w:sz w:val="24"/>
          <w:szCs w:val="24"/>
        </w:rPr>
        <w:t>;</w:t>
      </w:r>
      <w:r>
        <w:rPr>
          <w:rFonts w:ascii="Bell MT" w:eastAsia="Bell MT" w:hAnsi="Bell MT" w:cs="Bell MT"/>
          <w:b/>
          <w:color w:val="000000"/>
          <w:sz w:val="24"/>
          <w:szCs w:val="24"/>
          <w:vertAlign w:val="superscript"/>
        </w:rPr>
        <w:t xml:space="preserve">  </w:t>
      </w:r>
    </w:p>
    <w:p w14:paraId="341D682B" w14:textId="77777777" w:rsidR="00B22151" w:rsidRDefault="0002174E">
      <w:pPr>
        <w:spacing w:after="0" w:line="240" w:lineRule="auto"/>
        <w:ind w:left="0" w:hanging="2"/>
        <w:jc w:val="center"/>
        <w:rPr>
          <w:rFonts w:ascii="Bell MT" w:eastAsia="Bell MT" w:hAnsi="Bell MT" w:cs="Bell MT"/>
          <w:color w:val="000000"/>
          <w:sz w:val="24"/>
          <w:szCs w:val="24"/>
        </w:rPr>
      </w:pPr>
      <w:r>
        <w:rPr>
          <w:rFonts w:ascii="Bell MT" w:eastAsia="Bell MT" w:hAnsi="Bell MT" w:cs="Bell MT"/>
          <w:b/>
          <w:color w:val="000000"/>
          <w:sz w:val="24"/>
          <w:szCs w:val="24"/>
        </w:rPr>
        <w:t>Ailton Feitosa</w:t>
      </w:r>
      <w:r>
        <w:rPr>
          <w:rFonts w:ascii="Bell MT" w:eastAsia="Bell MT" w:hAnsi="Bell MT" w:cs="Bell MT"/>
          <w:b/>
          <w:color w:val="000000"/>
          <w:sz w:val="24"/>
          <w:szCs w:val="24"/>
          <w:vertAlign w:val="superscript"/>
        </w:rPr>
        <w:t xml:space="preserve"> (3)</w:t>
      </w:r>
    </w:p>
    <w:p w14:paraId="673217E1" w14:textId="77777777" w:rsidR="00B22151" w:rsidRDefault="00B22151">
      <w:pPr>
        <w:spacing w:after="0" w:line="240" w:lineRule="auto"/>
        <w:ind w:left="0" w:hanging="2"/>
        <w:jc w:val="center"/>
        <w:rPr>
          <w:rFonts w:ascii="Bell MT" w:eastAsia="Bell MT" w:hAnsi="Bell MT" w:cs="Bell MT"/>
          <w:color w:val="000000"/>
          <w:sz w:val="20"/>
          <w:szCs w:val="20"/>
          <w:highlight w:val="white"/>
        </w:rPr>
      </w:pPr>
    </w:p>
    <w:p w14:paraId="07CAFFEA" w14:textId="77777777" w:rsidR="00B22151" w:rsidRDefault="0002174E">
      <w:pPr>
        <w:spacing w:after="0" w:line="240" w:lineRule="auto"/>
        <w:ind w:left="0" w:hanging="2"/>
        <w:jc w:val="both"/>
        <w:rPr>
          <w:rFonts w:ascii="Bell MT" w:eastAsia="Bell MT" w:hAnsi="Bell MT" w:cs="Bell MT"/>
          <w:color w:val="000000"/>
          <w:sz w:val="16"/>
          <w:szCs w:val="16"/>
        </w:rPr>
      </w:pPr>
      <w:r>
        <w:rPr>
          <w:rFonts w:ascii="Bell MT" w:eastAsia="Bell MT" w:hAnsi="Bell MT" w:cs="Bell MT"/>
          <w:color w:val="000000"/>
          <w:sz w:val="16"/>
          <w:szCs w:val="16"/>
          <w:vertAlign w:val="superscript"/>
        </w:rPr>
        <w:t>(1)</w:t>
      </w:r>
      <w:r>
        <w:rPr>
          <w:rFonts w:ascii="Bell MT" w:eastAsia="Bell MT" w:hAnsi="Bell MT" w:cs="Bell MT"/>
          <w:color w:val="000000"/>
          <w:sz w:val="16"/>
          <w:szCs w:val="16"/>
        </w:rPr>
        <w:t>ORCID:</w:t>
      </w:r>
      <w:r>
        <w:t xml:space="preserve"> </w:t>
      </w:r>
      <w:hyperlink r:id="rId7">
        <w:r>
          <w:rPr>
            <w:rFonts w:ascii="Bell MT" w:eastAsia="Bell MT" w:hAnsi="Bell MT" w:cs="Bell MT"/>
            <w:color w:val="0000FF"/>
            <w:sz w:val="16"/>
            <w:szCs w:val="16"/>
            <w:u w:val="single"/>
          </w:rPr>
          <w:t>https://orcid.org/0000-0003-4467-0324</w:t>
        </w:r>
      </w:hyperlink>
      <w:r>
        <w:rPr>
          <w:rFonts w:ascii="Bell MT" w:eastAsia="Bell MT" w:hAnsi="Bell MT" w:cs="Bell MT"/>
          <w:color w:val="000000"/>
          <w:sz w:val="16"/>
          <w:szCs w:val="16"/>
          <w:highlight w:val="white"/>
        </w:rPr>
        <w:t>;</w:t>
      </w:r>
      <w:r>
        <w:rPr>
          <w:rFonts w:ascii="Bell MT" w:eastAsia="Bell MT" w:hAnsi="Bell MT" w:cs="Bell MT"/>
          <w:color w:val="000000"/>
          <w:sz w:val="16"/>
          <w:szCs w:val="16"/>
        </w:rPr>
        <w:t xml:space="preserve"> </w:t>
      </w:r>
      <w:r>
        <w:rPr>
          <w:rFonts w:ascii="Bell MT" w:eastAsia="Bell MT" w:hAnsi="Bell MT" w:cs="Bell MT"/>
          <w:color w:val="000000"/>
          <w:sz w:val="16"/>
          <w:szCs w:val="16"/>
          <w:highlight w:val="white"/>
        </w:rPr>
        <w:t xml:space="preserve">Universidade Estadual de Alagoas – UNEAL – </w:t>
      </w:r>
      <w:r>
        <w:rPr>
          <w:rFonts w:ascii="Bell MT" w:eastAsia="Bell MT" w:hAnsi="Bell MT" w:cs="Bell MT"/>
          <w:i/>
          <w:color w:val="000000"/>
          <w:sz w:val="16"/>
          <w:szCs w:val="16"/>
          <w:highlight w:val="white"/>
        </w:rPr>
        <w:t>Campus</w:t>
      </w:r>
      <w:r>
        <w:rPr>
          <w:rFonts w:ascii="Bell MT" w:eastAsia="Bell MT" w:hAnsi="Bell MT" w:cs="Bell MT"/>
          <w:color w:val="000000"/>
          <w:sz w:val="16"/>
          <w:szCs w:val="16"/>
          <w:highlight w:val="white"/>
        </w:rPr>
        <w:t xml:space="preserve"> III/Acadêmica de Licenciatura em Geografia</w:t>
      </w:r>
      <w:r>
        <w:rPr>
          <w:rFonts w:ascii="Bell MT" w:eastAsia="Bell MT" w:hAnsi="Bell MT" w:cs="Bell MT"/>
          <w:color w:val="000000"/>
          <w:sz w:val="16"/>
          <w:szCs w:val="16"/>
        </w:rPr>
        <w:t xml:space="preserve">, Bolsista CAPES Residência Pedagógica (2020-2022), BRAZIL, E-mail: </w:t>
      </w:r>
      <w:hyperlink r:id="rId8">
        <w:r>
          <w:rPr>
            <w:rFonts w:ascii="Bell MT" w:eastAsia="Bell MT" w:hAnsi="Bell MT" w:cs="Bell MT"/>
            <w:color w:val="0000FF"/>
            <w:sz w:val="16"/>
            <w:szCs w:val="16"/>
            <w:u w:val="single"/>
          </w:rPr>
          <w:t>ana.oliveira2@alunos.uneal.br</w:t>
        </w:r>
      </w:hyperlink>
      <w:r>
        <w:rPr>
          <w:rFonts w:ascii="Bell MT" w:eastAsia="Bell MT" w:hAnsi="Bell MT" w:cs="Bell MT"/>
          <w:color w:val="000000"/>
          <w:sz w:val="16"/>
          <w:szCs w:val="16"/>
        </w:rPr>
        <w:t>;</w:t>
      </w:r>
    </w:p>
    <w:p w14:paraId="11C85A13" w14:textId="77777777" w:rsidR="00B22151" w:rsidRDefault="0002174E">
      <w:pPr>
        <w:spacing w:after="0" w:line="240" w:lineRule="auto"/>
        <w:ind w:left="0" w:hanging="2"/>
        <w:jc w:val="both"/>
        <w:rPr>
          <w:rFonts w:ascii="Bell MT" w:eastAsia="Bell MT" w:hAnsi="Bell MT" w:cs="Bell MT"/>
          <w:color w:val="000000"/>
          <w:sz w:val="16"/>
          <w:szCs w:val="16"/>
          <w:vertAlign w:val="superscript"/>
        </w:rPr>
      </w:pPr>
      <w:r>
        <w:rPr>
          <w:rFonts w:ascii="Bell MT" w:eastAsia="Bell MT" w:hAnsi="Bell MT" w:cs="Bell MT"/>
          <w:color w:val="000000"/>
          <w:sz w:val="16"/>
          <w:szCs w:val="16"/>
          <w:highlight w:val="white"/>
          <w:vertAlign w:val="superscript"/>
        </w:rPr>
        <w:t>(2)</w:t>
      </w:r>
      <w:r>
        <w:rPr>
          <w:rFonts w:ascii="Bell MT" w:eastAsia="Bell MT" w:hAnsi="Bell MT" w:cs="Bell MT"/>
          <w:color w:val="000000"/>
          <w:sz w:val="16"/>
          <w:szCs w:val="16"/>
        </w:rPr>
        <w:t>ORCID:</w:t>
      </w:r>
      <w:r>
        <w:t xml:space="preserve"> </w:t>
      </w:r>
      <w:hyperlink r:id="rId9">
        <w:r>
          <w:rPr>
            <w:rFonts w:ascii="Bell MT" w:eastAsia="Bell MT" w:hAnsi="Bell MT" w:cs="Bell MT"/>
            <w:color w:val="0000FF"/>
            <w:sz w:val="16"/>
            <w:szCs w:val="16"/>
            <w:u w:val="single"/>
          </w:rPr>
          <w:t>https://orcid.org/0000-0002-0205-4534</w:t>
        </w:r>
      </w:hyperlink>
      <w:r>
        <w:rPr>
          <w:rFonts w:ascii="Bell MT" w:eastAsia="Bell MT" w:hAnsi="Bell MT" w:cs="Bell MT"/>
          <w:color w:val="000000"/>
          <w:sz w:val="16"/>
          <w:szCs w:val="16"/>
          <w:highlight w:val="white"/>
        </w:rPr>
        <w:t>;</w:t>
      </w:r>
      <w:r>
        <w:rPr>
          <w:rFonts w:ascii="Bell MT" w:eastAsia="Bell MT" w:hAnsi="Bell MT" w:cs="Bell MT"/>
          <w:color w:val="000000"/>
          <w:sz w:val="16"/>
          <w:szCs w:val="16"/>
        </w:rPr>
        <w:t xml:space="preserve"> </w:t>
      </w:r>
      <w:r>
        <w:rPr>
          <w:rFonts w:ascii="Bell MT" w:eastAsia="Bell MT" w:hAnsi="Bell MT" w:cs="Bell MT"/>
          <w:color w:val="000000"/>
          <w:sz w:val="16"/>
          <w:szCs w:val="16"/>
          <w:highlight w:val="white"/>
        </w:rPr>
        <w:t>UNEAL/ Acadêmica de Licenciatura em Geografia</w:t>
      </w:r>
      <w:r>
        <w:rPr>
          <w:rFonts w:ascii="Bell MT" w:eastAsia="Bell MT" w:hAnsi="Bell MT" w:cs="Bell MT"/>
          <w:color w:val="000000"/>
          <w:sz w:val="16"/>
          <w:szCs w:val="16"/>
        </w:rPr>
        <w:t>, Bolsista CAPES Residência Pedagógica (2020-2022), BRAZIL, E-mail:</w:t>
      </w:r>
      <w:r>
        <w:t xml:space="preserve"> </w:t>
      </w:r>
      <w:hyperlink r:id="rId10">
        <w:r>
          <w:rPr>
            <w:rFonts w:ascii="Bell MT" w:eastAsia="Bell MT" w:hAnsi="Bell MT" w:cs="Bell MT"/>
            <w:color w:val="0000FF"/>
            <w:sz w:val="16"/>
            <w:szCs w:val="16"/>
            <w:u w:val="single"/>
          </w:rPr>
          <w:t>renatasilva@alunos.uneal.edu.br</w:t>
        </w:r>
      </w:hyperlink>
      <w:r>
        <w:rPr>
          <w:rFonts w:ascii="Bell MT" w:eastAsia="Bell MT" w:hAnsi="Bell MT" w:cs="Bell MT"/>
          <w:color w:val="000000"/>
          <w:sz w:val="16"/>
          <w:szCs w:val="16"/>
        </w:rPr>
        <w:t>;</w:t>
      </w:r>
    </w:p>
    <w:p w14:paraId="4E3448DE" w14:textId="77777777" w:rsidR="00B22151" w:rsidRDefault="0002174E">
      <w:pPr>
        <w:spacing w:after="0" w:line="240" w:lineRule="auto"/>
        <w:ind w:left="0" w:hanging="2"/>
        <w:jc w:val="both"/>
        <w:rPr>
          <w:rFonts w:ascii="Bell MT" w:eastAsia="Bell MT" w:hAnsi="Bell MT" w:cs="Bell MT"/>
          <w:color w:val="000000"/>
          <w:sz w:val="16"/>
          <w:szCs w:val="16"/>
          <w:vertAlign w:val="superscript"/>
        </w:rPr>
      </w:pPr>
      <w:r>
        <w:rPr>
          <w:rFonts w:ascii="Bell MT" w:eastAsia="Bell MT" w:hAnsi="Bell MT" w:cs="Bell MT"/>
          <w:color w:val="000000"/>
          <w:sz w:val="16"/>
          <w:szCs w:val="16"/>
          <w:highlight w:val="white"/>
          <w:vertAlign w:val="superscript"/>
        </w:rPr>
        <w:t>(3)</w:t>
      </w:r>
      <w:r>
        <w:rPr>
          <w:rFonts w:ascii="Bell MT" w:eastAsia="Bell MT" w:hAnsi="Bell MT" w:cs="Bell MT"/>
          <w:color w:val="000000"/>
          <w:sz w:val="16"/>
          <w:szCs w:val="16"/>
        </w:rPr>
        <w:t>ORCID:</w:t>
      </w:r>
      <w:r>
        <w:rPr>
          <w:rFonts w:ascii="Tahoma" w:eastAsia="Tahoma" w:hAnsi="Tahoma" w:cs="Tahoma"/>
          <w:color w:val="326C99"/>
          <w:sz w:val="15"/>
          <w:szCs w:val="15"/>
          <w:highlight w:val="white"/>
        </w:rPr>
        <w:t xml:space="preserve"> </w:t>
      </w:r>
      <w:hyperlink r:id="rId11">
        <w:r>
          <w:rPr>
            <w:rFonts w:ascii="Bell MT" w:eastAsia="Bell MT" w:hAnsi="Bell MT" w:cs="Bell MT"/>
            <w:color w:val="0000FF"/>
            <w:sz w:val="16"/>
            <w:szCs w:val="16"/>
            <w:highlight w:val="white"/>
            <w:u w:val="single"/>
          </w:rPr>
          <w:t>http://lattes.cnpq.br/3472829495335664</w:t>
        </w:r>
      </w:hyperlink>
      <w:r>
        <w:rPr>
          <w:rFonts w:ascii="Bell MT" w:eastAsia="Bell MT" w:hAnsi="Bell MT" w:cs="Bell MT"/>
          <w:sz w:val="16"/>
          <w:szCs w:val="16"/>
          <w:highlight w:val="white"/>
        </w:rPr>
        <w:t xml:space="preserve"> </w:t>
      </w:r>
      <w:r>
        <w:rPr>
          <w:rFonts w:ascii="Bell MT" w:eastAsia="Bell MT" w:hAnsi="Bell MT" w:cs="Bell MT"/>
          <w:color w:val="000000"/>
          <w:sz w:val="16"/>
          <w:szCs w:val="16"/>
          <w:highlight w:val="white"/>
        </w:rPr>
        <w:t>;</w:t>
      </w:r>
      <w:r>
        <w:rPr>
          <w:rFonts w:ascii="Bell MT" w:eastAsia="Bell MT" w:hAnsi="Bell MT" w:cs="Bell MT"/>
          <w:color w:val="000000"/>
          <w:sz w:val="16"/>
          <w:szCs w:val="16"/>
        </w:rPr>
        <w:t xml:space="preserve"> </w:t>
      </w:r>
      <w:r>
        <w:rPr>
          <w:rFonts w:ascii="Bell MT" w:eastAsia="Bell MT" w:hAnsi="Bell MT" w:cs="Bell MT"/>
          <w:color w:val="000000"/>
          <w:sz w:val="16"/>
          <w:szCs w:val="16"/>
          <w:highlight w:val="white"/>
        </w:rPr>
        <w:t>UNEAL/ Professor Titular,</w:t>
      </w:r>
      <w:r>
        <w:rPr>
          <w:rFonts w:ascii="Bell MT" w:eastAsia="Bell MT" w:hAnsi="Bell MT" w:cs="Bell MT"/>
          <w:color w:val="000000"/>
          <w:sz w:val="16"/>
          <w:szCs w:val="16"/>
        </w:rPr>
        <w:t xml:space="preserve"> BRAZIL, E-mail: ailton@uneal.edu.br;</w:t>
      </w:r>
    </w:p>
    <w:p w14:paraId="46DC4ECE" w14:textId="77777777" w:rsidR="00B22151" w:rsidRDefault="00B22151">
      <w:pPr>
        <w:tabs>
          <w:tab w:val="left" w:pos="204"/>
        </w:tabs>
        <w:spacing w:after="0" w:line="240" w:lineRule="auto"/>
        <w:ind w:left="1" w:hanging="3"/>
        <w:jc w:val="center"/>
        <w:rPr>
          <w:rFonts w:ascii="Bell MT" w:eastAsia="Bell MT" w:hAnsi="Bell MT" w:cs="Bell MT"/>
          <w:color w:val="000000"/>
          <w:sz w:val="28"/>
          <w:szCs w:val="28"/>
        </w:rPr>
      </w:pPr>
    </w:p>
    <w:p w14:paraId="0CC80CBB" w14:textId="77777777" w:rsidR="00B22151" w:rsidRDefault="0002174E">
      <w:pPr>
        <w:spacing w:after="0" w:line="240" w:lineRule="auto"/>
        <w:ind w:left="0" w:hanging="2"/>
        <w:jc w:val="center"/>
        <w:rPr>
          <w:rFonts w:ascii="Bell MT" w:eastAsia="Bell MT" w:hAnsi="Bell MT" w:cs="Bell MT"/>
          <w:color w:val="000000"/>
          <w:sz w:val="24"/>
          <w:szCs w:val="24"/>
        </w:rPr>
      </w:pPr>
      <w:r>
        <w:rPr>
          <w:rFonts w:ascii="Bell MT" w:eastAsia="Bell MT" w:hAnsi="Bell MT" w:cs="Bell MT"/>
          <w:b/>
          <w:color w:val="000000"/>
          <w:sz w:val="24"/>
          <w:szCs w:val="24"/>
        </w:rPr>
        <w:t xml:space="preserve">Grupo de Trabalho: </w:t>
      </w:r>
      <w:r w:rsidRPr="0067192B">
        <w:rPr>
          <w:rFonts w:ascii="Bell MT" w:eastAsia="Bell MT" w:hAnsi="Bell MT" w:cs="Bell MT"/>
          <w:bCs/>
          <w:color w:val="000000"/>
          <w:sz w:val="24"/>
          <w:szCs w:val="24"/>
        </w:rPr>
        <w:t>Geografia-RP</w:t>
      </w:r>
    </w:p>
    <w:p w14:paraId="719D17E1" w14:textId="77777777" w:rsidR="00B22151" w:rsidRDefault="00B22151">
      <w:pPr>
        <w:pBdr>
          <w:top w:val="nil"/>
          <w:left w:val="nil"/>
          <w:bottom w:val="nil"/>
          <w:right w:val="nil"/>
          <w:between w:val="nil"/>
        </w:pBdr>
        <w:spacing w:after="0" w:line="240" w:lineRule="auto"/>
        <w:ind w:left="0" w:hanging="2"/>
        <w:jc w:val="both"/>
        <w:rPr>
          <w:rFonts w:ascii="Bell MT" w:eastAsia="Bell MT" w:hAnsi="Bell MT" w:cs="Bell MT"/>
          <w:i/>
          <w:color w:val="000000"/>
          <w:sz w:val="16"/>
          <w:szCs w:val="16"/>
        </w:rPr>
      </w:pPr>
    </w:p>
    <w:p w14:paraId="406387C8" w14:textId="711DF55E" w:rsidR="00B22151" w:rsidRDefault="0002174E">
      <w:pPr>
        <w:spacing w:after="0" w:line="240" w:lineRule="auto"/>
        <w:ind w:left="0" w:hanging="2"/>
        <w:jc w:val="both"/>
        <w:rPr>
          <w:rFonts w:ascii="Bell MT" w:eastAsia="Bell MT" w:hAnsi="Bell MT" w:cs="Bell MT"/>
          <w:color w:val="000000"/>
          <w:sz w:val="20"/>
          <w:szCs w:val="20"/>
        </w:rPr>
      </w:pPr>
      <w:bookmarkStart w:id="0" w:name="_heading=h.30j0zll" w:colFirst="0" w:colLast="0"/>
      <w:bookmarkEnd w:id="0"/>
      <w:r>
        <w:rPr>
          <w:rFonts w:ascii="Bell MT" w:eastAsia="Bell MT" w:hAnsi="Bell MT" w:cs="Bell MT"/>
          <w:b/>
          <w:color w:val="000000"/>
          <w:sz w:val="20"/>
          <w:szCs w:val="20"/>
        </w:rPr>
        <w:t xml:space="preserve">RESUMO: </w:t>
      </w:r>
      <w:r>
        <w:rPr>
          <w:rFonts w:ascii="Bell MT" w:eastAsia="Bell MT" w:hAnsi="Bell MT" w:cs="Bell MT"/>
          <w:sz w:val="20"/>
          <w:szCs w:val="20"/>
        </w:rPr>
        <w:t xml:space="preserve">O ambiente acadêmico por meio das propostas curriculares permite aos discentes de licenciatura atuar no espaço escolar não somente no período prático do curso, que vem a ser os Estágios Curriculares, mas em momentos oportunos na busca do saber, como é o caso do Programa Residência Pedagógica (RP), nas ações do ensino a pesquisa científica é colocada como imprescindível para a construção da vivência, no laço universidade-escola. No dia a dia da atuação com as turmas da Educação Básica </w:t>
      </w:r>
      <w:r w:rsidR="00ED510C">
        <w:rPr>
          <w:rFonts w:ascii="Bell MT" w:eastAsia="Bell MT" w:hAnsi="Bell MT" w:cs="Bell MT"/>
          <w:sz w:val="20"/>
          <w:szCs w:val="20"/>
        </w:rPr>
        <w:t xml:space="preserve">na Escola Estadual Manoel Passos Lima, localizada no município de Palmeira dos Índios, </w:t>
      </w:r>
      <w:r>
        <w:rPr>
          <w:rFonts w:ascii="Bell MT" w:eastAsia="Bell MT" w:hAnsi="Bell MT" w:cs="Bell MT"/>
          <w:sz w:val="20"/>
          <w:szCs w:val="20"/>
        </w:rPr>
        <w:t>p</w:t>
      </w:r>
      <w:r w:rsidR="00ED510C">
        <w:rPr>
          <w:rFonts w:ascii="Bell MT" w:eastAsia="Bell MT" w:hAnsi="Bell MT" w:cs="Bell MT"/>
          <w:sz w:val="20"/>
          <w:szCs w:val="20"/>
        </w:rPr>
        <w:t>o</w:t>
      </w:r>
      <w:r>
        <w:rPr>
          <w:rFonts w:ascii="Bell MT" w:eastAsia="Bell MT" w:hAnsi="Bell MT" w:cs="Bell MT"/>
          <w:sz w:val="20"/>
          <w:szCs w:val="20"/>
        </w:rPr>
        <w:t xml:space="preserve">demos observar o âmbito da pesquisa em cada fala e atividade proposta, desse modo o presente trabalho busca discorrer sobre os conteúdos escolares de duas turmas distintas do Ensino Médio relacionando com alguns princípios geográficos, tomando como suporte a Base Nacional Comum Curricular (BNCC), com caráter descritivo e exploratório constituindo assim uma pesquisa básica, com interpretação de dados por meio das atividades escolares e dos encontros em sala de aula virtual, levando em consideração o contexto temporal de ensino remoto diante da pandemia por Covid-19. Assim, temos nesses campos do saber possibilidades de compreender a didática no ensino e a presença da ciência geográfica no decorrer da atuação docente. </w:t>
      </w:r>
    </w:p>
    <w:p w14:paraId="455CE536" w14:textId="77777777" w:rsidR="00B22151" w:rsidRDefault="00B22151">
      <w:pPr>
        <w:pBdr>
          <w:top w:val="nil"/>
          <w:left w:val="nil"/>
          <w:bottom w:val="nil"/>
          <w:right w:val="nil"/>
          <w:between w:val="nil"/>
        </w:pBdr>
        <w:spacing w:after="0" w:line="240" w:lineRule="auto"/>
        <w:ind w:left="0" w:hanging="2"/>
        <w:jc w:val="both"/>
        <w:rPr>
          <w:rFonts w:ascii="Bell MT" w:eastAsia="Bell MT" w:hAnsi="Bell MT" w:cs="Bell MT"/>
          <w:color w:val="000000"/>
          <w:sz w:val="20"/>
          <w:szCs w:val="20"/>
        </w:rPr>
      </w:pPr>
    </w:p>
    <w:p w14:paraId="17D2357E" w14:textId="77C1541A" w:rsidR="00B22151" w:rsidRDefault="0002174E">
      <w:pPr>
        <w:pBdr>
          <w:top w:val="nil"/>
          <w:left w:val="nil"/>
          <w:bottom w:val="nil"/>
          <w:right w:val="nil"/>
          <w:between w:val="nil"/>
        </w:pBdr>
        <w:spacing w:after="0" w:line="240" w:lineRule="auto"/>
        <w:ind w:left="0" w:hanging="2"/>
        <w:jc w:val="both"/>
        <w:rPr>
          <w:rFonts w:ascii="Bell MT" w:eastAsia="Bell MT" w:hAnsi="Bell MT" w:cs="Bell MT"/>
          <w:color w:val="000000"/>
          <w:sz w:val="20"/>
          <w:szCs w:val="20"/>
          <w:highlight w:val="yellow"/>
        </w:rPr>
      </w:pPr>
      <w:r w:rsidRPr="0036763A">
        <w:rPr>
          <w:rFonts w:ascii="Bell MT" w:eastAsia="Bell MT" w:hAnsi="Bell MT" w:cs="Bell MT"/>
          <w:b/>
          <w:color w:val="000000"/>
          <w:sz w:val="20"/>
          <w:szCs w:val="20"/>
        </w:rPr>
        <w:t>PALAVRAS-CHAVE</w:t>
      </w:r>
      <w:r w:rsidRPr="0036763A">
        <w:rPr>
          <w:rFonts w:ascii="Bell MT" w:eastAsia="Bell MT" w:hAnsi="Bell MT" w:cs="Bell MT"/>
          <w:color w:val="000000"/>
          <w:sz w:val="20"/>
          <w:szCs w:val="20"/>
        </w:rPr>
        <w:t xml:space="preserve">: </w:t>
      </w:r>
      <w:r w:rsidRPr="0036763A">
        <w:rPr>
          <w:rFonts w:ascii="Bell MT" w:eastAsia="Bell MT" w:hAnsi="Bell MT" w:cs="Bell MT"/>
          <w:sz w:val="20"/>
          <w:szCs w:val="20"/>
        </w:rPr>
        <w:t xml:space="preserve">Geografia escolar, </w:t>
      </w:r>
      <w:r w:rsidR="00332832" w:rsidRPr="0036763A">
        <w:rPr>
          <w:rFonts w:ascii="Bell MT" w:eastAsia="Bell MT" w:hAnsi="Bell MT" w:cs="Bell MT"/>
          <w:sz w:val="20"/>
          <w:szCs w:val="20"/>
        </w:rPr>
        <w:t xml:space="preserve">Saber docente, </w:t>
      </w:r>
      <w:r w:rsidR="0036763A" w:rsidRPr="0036763A">
        <w:rPr>
          <w:rFonts w:ascii="Bell MT" w:eastAsia="Bell MT" w:hAnsi="Bell MT" w:cs="Bell MT"/>
          <w:sz w:val="20"/>
          <w:szCs w:val="20"/>
        </w:rPr>
        <w:t xml:space="preserve">Espacialidade. </w:t>
      </w:r>
    </w:p>
    <w:p w14:paraId="765AD353" w14:textId="77777777" w:rsidR="00B22151" w:rsidRDefault="00B22151">
      <w:pPr>
        <w:spacing w:after="0" w:line="240" w:lineRule="auto"/>
        <w:ind w:left="0" w:hanging="2"/>
        <w:jc w:val="both"/>
        <w:rPr>
          <w:rFonts w:ascii="Bell MT" w:eastAsia="Bell MT" w:hAnsi="Bell MT" w:cs="Bell MT"/>
          <w:color w:val="000000"/>
          <w:sz w:val="20"/>
          <w:szCs w:val="20"/>
          <w:highlight w:val="yellow"/>
        </w:rPr>
      </w:pPr>
      <w:bookmarkStart w:id="1" w:name="_heading=h.1fob9te" w:colFirst="0" w:colLast="0"/>
      <w:bookmarkEnd w:id="1"/>
    </w:p>
    <w:p w14:paraId="156A0BF8" w14:textId="20F7182C" w:rsidR="00B22151" w:rsidRDefault="0002174E">
      <w:pPr>
        <w:spacing w:after="0" w:line="240" w:lineRule="auto"/>
        <w:ind w:left="0" w:hanging="2"/>
        <w:jc w:val="both"/>
        <w:rPr>
          <w:rFonts w:ascii="Bell MT" w:eastAsia="Bell MT" w:hAnsi="Bell MT" w:cs="Bell MT"/>
          <w:sz w:val="20"/>
          <w:szCs w:val="20"/>
        </w:rPr>
      </w:pPr>
      <w:r w:rsidRPr="007341F1">
        <w:rPr>
          <w:rFonts w:ascii="Bell MT" w:eastAsia="Bell MT" w:hAnsi="Bell MT" w:cs="Bell MT"/>
          <w:b/>
          <w:color w:val="000000"/>
          <w:sz w:val="20"/>
          <w:szCs w:val="20"/>
        </w:rPr>
        <w:t xml:space="preserve">ABSTRACT: </w:t>
      </w:r>
      <w:proofErr w:type="spellStart"/>
      <w:r w:rsidR="007341F1" w:rsidRPr="007341F1">
        <w:rPr>
          <w:rFonts w:ascii="Bell MT" w:eastAsia="Bell MT" w:hAnsi="Bell MT" w:cs="Bell MT"/>
          <w:b/>
          <w:color w:val="000000"/>
          <w:sz w:val="20"/>
          <w:szCs w:val="20"/>
        </w:rPr>
        <w:t>he</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academic</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environment</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through</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the</w:t>
      </w:r>
      <w:proofErr w:type="spellEnd"/>
      <w:r w:rsidR="007341F1" w:rsidRPr="007341F1">
        <w:rPr>
          <w:rFonts w:ascii="Bell MT" w:eastAsia="Bell MT" w:hAnsi="Bell MT" w:cs="Bell MT"/>
          <w:b/>
          <w:color w:val="000000"/>
          <w:sz w:val="20"/>
          <w:szCs w:val="20"/>
        </w:rPr>
        <w:t xml:space="preserve"> curricular </w:t>
      </w:r>
      <w:proofErr w:type="spellStart"/>
      <w:r w:rsidR="007341F1" w:rsidRPr="007341F1">
        <w:rPr>
          <w:rFonts w:ascii="Bell MT" w:eastAsia="Bell MT" w:hAnsi="Bell MT" w:cs="Bell MT"/>
          <w:b/>
          <w:color w:val="000000"/>
          <w:sz w:val="20"/>
          <w:szCs w:val="20"/>
        </w:rPr>
        <w:t>proposals</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allows</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undergraduate</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students</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to</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work</w:t>
      </w:r>
      <w:proofErr w:type="spellEnd"/>
      <w:r w:rsidR="007341F1" w:rsidRPr="007341F1">
        <w:rPr>
          <w:rFonts w:ascii="Bell MT" w:eastAsia="Bell MT" w:hAnsi="Bell MT" w:cs="Bell MT"/>
          <w:b/>
          <w:color w:val="000000"/>
          <w:sz w:val="20"/>
          <w:szCs w:val="20"/>
        </w:rPr>
        <w:t xml:space="preserve"> in </w:t>
      </w:r>
      <w:proofErr w:type="spellStart"/>
      <w:r w:rsidR="007341F1" w:rsidRPr="007341F1">
        <w:rPr>
          <w:rFonts w:ascii="Bell MT" w:eastAsia="Bell MT" w:hAnsi="Bell MT" w:cs="Bell MT"/>
          <w:b/>
          <w:color w:val="000000"/>
          <w:sz w:val="20"/>
          <w:szCs w:val="20"/>
        </w:rPr>
        <w:t>the</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school</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space</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not</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only</w:t>
      </w:r>
      <w:proofErr w:type="spellEnd"/>
      <w:r w:rsidR="007341F1" w:rsidRPr="007341F1">
        <w:rPr>
          <w:rFonts w:ascii="Bell MT" w:eastAsia="Bell MT" w:hAnsi="Bell MT" w:cs="Bell MT"/>
          <w:b/>
          <w:color w:val="000000"/>
          <w:sz w:val="20"/>
          <w:szCs w:val="20"/>
        </w:rPr>
        <w:t xml:space="preserve"> in </w:t>
      </w:r>
      <w:proofErr w:type="spellStart"/>
      <w:r w:rsidR="007341F1" w:rsidRPr="007341F1">
        <w:rPr>
          <w:rFonts w:ascii="Bell MT" w:eastAsia="Bell MT" w:hAnsi="Bell MT" w:cs="Bell MT"/>
          <w:b/>
          <w:color w:val="000000"/>
          <w:sz w:val="20"/>
          <w:szCs w:val="20"/>
        </w:rPr>
        <w:t>the</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practical</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period</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of</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the</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course</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which</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is</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the</w:t>
      </w:r>
      <w:proofErr w:type="spellEnd"/>
      <w:r w:rsidR="007341F1" w:rsidRPr="007341F1">
        <w:rPr>
          <w:rFonts w:ascii="Bell MT" w:eastAsia="Bell MT" w:hAnsi="Bell MT" w:cs="Bell MT"/>
          <w:b/>
          <w:color w:val="000000"/>
          <w:sz w:val="20"/>
          <w:szCs w:val="20"/>
        </w:rPr>
        <w:t xml:space="preserve"> Curriculum </w:t>
      </w:r>
      <w:proofErr w:type="spellStart"/>
      <w:r w:rsidR="007341F1" w:rsidRPr="007341F1">
        <w:rPr>
          <w:rFonts w:ascii="Bell MT" w:eastAsia="Bell MT" w:hAnsi="Bell MT" w:cs="Bell MT"/>
          <w:b/>
          <w:color w:val="000000"/>
          <w:sz w:val="20"/>
          <w:szCs w:val="20"/>
        </w:rPr>
        <w:t>Internships</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but</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at</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opportune</w:t>
      </w:r>
      <w:proofErr w:type="spellEnd"/>
      <w:r w:rsidR="007341F1" w:rsidRPr="007341F1">
        <w:rPr>
          <w:rFonts w:ascii="Bell MT" w:eastAsia="Bell MT" w:hAnsi="Bell MT" w:cs="Bell MT"/>
          <w:b/>
          <w:color w:val="000000"/>
          <w:sz w:val="20"/>
          <w:szCs w:val="20"/>
        </w:rPr>
        <w:t xml:space="preserve"> times in </w:t>
      </w:r>
      <w:proofErr w:type="spellStart"/>
      <w:r w:rsidR="007341F1" w:rsidRPr="007341F1">
        <w:rPr>
          <w:rFonts w:ascii="Bell MT" w:eastAsia="Bell MT" w:hAnsi="Bell MT" w:cs="Bell MT"/>
          <w:b/>
          <w:color w:val="000000"/>
          <w:sz w:val="20"/>
          <w:szCs w:val="20"/>
        </w:rPr>
        <w:t>the</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search</w:t>
      </w:r>
      <w:proofErr w:type="spellEnd"/>
      <w:r w:rsidR="007341F1" w:rsidRPr="007341F1">
        <w:rPr>
          <w:rFonts w:ascii="Bell MT" w:eastAsia="Bell MT" w:hAnsi="Bell MT" w:cs="Bell MT"/>
          <w:b/>
          <w:color w:val="000000"/>
          <w:sz w:val="20"/>
          <w:szCs w:val="20"/>
        </w:rPr>
        <w:t xml:space="preserve"> for </w:t>
      </w:r>
      <w:proofErr w:type="spellStart"/>
      <w:r w:rsidR="007341F1" w:rsidRPr="007341F1">
        <w:rPr>
          <w:rFonts w:ascii="Bell MT" w:eastAsia="Bell MT" w:hAnsi="Bell MT" w:cs="Bell MT"/>
          <w:b/>
          <w:color w:val="000000"/>
          <w:sz w:val="20"/>
          <w:szCs w:val="20"/>
        </w:rPr>
        <w:t>knowledge</w:t>
      </w:r>
      <w:proofErr w:type="spellEnd"/>
      <w:r w:rsidR="007341F1" w:rsidRPr="007341F1">
        <w:rPr>
          <w:rFonts w:ascii="Bell MT" w:eastAsia="Bell MT" w:hAnsi="Bell MT" w:cs="Bell MT"/>
          <w:b/>
          <w:color w:val="000000"/>
          <w:sz w:val="20"/>
          <w:szCs w:val="20"/>
        </w:rPr>
        <w:t xml:space="preserve">, as </w:t>
      </w:r>
      <w:proofErr w:type="spellStart"/>
      <w:r w:rsidR="007341F1" w:rsidRPr="007341F1">
        <w:rPr>
          <w:rFonts w:ascii="Bell MT" w:eastAsia="Bell MT" w:hAnsi="Bell MT" w:cs="Bell MT"/>
          <w:b/>
          <w:color w:val="000000"/>
          <w:sz w:val="20"/>
          <w:szCs w:val="20"/>
        </w:rPr>
        <w:t>is</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the</w:t>
      </w:r>
      <w:proofErr w:type="spellEnd"/>
      <w:r w:rsidR="007341F1" w:rsidRPr="007341F1">
        <w:rPr>
          <w:rFonts w:ascii="Bell MT" w:eastAsia="Bell MT" w:hAnsi="Bell MT" w:cs="Bell MT"/>
          <w:b/>
          <w:color w:val="000000"/>
          <w:sz w:val="20"/>
          <w:szCs w:val="20"/>
        </w:rPr>
        <w:t xml:space="preserve"> case </w:t>
      </w:r>
      <w:proofErr w:type="spellStart"/>
      <w:r w:rsidR="007341F1" w:rsidRPr="007341F1">
        <w:rPr>
          <w:rFonts w:ascii="Bell MT" w:eastAsia="Bell MT" w:hAnsi="Bell MT" w:cs="Bell MT"/>
          <w:b/>
          <w:color w:val="000000"/>
          <w:sz w:val="20"/>
          <w:szCs w:val="20"/>
        </w:rPr>
        <w:t>with</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the</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Pedagogical</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Residency</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Program</w:t>
      </w:r>
      <w:proofErr w:type="spellEnd"/>
      <w:r w:rsidR="007341F1" w:rsidRPr="007341F1">
        <w:rPr>
          <w:rFonts w:ascii="Bell MT" w:eastAsia="Bell MT" w:hAnsi="Bell MT" w:cs="Bell MT"/>
          <w:b/>
          <w:color w:val="000000"/>
          <w:sz w:val="20"/>
          <w:szCs w:val="20"/>
        </w:rPr>
        <w:t xml:space="preserve"> (RP), in </w:t>
      </w:r>
      <w:proofErr w:type="spellStart"/>
      <w:r w:rsidR="007341F1" w:rsidRPr="007341F1">
        <w:rPr>
          <w:rFonts w:ascii="Bell MT" w:eastAsia="Bell MT" w:hAnsi="Bell MT" w:cs="Bell MT"/>
          <w:b/>
          <w:color w:val="000000"/>
          <w:sz w:val="20"/>
          <w:szCs w:val="20"/>
        </w:rPr>
        <w:t>teaching</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actions</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scientific</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research</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is</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considered</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essential</w:t>
      </w:r>
      <w:proofErr w:type="spellEnd"/>
      <w:r w:rsidR="007341F1" w:rsidRPr="007341F1">
        <w:rPr>
          <w:rFonts w:ascii="Bell MT" w:eastAsia="Bell MT" w:hAnsi="Bell MT" w:cs="Bell MT"/>
          <w:b/>
          <w:color w:val="000000"/>
          <w:sz w:val="20"/>
          <w:szCs w:val="20"/>
        </w:rPr>
        <w:t xml:space="preserve"> for </w:t>
      </w:r>
      <w:proofErr w:type="spellStart"/>
      <w:r w:rsidR="007341F1" w:rsidRPr="007341F1">
        <w:rPr>
          <w:rFonts w:ascii="Bell MT" w:eastAsia="Bell MT" w:hAnsi="Bell MT" w:cs="Bell MT"/>
          <w:b/>
          <w:color w:val="000000"/>
          <w:sz w:val="20"/>
          <w:szCs w:val="20"/>
        </w:rPr>
        <w:t>the</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construction</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of</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experience</w:t>
      </w:r>
      <w:proofErr w:type="spellEnd"/>
      <w:r w:rsidR="007341F1" w:rsidRPr="007341F1">
        <w:rPr>
          <w:rFonts w:ascii="Bell MT" w:eastAsia="Bell MT" w:hAnsi="Bell MT" w:cs="Bell MT"/>
          <w:b/>
          <w:color w:val="000000"/>
          <w:sz w:val="20"/>
          <w:szCs w:val="20"/>
        </w:rPr>
        <w:t xml:space="preserve">, in </w:t>
      </w:r>
      <w:proofErr w:type="spellStart"/>
      <w:r w:rsidR="007341F1" w:rsidRPr="007341F1">
        <w:rPr>
          <w:rFonts w:ascii="Bell MT" w:eastAsia="Bell MT" w:hAnsi="Bell MT" w:cs="Bell MT"/>
          <w:b/>
          <w:color w:val="000000"/>
          <w:sz w:val="20"/>
          <w:szCs w:val="20"/>
        </w:rPr>
        <w:t>the</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university-school</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bond</w:t>
      </w:r>
      <w:proofErr w:type="spellEnd"/>
      <w:r w:rsidR="007341F1" w:rsidRPr="007341F1">
        <w:rPr>
          <w:rFonts w:ascii="Bell MT" w:eastAsia="Bell MT" w:hAnsi="Bell MT" w:cs="Bell MT"/>
          <w:b/>
          <w:color w:val="000000"/>
          <w:sz w:val="20"/>
          <w:szCs w:val="20"/>
        </w:rPr>
        <w:t xml:space="preserve">. In </w:t>
      </w:r>
      <w:proofErr w:type="spellStart"/>
      <w:r w:rsidR="007341F1" w:rsidRPr="007341F1">
        <w:rPr>
          <w:rFonts w:ascii="Bell MT" w:eastAsia="Bell MT" w:hAnsi="Bell MT" w:cs="Bell MT"/>
          <w:b/>
          <w:color w:val="000000"/>
          <w:sz w:val="20"/>
          <w:szCs w:val="20"/>
        </w:rPr>
        <w:t>the</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day-to-day</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work</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with</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the</w:t>
      </w:r>
      <w:proofErr w:type="spellEnd"/>
      <w:r w:rsidR="007341F1" w:rsidRPr="007341F1">
        <w:rPr>
          <w:rFonts w:ascii="Bell MT" w:eastAsia="Bell MT" w:hAnsi="Bell MT" w:cs="Bell MT"/>
          <w:b/>
          <w:color w:val="000000"/>
          <w:sz w:val="20"/>
          <w:szCs w:val="20"/>
        </w:rPr>
        <w:t xml:space="preserve"> Basic </w:t>
      </w:r>
      <w:proofErr w:type="spellStart"/>
      <w:r w:rsidR="007341F1" w:rsidRPr="007341F1">
        <w:rPr>
          <w:rFonts w:ascii="Bell MT" w:eastAsia="Bell MT" w:hAnsi="Bell MT" w:cs="Bell MT"/>
          <w:b/>
          <w:color w:val="000000"/>
          <w:sz w:val="20"/>
          <w:szCs w:val="20"/>
        </w:rPr>
        <w:t>Education</w:t>
      </w:r>
      <w:proofErr w:type="spellEnd"/>
      <w:r w:rsidR="007341F1" w:rsidRPr="007341F1">
        <w:rPr>
          <w:rFonts w:ascii="Bell MT" w:eastAsia="Bell MT" w:hAnsi="Bell MT" w:cs="Bell MT"/>
          <w:b/>
          <w:color w:val="000000"/>
          <w:sz w:val="20"/>
          <w:szCs w:val="20"/>
        </w:rPr>
        <w:t xml:space="preserve"> classes </w:t>
      </w:r>
      <w:proofErr w:type="spellStart"/>
      <w:r w:rsidR="007341F1" w:rsidRPr="007341F1">
        <w:rPr>
          <w:rFonts w:ascii="Bell MT" w:eastAsia="Bell MT" w:hAnsi="Bell MT" w:cs="Bell MT"/>
          <w:b/>
          <w:color w:val="000000"/>
          <w:sz w:val="20"/>
          <w:szCs w:val="20"/>
        </w:rPr>
        <w:t>at</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the</w:t>
      </w:r>
      <w:proofErr w:type="spellEnd"/>
      <w:r w:rsidR="007341F1" w:rsidRPr="007341F1">
        <w:rPr>
          <w:rFonts w:ascii="Bell MT" w:eastAsia="Bell MT" w:hAnsi="Bell MT" w:cs="Bell MT"/>
          <w:b/>
          <w:color w:val="000000"/>
          <w:sz w:val="20"/>
          <w:szCs w:val="20"/>
        </w:rPr>
        <w:t xml:space="preserve"> Manoel Passos Lima </w:t>
      </w:r>
      <w:proofErr w:type="spellStart"/>
      <w:r w:rsidR="007341F1" w:rsidRPr="007341F1">
        <w:rPr>
          <w:rFonts w:ascii="Bell MT" w:eastAsia="Bell MT" w:hAnsi="Bell MT" w:cs="Bell MT"/>
          <w:b/>
          <w:color w:val="000000"/>
          <w:sz w:val="20"/>
          <w:szCs w:val="20"/>
        </w:rPr>
        <w:t>State</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School</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located</w:t>
      </w:r>
      <w:proofErr w:type="spellEnd"/>
      <w:r w:rsidR="007341F1" w:rsidRPr="007341F1">
        <w:rPr>
          <w:rFonts w:ascii="Bell MT" w:eastAsia="Bell MT" w:hAnsi="Bell MT" w:cs="Bell MT"/>
          <w:b/>
          <w:color w:val="000000"/>
          <w:sz w:val="20"/>
          <w:szCs w:val="20"/>
        </w:rPr>
        <w:t xml:space="preserve"> in </w:t>
      </w:r>
      <w:proofErr w:type="spellStart"/>
      <w:r w:rsidR="007341F1" w:rsidRPr="007341F1">
        <w:rPr>
          <w:rFonts w:ascii="Bell MT" w:eastAsia="Bell MT" w:hAnsi="Bell MT" w:cs="Bell MT"/>
          <w:b/>
          <w:color w:val="000000"/>
          <w:sz w:val="20"/>
          <w:szCs w:val="20"/>
        </w:rPr>
        <w:t>the</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municipality</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of</w:t>
      </w:r>
      <w:proofErr w:type="spellEnd"/>
      <w:r w:rsidR="007341F1" w:rsidRPr="007341F1">
        <w:rPr>
          <w:rFonts w:ascii="Bell MT" w:eastAsia="Bell MT" w:hAnsi="Bell MT" w:cs="Bell MT"/>
          <w:b/>
          <w:color w:val="000000"/>
          <w:sz w:val="20"/>
          <w:szCs w:val="20"/>
        </w:rPr>
        <w:t xml:space="preserve"> Palmeira dos Índios, </w:t>
      </w:r>
      <w:proofErr w:type="spellStart"/>
      <w:r w:rsidR="007341F1" w:rsidRPr="007341F1">
        <w:rPr>
          <w:rFonts w:ascii="Bell MT" w:eastAsia="Bell MT" w:hAnsi="Bell MT" w:cs="Bell MT"/>
          <w:b/>
          <w:color w:val="000000"/>
          <w:sz w:val="20"/>
          <w:szCs w:val="20"/>
        </w:rPr>
        <w:t>we</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can</w:t>
      </w:r>
      <w:proofErr w:type="spellEnd"/>
      <w:r w:rsidR="007341F1" w:rsidRPr="007341F1">
        <w:rPr>
          <w:rFonts w:ascii="Bell MT" w:eastAsia="Bell MT" w:hAnsi="Bell MT" w:cs="Bell MT"/>
          <w:b/>
          <w:color w:val="000000"/>
          <w:sz w:val="20"/>
          <w:szCs w:val="20"/>
        </w:rPr>
        <w:t xml:space="preserve"> observe </w:t>
      </w:r>
      <w:proofErr w:type="spellStart"/>
      <w:r w:rsidR="007341F1" w:rsidRPr="007341F1">
        <w:rPr>
          <w:rFonts w:ascii="Bell MT" w:eastAsia="Bell MT" w:hAnsi="Bell MT" w:cs="Bell MT"/>
          <w:b/>
          <w:color w:val="000000"/>
          <w:sz w:val="20"/>
          <w:szCs w:val="20"/>
        </w:rPr>
        <w:t>the</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scope</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of</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the</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research</w:t>
      </w:r>
      <w:proofErr w:type="spellEnd"/>
      <w:r w:rsidR="007341F1" w:rsidRPr="007341F1">
        <w:rPr>
          <w:rFonts w:ascii="Bell MT" w:eastAsia="Bell MT" w:hAnsi="Bell MT" w:cs="Bell MT"/>
          <w:b/>
          <w:color w:val="000000"/>
          <w:sz w:val="20"/>
          <w:szCs w:val="20"/>
        </w:rPr>
        <w:t xml:space="preserve"> in </w:t>
      </w:r>
      <w:proofErr w:type="spellStart"/>
      <w:r w:rsidR="007341F1" w:rsidRPr="007341F1">
        <w:rPr>
          <w:rFonts w:ascii="Bell MT" w:eastAsia="Bell MT" w:hAnsi="Bell MT" w:cs="Bell MT"/>
          <w:b/>
          <w:color w:val="000000"/>
          <w:sz w:val="20"/>
          <w:szCs w:val="20"/>
        </w:rPr>
        <w:t>each</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proposed</w:t>
      </w:r>
      <w:proofErr w:type="spellEnd"/>
      <w:r w:rsidR="007341F1" w:rsidRPr="007341F1">
        <w:rPr>
          <w:rFonts w:ascii="Bell MT" w:eastAsia="Bell MT" w:hAnsi="Bell MT" w:cs="Bell MT"/>
          <w:b/>
          <w:color w:val="000000"/>
          <w:sz w:val="20"/>
          <w:szCs w:val="20"/>
        </w:rPr>
        <w:t xml:space="preserve"> speech and </w:t>
      </w:r>
      <w:proofErr w:type="spellStart"/>
      <w:r w:rsidR="007341F1" w:rsidRPr="007341F1">
        <w:rPr>
          <w:rFonts w:ascii="Bell MT" w:eastAsia="Bell MT" w:hAnsi="Bell MT" w:cs="Bell MT"/>
          <w:b/>
          <w:color w:val="000000"/>
          <w:sz w:val="20"/>
          <w:szCs w:val="20"/>
        </w:rPr>
        <w:t>activity</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students</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from</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two</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different</w:t>
      </w:r>
      <w:proofErr w:type="spellEnd"/>
      <w:r w:rsidR="007341F1" w:rsidRPr="007341F1">
        <w:rPr>
          <w:rFonts w:ascii="Bell MT" w:eastAsia="Bell MT" w:hAnsi="Bell MT" w:cs="Bell MT"/>
          <w:b/>
          <w:color w:val="000000"/>
          <w:sz w:val="20"/>
          <w:szCs w:val="20"/>
        </w:rPr>
        <w:t xml:space="preserve"> high </w:t>
      </w:r>
      <w:proofErr w:type="spellStart"/>
      <w:r w:rsidR="007341F1" w:rsidRPr="007341F1">
        <w:rPr>
          <w:rFonts w:ascii="Bell MT" w:eastAsia="Bell MT" w:hAnsi="Bell MT" w:cs="Bell MT"/>
          <w:b/>
          <w:color w:val="000000"/>
          <w:sz w:val="20"/>
          <w:szCs w:val="20"/>
        </w:rPr>
        <w:t>school</w:t>
      </w:r>
      <w:proofErr w:type="spellEnd"/>
      <w:r w:rsidR="007341F1" w:rsidRPr="007341F1">
        <w:rPr>
          <w:rFonts w:ascii="Bell MT" w:eastAsia="Bell MT" w:hAnsi="Bell MT" w:cs="Bell MT"/>
          <w:b/>
          <w:color w:val="000000"/>
          <w:sz w:val="20"/>
          <w:szCs w:val="20"/>
        </w:rPr>
        <w:t xml:space="preserve"> classes </w:t>
      </w:r>
      <w:proofErr w:type="spellStart"/>
      <w:r w:rsidR="007341F1" w:rsidRPr="007341F1">
        <w:rPr>
          <w:rFonts w:ascii="Bell MT" w:eastAsia="Bell MT" w:hAnsi="Bell MT" w:cs="Bell MT"/>
          <w:b/>
          <w:color w:val="000000"/>
          <w:sz w:val="20"/>
          <w:szCs w:val="20"/>
        </w:rPr>
        <w:t>relating</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to</w:t>
      </w:r>
      <w:proofErr w:type="spellEnd"/>
      <w:r w:rsidR="007341F1" w:rsidRPr="007341F1">
        <w:rPr>
          <w:rFonts w:ascii="Bell MT" w:eastAsia="Bell MT" w:hAnsi="Bell MT" w:cs="Bell MT"/>
          <w:b/>
          <w:color w:val="000000"/>
          <w:sz w:val="20"/>
          <w:szCs w:val="20"/>
        </w:rPr>
        <w:t xml:space="preserve"> some </w:t>
      </w:r>
      <w:proofErr w:type="spellStart"/>
      <w:r w:rsidR="007341F1" w:rsidRPr="007341F1">
        <w:rPr>
          <w:rFonts w:ascii="Bell MT" w:eastAsia="Bell MT" w:hAnsi="Bell MT" w:cs="Bell MT"/>
          <w:b/>
          <w:color w:val="000000"/>
          <w:sz w:val="20"/>
          <w:szCs w:val="20"/>
        </w:rPr>
        <w:t>geographical</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principles</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taking</w:t>
      </w:r>
      <w:proofErr w:type="spellEnd"/>
      <w:r w:rsidR="007341F1" w:rsidRPr="007341F1">
        <w:rPr>
          <w:rFonts w:ascii="Bell MT" w:eastAsia="Bell MT" w:hAnsi="Bell MT" w:cs="Bell MT"/>
          <w:b/>
          <w:color w:val="000000"/>
          <w:sz w:val="20"/>
          <w:szCs w:val="20"/>
        </w:rPr>
        <w:t xml:space="preserve"> as </w:t>
      </w:r>
      <w:proofErr w:type="spellStart"/>
      <w:r w:rsidR="007341F1" w:rsidRPr="007341F1">
        <w:rPr>
          <w:rFonts w:ascii="Bell MT" w:eastAsia="Bell MT" w:hAnsi="Bell MT" w:cs="Bell MT"/>
          <w:b/>
          <w:color w:val="000000"/>
          <w:sz w:val="20"/>
          <w:szCs w:val="20"/>
        </w:rPr>
        <w:t>support</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the</w:t>
      </w:r>
      <w:proofErr w:type="spellEnd"/>
      <w:r w:rsidR="007341F1" w:rsidRPr="007341F1">
        <w:rPr>
          <w:rFonts w:ascii="Bell MT" w:eastAsia="Bell MT" w:hAnsi="Bell MT" w:cs="Bell MT"/>
          <w:b/>
          <w:color w:val="000000"/>
          <w:sz w:val="20"/>
          <w:szCs w:val="20"/>
        </w:rPr>
        <w:t xml:space="preserve"> Common </w:t>
      </w:r>
      <w:proofErr w:type="spellStart"/>
      <w:r w:rsidR="007341F1" w:rsidRPr="007341F1">
        <w:rPr>
          <w:rFonts w:ascii="Bell MT" w:eastAsia="Bell MT" w:hAnsi="Bell MT" w:cs="Bell MT"/>
          <w:b/>
          <w:color w:val="000000"/>
          <w:sz w:val="20"/>
          <w:szCs w:val="20"/>
        </w:rPr>
        <w:t>National</w:t>
      </w:r>
      <w:proofErr w:type="spellEnd"/>
      <w:r w:rsidR="007341F1" w:rsidRPr="007341F1">
        <w:rPr>
          <w:rFonts w:ascii="Bell MT" w:eastAsia="Bell MT" w:hAnsi="Bell MT" w:cs="Bell MT"/>
          <w:b/>
          <w:color w:val="000000"/>
          <w:sz w:val="20"/>
          <w:szCs w:val="20"/>
        </w:rPr>
        <w:t xml:space="preserve"> Curriculum Base (BNCC), </w:t>
      </w:r>
      <w:proofErr w:type="spellStart"/>
      <w:r w:rsidR="007341F1" w:rsidRPr="007341F1">
        <w:rPr>
          <w:rFonts w:ascii="Bell MT" w:eastAsia="Bell MT" w:hAnsi="Bell MT" w:cs="Bell MT"/>
          <w:b/>
          <w:color w:val="000000"/>
          <w:sz w:val="20"/>
          <w:szCs w:val="20"/>
        </w:rPr>
        <w:t>with</w:t>
      </w:r>
      <w:proofErr w:type="spellEnd"/>
      <w:r w:rsidR="007341F1" w:rsidRPr="007341F1">
        <w:rPr>
          <w:rFonts w:ascii="Bell MT" w:eastAsia="Bell MT" w:hAnsi="Bell MT" w:cs="Bell MT"/>
          <w:b/>
          <w:color w:val="000000"/>
          <w:sz w:val="20"/>
          <w:szCs w:val="20"/>
        </w:rPr>
        <w:t xml:space="preserve"> a </w:t>
      </w:r>
      <w:proofErr w:type="spellStart"/>
      <w:r w:rsidR="007341F1" w:rsidRPr="007341F1">
        <w:rPr>
          <w:rFonts w:ascii="Bell MT" w:eastAsia="Bell MT" w:hAnsi="Bell MT" w:cs="Bell MT"/>
          <w:b/>
          <w:color w:val="000000"/>
          <w:sz w:val="20"/>
          <w:szCs w:val="20"/>
        </w:rPr>
        <w:t>descriptive</w:t>
      </w:r>
      <w:proofErr w:type="spellEnd"/>
      <w:r w:rsidR="007341F1" w:rsidRPr="007341F1">
        <w:rPr>
          <w:rFonts w:ascii="Bell MT" w:eastAsia="Bell MT" w:hAnsi="Bell MT" w:cs="Bell MT"/>
          <w:b/>
          <w:color w:val="000000"/>
          <w:sz w:val="20"/>
          <w:szCs w:val="20"/>
        </w:rPr>
        <w:t xml:space="preserve"> and </w:t>
      </w:r>
      <w:proofErr w:type="spellStart"/>
      <w:r w:rsidR="007341F1" w:rsidRPr="007341F1">
        <w:rPr>
          <w:rFonts w:ascii="Bell MT" w:eastAsia="Bell MT" w:hAnsi="Bell MT" w:cs="Bell MT"/>
          <w:b/>
          <w:color w:val="000000"/>
          <w:sz w:val="20"/>
          <w:szCs w:val="20"/>
        </w:rPr>
        <w:t>exploratory</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character</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thus</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constituting</w:t>
      </w:r>
      <w:proofErr w:type="spellEnd"/>
      <w:r w:rsidR="007341F1" w:rsidRPr="007341F1">
        <w:rPr>
          <w:rFonts w:ascii="Bell MT" w:eastAsia="Bell MT" w:hAnsi="Bell MT" w:cs="Bell MT"/>
          <w:b/>
          <w:color w:val="000000"/>
          <w:sz w:val="20"/>
          <w:szCs w:val="20"/>
        </w:rPr>
        <w:t xml:space="preserve"> a </w:t>
      </w:r>
      <w:proofErr w:type="spellStart"/>
      <w:r w:rsidR="007341F1" w:rsidRPr="007341F1">
        <w:rPr>
          <w:rFonts w:ascii="Bell MT" w:eastAsia="Bell MT" w:hAnsi="Bell MT" w:cs="Bell MT"/>
          <w:b/>
          <w:color w:val="000000"/>
          <w:sz w:val="20"/>
          <w:szCs w:val="20"/>
        </w:rPr>
        <w:t>basic</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research</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with</w:t>
      </w:r>
      <w:proofErr w:type="spellEnd"/>
      <w:r w:rsidR="007341F1" w:rsidRPr="007341F1">
        <w:rPr>
          <w:rFonts w:ascii="Bell MT" w:eastAsia="Bell MT" w:hAnsi="Bell MT" w:cs="Bell MT"/>
          <w:b/>
          <w:color w:val="000000"/>
          <w:sz w:val="20"/>
          <w:szCs w:val="20"/>
        </w:rPr>
        <w:t xml:space="preserve"> data </w:t>
      </w:r>
      <w:proofErr w:type="spellStart"/>
      <w:r w:rsidR="007341F1" w:rsidRPr="007341F1">
        <w:rPr>
          <w:rFonts w:ascii="Bell MT" w:eastAsia="Bell MT" w:hAnsi="Bell MT" w:cs="Bell MT"/>
          <w:b/>
          <w:color w:val="000000"/>
          <w:sz w:val="20"/>
          <w:szCs w:val="20"/>
        </w:rPr>
        <w:t>interpretation</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through</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school</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activities</w:t>
      </w:r>
      <w:proofErr w:type="spellEnd"/>
      <w:r w:rsidR="007341F1" w:rsidRPr="007341F1">
        <w:rPr>
          <w:rFonts w:ascii="Bell MT" w:eastAsia="Bell MT" w:hAnsi="Bell MT" w:cs="Bell MT"/>
          <w:b/>
          <w:color w:val="000000"/>
          <w:sz w:val="20"/>
          <w:szCs w:val="20"/>
        </w:rPr>
        <w:t xml:space="preserve"> and meetings in virtual classroom, </w:t>
      </w:r>
      <w:proofErr w:type="spellStart"/>
      <w:r w:rsidR="007341F1" w:rsidRPr="007341F1">
        <w:rPr>
          <w:rFonts w:ascii="Bell MT" w:eastAsia="Bell MT" w:hAnsi="Bell MT" w:cs="Bell MT"/>
          <w:b/>
          <w:color w:val="000000"/>
          <w:sz w:val="20"/>
          <w:szCs w:val="20"/>
        </w:rPr>
        <w:t>taking</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into</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account</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the</w:t>
      </w:r>
      <w:proofErr w:type="spellEnd"/>
      <w:r w:rsidR="007341F1" w:rsidRPr="007341F1">
        <w:rPr>
          <w:rFonts w:ascii="Bell MT" w:eastAsia="Bell MT" w:hAnsi="Bell MT" w:cs="Bell MT"/>
          <w:b/>
          <w:color w:val="000000"/>
          <w:sz w:val="20"/>
          <w:szCs w:val="20"/>
        </w:rPr>
        <w:t xml:space="preserve"> temporal </w:t>
      </w:r>
      <w:proofErr w:type="spellStart"/>
      <w:r w:rsidR="007341F1" w:rsidRPr="007341F1">
        <w:rPr>
          <w:rFonts w:ascii="Bell MT" w:eastAsia="Bell MT" w:hAnsi="Bell MT" w:cs="Bell MT"/>
          <w:b/>
          <w:color w:val="000000"/>
          <w:sz w:val="20"/>
          <w:szCs w:val="20"/>
        </w:rPr>
        <w:t>context</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of</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remote</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learning</w:t>
      </w:r>
      <w:proofErr w:type="spellEnd"/>
      <w:r w:rsidR="007341F1" w:rsidRPr="007341F1">
        <w:rPr>
          <w:rFonts w:ascii="Bell MT" w:eastAsia="Bell MT" w:hAnsi="Bell MT" w:cs="Bell MT"/>
          <w:b/>
          <w:color w:val="000000"/>
          <w:sz w:val="20"/>
          <w:szCs w:val="20"/>
        </w:rPr>
        <w:t xml:space="preserve"> in </w:t>
      </w:r>
      <w:proofErr w:type="spellStart"/>
      <w:r w:rsidR="007341F1" w:rsidRPr="007341F1">
        <w:rPr>
          <w:rFonts w:ascii="Bell MT" w:eastAsia="Bell MT" w:hAnsi="Bell MT" w:cs="Bell MT"/>
          <w:b/>
          <w:color w:val="000000"/>
          <w:sz w:val="20"/>
          <w:szCs w:val="20"/>
        </w:rPr>
        <w:t>the</w:t>
      </w:r>
      <w:proofErr w:type="spellEnd"/>
      <w:r w:rsidR="007341F1" w:rsidRPr="007341F1">
        <w:rPr>
          <w:rFonts w:ascii="Bell MT" w:eastAsia="Bell MT" w:hAnsi="Bell MT" w:cs="Bell MT"/>
          <w:b/>
          <w:color w:val="000000"/>
          <w:sz w:val="20"/>
          <w:szCs w:val="20"/>
        </w:rPr>
        <w:t xml:space="preserve"> face </w:t>
      </w:r>
      <w:proofErr w:type="spellStart"/>
      <w:r w:rsidR="007341F1" w:rsidRPr="007341F1">
        <w:rPr>
          <w:rFonts w:ascii="Bell MT" w:eastAsia="Bell MT" w:hAnsi="Bell MT" w:cs="Bell MT"/>
          <w:b/>
          <w:color w:val="000000"/>
          <w:sz w:val="20"/>
          <w:szCs w:val="20"/>
        </w:rPr>
        <w:t>of</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the</w:t>
      </w:r>
      <w:proofErr w:type="spellEnd"/>
      <w:r w:rsidR="007341F1" w:rsidRPr="007341F1">
        <w:rPr>
          <w:rFonts w:ascii="Bell MT" w:eastAsia="Bell MT" w:hAnsi="Bell MT" w:cs="Bell MT"/>
          <w:b/>
          <w:color w:val="000000"/>
          <w:sz w:val="20"/>
          <w:szCs w:val="20"/>
        </w:rPr>
        <w:t xml:space="preserve"> Covid-19 </w:t>
      </w:r>
      <w:proofErr w:type="spellStart"/>
      <w:r w:rsidR="007341F1" w:rsidRPr="007341F1">
        <w:rPr>
          <w:rFonts w:ascii="Bell MT" w:eastAsia="Bell MT" w:hAnsi="Bell MT" w:cs="Bell MT"/>
          <w:b/>
          <w:color w:val="000000"/>
          <w:sz w:val="20"/>
          <w:szCs w:val="20"/>
        </w:rPr>
        <w:t>pandemic</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Thus</w:t>
      </w:r>
      <w:proofErr w:type="spellEnd"/>
      <w:r w:rsidR="007341F1" w:rsidRPr="007341F1">
        <w:rPr>
          <w:rFonts w:ascii="Bell MT" w:eastAsia="Bell MT" w:hAnsi="Bell MT" w:cs="Bell MT"/>
          <w:b/>
          <w:color w:val="000000"/>
          <w:sz w:val="20"/>
          <w:szCs w:val="20"/>
        </w:rPr>
        <w:t xml:space="preserve">, in </w:t>
      </w:r>
      <w:proofErr w:type="spellStart"/>
      <w:r w:rsidR="007341F1" w:rsidRPr="007341F1">
        <w:rPr>
          <w:rFonts w:ascii="Bell MT" w:eastAsia="Bell MT" w:hAnsi="Bell MT" w:cs="Bell MT"/>
          <w:b/>
          <w:color w:val="000000"/>
          <w:sz w:val="20"/>
          <w:szCs w:val="20"/>
        </w:rPr>
        <w:t>these</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fields</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of</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knowledge</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we</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have</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possibilities</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to</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understand</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didactics</w:t>
      </w:r>
      <w:proofErr w:type="spellEnd"/>
      <w:r w:rsidR="007341F1" w:rsidRPr="007341F1">
        <w:rPr>
          <w:rFonts w:ascii="Bell MT" w:eastAsia="Bell MT" w:hAnsi="Bell MT" w:cs="Bell MT"/>
          <w:b/>
          <w:color w:val="000000"/>
          <w:sz w:val="20"/>
          <w:szCs w:val="20"/>
        </w:rPr>
        <w:t xml:space="preserve"> in </w:t>
      </w:r>
      <w:proofErr w:type="spellStart"/>
      <w:r w:rsidR="007341F1" w:rsidRPr="007341F1">
        <w:rPr>
          <w:rFonts w:ascii="Bell MT" w:eastAsia="Bell MT" w:hAnsi="Bell MT" w:cs="Bell MT"/>
          <w:b/>
          <w:color w:val="000000"/>
          <w:sz w:val="20"/>
          <w:szCs w:val="20"/>
        </w:rPr>
        <w:t>teaching</w:t>
      </w:r>
      <w:proofErr w:type="spellEnd"/>
      <w:r w:rsidR="007341F1" w:rsidRPr="007341F1">
        <w:rPr>
          <w:rFonts w:ascii="Bell MT" w:eastAsia="Bell MT" w:hAnsi="Bell MT" w:cs="Bell MT"/>
          <w:b/>
          <w:color w:val="000000"/>
          <w:sz w:val="20"/>
          <w:szCs w:val="20"/>
        </w:rPr>
        <w:t xml:space="preserve"> and </w:t>
      </w:r>
      <w:proofErr w:type="spellStart"/>
      <w:r w:rsidR="007341F1" w:rsidRPr="007341F1">
        <w:rPr>
          <w:rFonts w:ascii="Bell MT" w:eastAsia="Bell MT" w:hAnsi="Bell MT" w:cs="Bell MT"/>
          <w:b/>
          <w:color w:val="000000"/>
          <w:sz w:val="20"/>
          <w:szCs w:val="20"/>
        </w:rPr>
        <w:t>the</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presence</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of</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geographic</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science</w:t>
      </w:r>
      <w:proofErr w:type="spellEnd"/>
      <w:r w:rsidR="007341F1" w:rsidRPr="007341F1">
        <w:rPr>
          <w:rFonts w:ascii="Bell MT" w:eastAsia="Bell MT" w:hAnsi="Bell MT" w:cs="Bell MT"/>
          <w:b/>
          <w:color w:val="000000"/>
          <w:sz w:val="20"/>
          <w:szCs w:val="20"/>
        </w:rPr>
        <w:t xml:space="preserve"> in </w:t>
      </w:r>
      <w:proofErr w:type="spellStart"/>
      <w:r w:rsidR="007341F1" w:rsidRPr="007341F1">
        <w:rPr>
          <w:rFonts w:ascii="Bell MT" w:eastAsia="Bell MT" w:hAnsi="Bell MT" w:cs="Bell MT"/>
          <w:b/>
          <w:color w:val="000000"/>
          <w:sz w:val="20"/>
          <w:szCs w:val="20"/>
        </w:rPr>
        <w:t>the</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course</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of</w:t>
      </w:r>
      <w:proofErr w:type="spellEnd"/>
      <w:r w:rsidR="007341F1" w:rsidRPr="007341F1">
        <w:rPr>
          <w:rFonts w:ascii="Bell MT" w:eastAsia="Bell MT" w:hAnsi="Bell MT" w:cs="Bell MT"/>
          <w:b/>
          <w:color w:val="000000"/>
          <w:sz w:val="20"/>
          <w:szCs w:val="20"/>
        </w:rPr>
        <w:t xml:space="preserve"> </w:t>
      </w:r>
      <w:proofErr w:type="spellStart"/>
      <w:r w:rsidR="007341F1" w:rsidRPr="007341F1">
        <w:rPr>
          <w:rFonts w:ascii="Bell MT" w:eastAsia="Bell MT" w:hAnsi="Bell MT" w:cs="Bell MT"/>
          <w:b/>
          <w:color w:val="000000"/>
          <w:sz w:val="20"/>
          <w:szCs w:val="20"/>
        </w:rPr>
        <w:t>teaching</w:t>
      </w:r>
      <w:proofErr w:type="spellEnd"/>
      <w:r w:rsidR="007341F1" w:rsidRPr="007341F1">
        <w:rPr>
          <w:rFonts w:ascii="Bell MT" w:eastAsia="Bell MT" w:hAnsi="Bell MT" w:cs="Bell MT"/>
          <w:b/>
          <w:color w:val="000000"/>
          <w:sz w:val="20"/>
          <w:szCs w:val="20"/>
        </w:rPr>
        <w:t>.</w:t>
      </w:r>
    </w:p>
    <w:p w14:paraId="2059E377" w14:textId="77777777" w:rsidR="00B22151" w:rsidRDefault="00B22151">
      <w:pPr>
        <w:spacing w:after="0" w:line="240" w:lineRule="auto"/>
        <w:ind w:left="0" w:hanging="2"/>
        <w:jc w:val="both"/>
        <w:rPr>
          <w:rFonts w:ascii="Bell MT" w:eastAsia="Bell MT" w:hAnsi="Bell MT" w:cs="Bell MT"/>
          <w:sz w:val="20"/>
          <w:szCs w:val="20"/>
        </w:rPr>
      </w:pPr>
    </w:p>
    <w:p w14:paraId="337812D0" w14:textId="47FF754A" w:rsidR="00B22151" w:rsidRDefault="0002174E">
      <w:pPr>
        <w:spacing w:after="0" w:line="240" w:lineRule="auto"/>
        <w:ind w:left="0" w:hanging="2"/>
        <w:jc w:val="both"/>
        <w:rPr>
          <w:rFonts w:ascii="Bell MT" w:eastAsia="Bell MT" w:hAnsi="Bell MT" w:cs="Bell MT"/>
          <w:color w:val="000000"/>
        </w:rPr>
      </w:pPr>
      <w:r w:rsidRPr="0036763A">
        <w:rPr>
          <w:rFonts w:ascii="Bell MT" w:eastAsia="Bell MT" w:hAnsi="Bell MT" w:cs="Bell MT"/>
          <w:b/>
          <w:color w:val="000000"/>
          <w:sz w:val="20"/>
          <w:szCs w:val="20"/>
        </w:rPr>
        <w:t xml:space="preserve">KEYWORDS: </w:t>
      </w:r>
      <w:proofErr w:type="spellStart"/>
      <w:r w:rsidR="0036763A" w:rsidRPr="0036763A">
        <w:rPr>
          <w:rFonts w:ascii="Bell MT" w:eastAsia="Bell MT" w:hAnsi="Bell MT" w:cs="Bell MT"/>
          <w:bCs/>
          <w:color w:val="000000"/>
          <w:sz w:val="20"/>
          <w:szCs w:val="20"/>
        </w:rPr>
        <w:t>School</w:t>
      </w:r>
      <w:proofErr w:type="spellEnd"/>
      <w:r w:rsidR="0036763A" w:rsidRPr="0036763A">
        <w:rPr>
          <w:rFonts w:ascii="Bell MT" w:eastAsia="Bell MT" w:hAnsi="Bell MT" w:cs="Bell MT"/>
          <w:bCs/>
          <w:color w:val="000000"/>
          <w:sz w:val="20"/>
          <w:szCs w:val="20"/>
        </w:rPr>
        <w:t xml:space="preserve"> </w:t>
      </w:r>
      <w:proofErr w:type="spellStart"/>
      <w:r w:rsidR="0036763A" w:rsidRPr="0036763A">
        <w:rPr>
          <w:rFonts w:ascii="Bell MT" w:eastAsia="Bell MT" w:hAnsi="Bell MT" w:cs="Bell MT"/>
          <w:bCs/>
          <w:color w:val="000000"/>
          <w:sz w:val="20"/>
          <w:szCs w:val="20"/>
        </w:rPr>
        <w:t>geography</w:t>
      </w:r>
      <w:proofErr w:type="spellEnd"/>
      <w:r w:rsidR="0036763A" w:rsidRPr="0036763A">
        <w:rPr>
          <w:rFonts w:ascii="Bell MT" w:eastAsia="Bell MT" w:hAnsi="Bell MT" w:cs="Bell MT"/>
          <w:bCs/>
          <w:color w:val="000000"/>
          <w:sz w:val="20"/>
          <w:szCs w:val="20"/>
        </w:rPr>
        <w:t xml:space="preserve">, </w:t>
      </w:r>
      <w:proofErr w:type="spellStart"/>
      <w:r w:rsidR="0036763A" w:rsidRPr="0036763A">
        <w:rPr>
          <w:rFonts w:ascii="Bell MT" w:eastAsia="Bell MT" w:hAnsi="Bell MT" w:cs="Bell MT"/>
          <w:bCs/>
          <w:color w:val="000000"/>
          <w:sz w:val="20"/>
          <w:szCs w:val="20"/>
        </w:rPr>
        <w:t>Teaching</w:t>
      </w:r>
      <w:proofErr w:type="spellEnd"/>
      <w:r w:rsidR="0036763A" w:rsidRPr="0036763A">
        <w:rPr>
          <w:rFonts w:ascii="Bell MT" w:eastAsia="Bell MT" w:hAnsi="Bell MT" w:cs="Bell MT"/>
          <w:bCs/>
          <w:color w:val="000000"/>
          <w:sz w:val="20"/>
          <w:szCs w:val="20"/>
        </w:rPr>
        <w:t xml:space="preserve"> </w:t>
      </w:r>
      <w:proofErr w:type="spellStart"/>
      <w:r w:rsidR="0036763A" w:rsidRPr="0036763A">
        <w:rPr>
          <w:rFonts w:ascii="Bell MT" w:eastAsia="Bell MT" w:hAnsi="Bell MT" w:cs="Bell MT"/>
          <w:bCs/>
          <w:color w:val="000000"/>
          <w:sz w:val="20"/>
          <w:szCs w:val="20"/>
        </w:rPr>
        <w:t>knowledge</w:t>
      </w:r>
      <w:proofErr w:type="spellEnd"/>
      <w:r w:rsidR="0036763A" w:rsidRPr="0036763A">
        <w:rPr>
          <w:rFonts w:ascii="Bell MT" w:eastAsia="Bell MT" w:hAnsi="Bell MT" w:cs="Bell MT"/>
          <w:bCs/>
          <w:color w:val="000000"/>
          <w:sz w:val="20"/>
          <w:szCs w:val="20"/>
        </w:rPr>
        <w:t xml:space="preserve">, </w:t>
      </w:r>
      <w:proofErr w:type="spellStart"/>
      <w:r w:rsidR="0036763A" w:rsidRPr="0036763A">
        <w:rPr>
          <w:rFonts w:ascii="Bell MT" w:eastAsia="Bell MT" w:hAnsi="Bell MT" w:cs="Bell MT"/>
          <w:bCs/>
          <w:color w:val="000000"/>
          <w:sz w:val="20"/>
          <w:szCs w:val="20"/>
        </w:rPr>
        <w:t>Spatiality</w:t>
      </w:r>
      <w:proofErr w:type="spellEnd"/>
      <w:r w:rsidR="0036763A" w:rsidRPr="0036763A">
        <w:rPr>
          <w:rFonts w:ascii="Bell MT" w:eastAsia="Bell MT" w:hAnsi="Bell MT" w:cs="Bell MT"/>
          <w:bCs/>
          <w:color w:val="000000"/>
          <w:sz w:val="20"/>
          <w:szCs w:val="20"/>
        </w:rPr>
        <w:t>.</w:t>
      </w:r>
    </w:p>
    <w:p w14:paraId="2186B362" w14:textId="286C49CC" w:rsidR="0067192B" w:rsidRDefault="0067192B">
      <w:pPr>
        <w:spacing w:after="0" w:line="240" w:lineRule="auto"/>
        <w:ind w:left="0" w:hanging="2"/>
        <w:rPr>
          <w:rFonts w:ascii="Bell MT" w:eastAsia="Bell MT" w:hAnsi="Bell MT" w:cs="Bell MT"/>
          <w:b/>
          <w:bCs/>
          <w:color w:val="000000"/>
          <w:sz w:val="24"/>
          <w:szCs w:val="24"/>
        </w:rPr>
      </w:pPr>
      <w:r w:rsidRPr="0067192B">
        <w:rPr>
          <w:rFonts w:ascii="Bell MT" w:eastAsia="Bell MT" w:hAnsi="Bell MT" w:cs="Bell MT"/>
          <w:b/>
          <w:bCs/>
          <w:color w:val="000000"/>
          <w:sz w:val="24"/>
          <w:szCs w:val="24"/>
        </w:rPr>
        <w:lastRenderedPageBreak/>
        <w:t>CONSIDERAÇÕES INICIAIS</w:t>
      </w:r>
    </w:p>
    <w:p w14:paraId="5D57E2A3" w14:textId="77777777" w:rsidR="002620B8" w:rsidRPr="0067192B" w:rsidRDefault="002620B8">
      <w:pPr>
        <w:spacing w:after="0" w:line="240" w:lineRule="auto"/>
        <w:ind w:left="0" w:hanging="2"/>
        <w:rPr>
          <w:rFonts w:ascii="Bell MT" w:eastAsia="Bell MT" w:hAnsi="Bell MT" w:cs="Bell MT"/>
          <w:b/>
          <w:bCs/>
          <w:color w:val="000000"/>
          <w:sz w:val="24"/>
          <w:szCs w:val="24"/>
        </w:rPr>
      </w:pPr>
    </w:p>
    <w:p w14:paraId="1E7D85D8" w14:textId="0FE9A66B" w:rsidR="00B22151" w:rsidRDefault="0002174E" w:rsidP="00FE06D2">
      <w:pPr>
        <w:spacing w:after="0" w:line="360" w:lineRule="auto"/>
        <w:ind w:left="-2" w:firstLineChars="295" w:firstLine="708"/>
        <w:jc w:val="both"/>
        <w:rPr>
          <w:rFonts w:ascii="Bell MT" w:eastAsia="Bell MT" w:hAnsi="Bell MT" w:cs="Bell MT"/>
          <w:color w:val="000000"/>
          <w:sz w:val="24"/>
          <w:szCs w:val="24"/>
        </w:rPr>
      </w:pPr>
      <w:r>
        <w:rPr>
          <w:rFonts w:ascii="Bell MT" w:eastAsia="Bell MT" w:hAnsi="Bell MT" w:cs="Bell MT"/>
          <w:color w:val="000000"/>
          <w:sz w:val="24"/>
          <w:szCs w:val="24"/>
        </w:rPr>
        <w:t xml:space="preserve">O enfoque perceptivo desta pesquisa busca relacionar o </w:t>
      </w:r>
      <w:r>
        <w:rPr>
          <w:rFonts w:ascii="Bell MT" w:eastAsia="Bell MT" w:hAnsi="Bell MT" w:cs="Bell MT"/>
          <w:sz w:val="24"/>
          <w:szCs w:val="24"/>
        </w:rPr>
        <w:t>raciocínio</w:t>
      </w:r>
      <w:r>
        <w:rPr>
          <w:rFonts w:ascii="Bell MT" w:eastAsia="Bell MT" w:hAnsi="Bell MT" w:cs="Bell MT"/>
          <w:color w:val="000000"/>
          <w:sz w:val="24"/>
          <w:szCs w:val="24"/>
        </w:rPr>
        <w:t xml:space="preserve"> geográfico e sua aplicação no Ensino de Geografia, e, em como os conteúdos da sala de aula podem ser partes d</w:t>
      </w:r>
      <w:r>
        <w:rPr>
          <w:rFonts w:ascii="Bell MT" w:eastAsia="Bell MT" w:hAnsi="Bell MT" w:cs="Bell MT"/>
          <w:sz w:val="24"/>
          <w:szCs w:val="24"/>
        </w:rPr>
        <w:t>e uma</w:t>
      </w:r>
      <w:r>
        <w:rPr>
          <w:rFonts w:ascii="Bell MT" w:eastAsia="Bell MT" w:hAnsi="Bell MT" w:cs="Bell MT"/>
          <w:color w:val="000000"/>
          <w:sz w:val="24"/>
          <w:szCs w:val="24"/>
        </w:rPr>
        <w:t xml:space="preserve"> pesquisa, partindo da contextualização </w:t>
      </w:r>
      <w:r>
        <w:rPr>
          <w:rFonts w:ascii="Bell MT" w:eastAsia="Bell MT" w:hAnsi="Bell MT" w:cs="Bell MT"/>
          <w:sz w:val="24"/>
          <w:szCs w:val="24"/>
        </w:rPr>
        <w:t>destes</w:t>
      </w:r>
      <w:r>
        <w:rPr>
          <w:rFonts w:ascii="Bell MT" w:eastAsia="Bell MT" w:hAnsi="Bell MT" w:cs="Bell MT"/>
          <w:color w:val="000000"/>
          <w:sz w:val="24"/>
          <w:szCs w:val="24"/>
        </w:rPr>
        <w:t xml:space="preserve"> com os </w:t>
      </w:r>
      <w:r>
        <w:rPr>
          <w:rFonts w:ascii="Bell MT" w:eastAsia="Bell MT" w:hAnsi="Bell MT" w:cs="Bell MT"/>
          <w:sz w:val="24"/>
          <w:szCs w:val="24"/>
        </w:rPr>
        <w:t>princípios</w:t>
      </w:r>
      <w:r>
        <w:rPr>
          <w:rFonts w:ascii="Bell MT" w:eastAsia="Bell MT" w:hAnsi="Bell MT" w:cs="Bell MT"/>
          <w:color w:val="000000"/>
          <w:sz w:val="24"/>
          <w:szCs w:val="24"/>
        </w:rPr>
        <w:t xml:space="preserve"> geográficos segundo a Base Nacional Comum Curricular (BNCC).  Os fatos mencionados ao longo do texto são parte da atuação discente no Programa Residência Pedagógica (RP), </w:t>
      </w:r>
      <w:r w:rsidR="00866863">
        <w:rPr>
          <w:rFonts w:ascii="Bell MT" w:eastAsia="Bell MT" w:hAnsi="Bell MT" w:cs="Bell MT"/>
          <w:color w:val="000000"/>
          <w:sz w:val="24"/>
          <w:szCs w:val="24"/>
        </w:rPr>
        <w:t>na Escola Estadual Manoel Passos de Lima localizada n</w:t>
      </w:r>
      <w:r w:rsidR="0067192B">
        <w:rPr>
          <w:rFonts w:ascii="Bell MT" w:eastAsia="Bell MT" w:hAnsi="Bell MT" w:cs="Bell MT"/>
          <w:color w:val="000000"/>
          <w:sz w:val="24"/>
          <w:szCs w:val="24"/>
        </w:rPr>
        <w:t>o município de Palmeira dos Índios</w:t>
      </w:r>
      <w:r w:rsidR="00866863">
        <w:rPr>
          <w:rFonts w:ascii="Bell MT" w:eastAsia="Bell MT" w:hAnsi="Bell MT" w:cs="Bell MT"/>
          <w:color w:val="000000"/>
          <w:sz w:val="24"/>
          <w:szCs w:val="24"/>
        </w:rPr>
        <w:t xml:space="preserve"> (figura 01)</w:t>
      </w:r>
      <w:r>
        <w:rPr>
          <w:rFonts w:ascii="Bell MT" w:eastAsia="Bell MT" w:hAnsi="Bell MT" w:cs="Bell MT"/>
          <w:color w:val="000000"/>
          <w:sz w:val="24"/>
          <w:szCs w:val="24"/>
        </w:rPr>
        <w:t xml:space="preserve">, no laço universidade-escola a Universidade Estadual de Alagoas – UNEAL, busca com o apoio da Coordenação de Aperfeiçoamento de Pessoal de Nível Superior (CAPES) a formação docente alicerçada na prática </w:t>
      </w:r>
      <w:r>
        <w:rPr>
          <w:rFonts w:ascii="Bell MT" w:eastAsia="Bell MT" w:hAnsi="Bell MT" w:cs="Bell MT"/>
          <w:sz w:val="24"/>
          <w:szCs w:val="24"/>
        </w:rPr>
        <w:t xml:space="preserve">e </w:t>
      </w:r>
      <w:r>
        <w:rPr>
          <w:rFonts w:ascii="Bell MT" w:eastAsia="Bell MT" w:hAnsi="Bell MT" w:cs="Bell MT"/>
          <w:color w:val="000000"/>
          <w:sz w:val="24"/>
          <w:szCs w:val="24"/>
        </w:rPr>
        <w:t xml:space="preserve">teoria. </w:t>
      </w:r>
    </w:p>
    <w:p w14:paraId="11A20B8D" w14:textId="376476D9" w:rsidR="00866863" w:rsidRPr="00866863" w:rsidRDefault="00866863" w:rsidP="00866863">
      <w:pPr>
        <w:spacing w:after="0" w:line="360" w:lineRule="auto"/>
        <w:ind w:left="-2" w:firstLineChars="295" w:firstLine="590"/>
        <w:jc w:val="center"/>
        <w:rPr>
          <w:rFonts w:ascii="Bell MT" w:eastAsia="Bell MT" w:hAnsi="Bell MT" w:cs="Bell MT"/>
          <w:color w:val="000000"/>
          <w:sz w:val="20"/>
          <w:szCs w:val="20"/>
        </w:rPr>
      </w:pPr>
      <w:r w:rsidRPr="00866863">
        <w:rPr>
          <w:rFonts w:ascii="Bell MT" w:eastAsia="Bell MT" w:hAnsi="Bell MT" w:cs="Bell MT"/>
          <w:color w:val="000000"/>
          <w:sz w:val="20"/>
          <w:szCs w:val="20"/>
        </w:rPr>
        <w:t>Figura 01: Localização da escola vista por Google Maps</w:t>
      </w:r>
    </w:p>
    <w:p w14:paraId="51EFA691" w14:textId="411302EE" w:rsidR="00866863" w:rsidRDefault="00866863" w:rsidP="00866863">
      <w:pPr>
        <w:spacing w:after="0" w:line="360" w:lineRule="auto"/>
        <w:ind w:left="-2" w:firstLineChars="295" w:firstLine="649"/>
        <w:jc w:val="center"/>
        <w:rPr>
          <w:rFonts w:ascii="Bell MT" w:eastAsia="Bell MT" w:hAnsi="Bell MT" w:cs="Bell MT"/>
          <w:color w:val="000000"/>
          <w:sz w:val="24"/>
          <w:szCs w:val="24"/>
        </w:rPr>
      </w:pPr>
      <w:r>
        <w:rPr>
          <w:noProof/>
        </w:rPr>
        <w:drawing>
          <wp:inline distT="0" distB="0" distL="0" distR="0" wp14:anchorId="370A686E" wp14:editId="7ECDBD2E">
            <wp:extent cx="3773170" cy="2031978"/>
            <wp:effectExtent l="0" t="0" r="0" b="698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08306" cy="2050900"/>
                    </a:xfrm>
                    <a:prstGeom prst="rect">
                      <a:avLst/>
                    </a:prstGeom>
                    <a:noFill/>
                    <a:ln>
                      <a:noFill/>
                    </a:ln>
                  </pic:spPr>
                </pic:pic>
              </a:graphicData>
            </a:graphic>
          </wp:inline>
        </w:drawing>
      </w:r>
    </w:p>
    <w:p w14:paraId="11643802" w14:textId="6DAADF8F" w:rsidR="00866863" w:rsidRPr="00866863" w:rsidRDefault="00866863" w:rsidP="00866863">
      <w:pPr>
        <w:spacing w:after="0" w:line="360" w:lineRule="auto"/>
        <w:ind w:left="-2" w:firstLineChars="295" w:firstLine="590"/>
        <w:jc w:val="center"/>
        <w:rPr>
          <w:rFonts w:ascii="Bell MT" w:eastAsia="Bell MT" w:hAnsi="Bell MT" w:cs="Bell MT"/>
          <w:color w:val="000000"/>
          <w:sz w:val="20"/>
          <w:szCs w:val="20"/>
        </w:rPr>
      </w:pPr>
      <w:r w:rsidRPr="00866863">
        <w:rPr>
          <w:rFonts w:ascii="Bell MT" w:eastAsia="Bell MT" w:hAnsi="Bell MT" w:cs="Bell MT"/>
          <w:color w:val="000000"/>
          <w:sz w:val="20"/>
          <w:szCs w:val="20"/>
        </w:rPr>
        <w:t>Fonte: Google. Adaptado pelos autores (2021)</w:t>
      </w:r>
    </w:p>
    <w:p w14:paraId="25671618" w14:textId="5A461358" w:rsidR="00F11AA8" w:rsidRDefault="0002174E" w:rsidP="00FE06D2">
      <w:pPr>
        <w:spacing w:after="0" w:line="360" w:lineRule="auto"/>
        <w:ind w:left="-2" w:firstLineChars="295" w:firstLine="708"/>
        <w:jc w:val="both"/>
        <w:rPr>
          <w:rFonts w:ascii="Bell MT" w:eastAsia="Bell MT" w:hAnsi="Bell MT" w:cs="Bell MT"/>
          <w:sz w:val="24"/>
          <w:szCs w:val="24"/>
        </w:rPr>
      </w:pPr>
      <w:r>
        <w:rPr>
          <w:rFonts w:ascii="Bell MT" w:eastAsia="Bell MT" w:hAnsi="Bell MT" w:cs="Bell MT"/>
          <w:color w:val="000000"/>
          <w:sz w:val="24"/>
          <w:szCs w:val="24"/>
        </w:rPr>
        <w:t xml:space="preserve">Sabendo do objeto no qual o RP se estrutura, para a docência </w:t>
      </w:r>
      <w:r w:rsidR="0067192B">
        <w:rPr>
          <w:rFonts w:ascii="Bell MT" w:eastAsia="Bell MT" w:hAnsi="Bell MT" w:cs="Bell MT"/>
          <w:color w:val="000000"/>
          <w:sz w:val="24"/>
          <w:szCs w:val="24"/>
        </w:rPr>
        <w:t xml:space="preserve">é preciso </w:t>
      </w:r>
      <w:r>
        <w:rPr>
          <w:rFonts w:ascii="Bell MT" w:eastAsia="Bell MT" w:hAnsi="Bell MT" w:cs="Bell MT"/>
          <w:color w:val="000000"/>
          <w:sz w:val="24"/>
          <w:szCs w:val="24"/>
        </w:rPr>
        <w:t xml:space="preserve">compreender algumas vertentes, como </w:t>
      </w:r>
      <w:r w:rsidR="0067192B">
        <w:rPr>
          <w:rFonts w:ascii="Bell MT" w:eastAsia="Bell MT" w:hAnsi="Bell MT" w:cs="Bell MT"/>
          <w:color w:val="000000"/>
          <w:sz w:val="24"/>
          <w:szCs w:val="24"/>
        </w:rPr>
        <w:t xml:space="preserve">posto </w:t>
      </w:r>
      <w:r>
        <w:rPr>
          <w:rFonts w:ascii="Bell MT" w:eastAsia="Bell MT" w:hAnsi="Bell MT" w:cs="Bell MT"/>
          <w:color w:val="000000"/>
          <w:sz w:val="24"/>
          <w:szCs w:val="24"/>
        </w:rPr>
        <w:t>em Tardif e Lessard (2005) quando os autores colocam</w:t>
      </w:r>
      <w:r w:rsidR="0067192B">
        <w:rPr>
          <w:rFonts w:ascii="Bell MT" w:eastAsia="Bell MT" w:hAnsi="Bell MT" w:cs="Bell MT"/>
          <w:color w:val="000000"/>
          <w:sz w:val="24"/>
          <w:szCs w:val="24"/>
        </w:rPr>
        <w:t xml:space="preserve"> </w:t>
      </w:r>
      <w:r>
        <w:rPr>
          <w:rFonts w:ascii="Bell MT" w:eastAsia="Bell MT" w:hAnsi="Bell MT" w:cs="Bell MT"/>
          <w:color w:val="000000"/>
          <w:sz w:val="24"/>
          <w:szCs w:val="24"/>
        </w:rPr>
        <w:t>como uma atividade onde quem trabalha se dedica a um objeto de trabalho, pautado na interação humana (ALMEIDA</w:t>
      </w:r>
      <w:r w:rsidR="0067192B">
        <w:rPr>
          <w:rFonts w:ascii="Bell MT" w:eastAsia="Bell MT" w:hAnsi="Bell MT" w:cs="Bell MT"/>
          <w:color w:val="000000"/>
          <w:sz w:val="24"/>
          <w:szCs w:val="24"/>
        </w:rPr>
        <w:t xml:space="preserve">; </w:t>
      </w:r>
      <w:r>
        <w:rPr>
          <w:rFonts w:ascii="Bell MT" w:eastAsia="Bell MT" w:hAnsi="Bell MT" w:cs="Bell MT"/>
          <w:color w:val="000000"/>
          <w:sz w:val="24"/>
          <w:szCs w:val="24"/>
        </w:rPr>
        <w:t xml:space="preserve">BIAJONE, 2007, p. 286). Essa interação ocorre no dia a dia da escola, nos seus espaços, </w:t>
      </w:r>
      <w:r>
        <w:rPr>
          <w:rFonts w:ascii="Bell MT" w:eastAsia="Bell MT" w:hAnsi="Bell MT" w:cs="Bell MT"/>
          <w:sz w:val="24"/>
          <w:szCs w:val="24"/>
        </w:rPr>
        <w:t xml:space="preserve">habitualmente </w:t>
      </w:r>
      <w:r>
        <w:rPr>
          <w:rFonts w:ascii="Bell MT" w:eastAsia="Bell MT" w:hAnsi="Bell MT" w:cs="Bell MT"/>
          <w:color w:val="000000"/>
          <w:sz w:val="24"/>
          <w:szCs w:val="24"/>
        </w:rPr>
        <w:t xml:space="preserve">na sala de aula, mas diante do contexto temporal de pandemia por Covid-19, desde </w:t>
      </w:r>
      <w:r>
        <w:rPr>
          <w:rFonts w:ascii="Bell MT" w:eastAsia="Bell MT" w:hAnsi="Bell MT" w:cs="Bell MT"/>
          <w:sz w:val="24"/>
          <w:szCs w:val="24"/>
        </w:rPr>
        <w:t>2020 o ensino passou por adaptações, ainda no primeiro semestre de 2021 o ensino remoto estava vigente, com o suporte das ferramentas digitais, desse modo, as interações relatadas no presente texto ocorreram nas aulas por meio de ambiente virtual</w:t>
      </w:r>
      <w:r w:rsidR="00F11AA8">
        <w:rPr>
          <w:rFonts w:ascii="Bell MT" w:eastAsia="Bell MT" w:hAnsi="Bell MT" w:cs="Bell MT"/>
          <w:sz w:val="24"/>
          <w:szCs w:val="24"/>
        </w:rPr>
        <w:t xml:space="preserve"> (figura 0</w:t>
      </w:r>
      <w:r w:rsidR="005F55BF">
        <w:rPr>
          <w:rFonts w:ascii="Bell MT" w:eastAsia="Bell MT" w:hAnsi="Bell MT" w:cs="Bell MT"/>
          <w:sz w:val="24"/>
          <w:szCs w:val="24"/>
        </w:rPr>
        <w:t>2</w:t>
      </w:r>
      <w:r w:rsidR="00F11AA8">
        <w:rPr>
          <w:rFonts w:ascii="Bell MT" w:eastAsia="Bell MT" w:hAnsi="Bell MT" w:cs="Bell MT"/>
          <w:sz w:val="24"/>
          <w:szCs w:val="24"/>
        </w:rPr>
        <w:t>)</w:t>
      </w:r>
      <w:r>
        <w:rPr>
          <w:rFonts w:ascii="Bell MT" w:eastAsia="Bell MT" w:hAnsi="Bell MT" w:cs="Bell MT"/>
          <w:sz w:val="24"/>
          <w:szCs w:val="24"/>
        </w:rPr>
        <w:t>.</w:t>
      </w:r>
      <w:r w:rsidR="002620B8">
        <w:rPr>
          <w:rFonts w:ascii="Bell MT" w:eastAsia="Bell MT" w:hAnsi="Bell MT" w:cs="Bell MT"/>
          <w:sz w:val="24"/>
          <w:szCs w:val="24"/>
        </w:rPr>
        <w:t xml:space="preserve"> </w:t>
      </w:r>
    </w:p>
    <w:p w14:paraId="57E58481" w14:textId="1EBA7C11" w:rsidR="002620B8" w:rsidRPr="002620B8" w:rsidRDefault="002620B8" w:rsidP="002620B8">
      <w:pPr>
        <w:spacing w:after="0" w:line="360" w:lineRule="auto"/>
        <w:ind w:left="-2" w:firstLineChars="295" w:firstLine="590"/>
        <w:jc w:val="center"/>
        <w:rPr>
          <w:rFonts w:ascii="Bell MT" w:eastAsia="Bell MT" w:hAnsi="Bell MT" w:cs="Bell MT"/>
          <w:sz w:val="20"/>
          <w:szCs w:val="20"/>
        </w:rPr>
      </w:pPr>
      <w:r w:rsidRPr="002620B8">
        <w:rPr>
          <w:rFonts w:ascii="Bell MT" w:eastAsia="Bell MT" w:hAnsi="Bell MT" w:cs="Bell MT"/>
          <w:sz w:val="20"/>
          <w:szCs w:val="20"/>
        </w:rPr>
        <w:lastRenderedPageBreak/>
        <w:t>Figura 0</w:t>
      </w:r>
      <w:r w:rsidR="005F55BF">
        <w:rPr>
          <w:rFonts w:ascii="Bell MT" w:eastAsia="Bell MT" w:hAnsi="Bell MT" w:cs="Bell MT"/>
          <w:sz w:val="20"/>
          <w:szCs w:val="20"/>
        </w:rPr>
        <w:t>2</w:t>
      </w:r>
      <w:r w:rsidRPr="002620B8">
        <w:rPr>
          <w:rFonts w:ascii="Bell MT" w:eastAsia="Bell MT" w:hAnsi="Bell MT" w:cs="Bell MT"/>
          <w:sz w:val="20"/>
          <w:szCs w:val="20"/>
        </w:rPr>
        <w:t>: Registro de uma aula via Google Meet</w:t>
      </w:r>
    </w:p>
    <w:p w14:paraId="619A10B3" w14:textId="77777777" w:rsidR="002620B8" w:rsidRDefault="002620B8" w:rsidP="002620B8">
      <w:pPr>
        <w:spacing w:after="0" w:line="360" w:lineRule="auto"/>
        <w:ind w:left="-2" w:firstLineChars="295" w:firstLine="649"/>
        <w:jc w:val="center"/>
        <w:rPr>
          <w:rFonts w:ascii="Bell MT" w:eastAsia="Bell MT" w:hAnsi="Bell MT" w:cs="Bell MT"/>
          <w:color w:val="000000"/>
          <w:sz w:val="24"/>
          <w:szCs w:val="24"/>
        </w:rPr>
      </w:pPr>
      <w:r>
        <w:rPr>
          <w:noProof/>
        </w:rPr>
        <w:drawing>
          <wp:inline distT="0" distB="0" distL="0" distR="0" wp14:anchorId="7571296C" wp14:editId="14ACE2A3">
            <wp:extent cx="3834130" cy="2152540"/>
            <wp:effectExtent l="0" t="0" r="0" b="63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61936" cy="2168151"/>
                    </a:xfrm>
                    <a:prstGeom prst="rect">
                      <a:avLst/>
                    </a:prstGeom>
                    <a:noFill/>
                    <a:ln>
                      <a:noFill/>
                    </a:ln>
                  </pic:spPr>
                </pic:pic>
              </a:graphicData>
            </a:graphic>
          </wp:inline>
        </w:drawing>
      </w:r>
    </w:p>
    <w:p w14:paraId="2FF6B381" w14:textId="43D5A281" w:rsidR="002620B8" w:rsidRPr="002620B8" w:rsidRDefault="002620B8" w:rsidP="002620B8">
      <w:pPr>
        <w:spacing w:after="0" w:line="360" w:lineRule="auto"/>
        <w:ind w:left="-2" w:firstLineChars="295" w:firstLine="590"/>
        <w:jc w:val="center"/>
        <w:rPr>
          <w:rFonts w:ascii="Bell MT" w:eastAsia="Bell MT" w:hAnsi="Bell MT" w:cs="Bell MT"/>
          <w:sz w:val="20"/>
          <w:szCs w:val="20"/>
        </w:rPr>
      </w:pPr>
      <w:r w:rsidRPr="002620B8">
        <w:rPr>
          <w:rFonts w:ascii="Bell MT" w:eastAsia="Bell MT" w:hAnsi="Bell MT" w:cs="Bell MT"/>
          <w:sz w:val="20"/>
          <w:szCs w:val="20"/>
        </w:rPr>
        <w:t>Fonte: As autoras (2021)</w:t>
      </w:r>
    </w:p>
    <w:p w14:paraId="031F4E8B" w14:textId="6E7F97FD" w:rsidR="00B22151" w:rsidRPr="002620B8" w:rsidRDefault="0067192B" w:rsidP="002620B8">
      <w:pPr>
        <w:spacing w:after="0" w:line="360" w:lineRule="auto"/>
        <w:ind w:left="-2" w:firstLineChars="295" w:firstLine="708"/>
        <w:jc w:val="both"/>
        <w:rPr>
          <w:rFonts w:ascii="Bell MT" w:eastAsia="Bell MT" w:hAnsi="Bell MT" w:cs="Bell MT"/>
          <w:color w:val="000000"/>
          <w:sz w:val="24"/>
          <w:szCs w:val="24"/>
        </w:rPr>
      </w:pPr>
      <w:r>
        <w:rPr>
          <w:rFonts w:ascii="Bell MT" w:eastAsia="Bell MT" w:hAnsi="Bell MT" w:cs="Bell MT"/>
          <w:sz w:val="24"/>
          <w:szCs w:val="24"/>
        </w:rPr>
        <w:t>I</w:t>
      </w:r>
      <w:r w:rsidR="0002174E">
        <w:rPr>
          <w:rFonts w:ascii="Bell MT" w:eastAsia="Bell MT" w:hAnsi="Bell MT" w:cs="Bell MT"/>
          <w:sz w:val="24"/>
          <w:szCs w:val="24"/>
        </w:rPr>
        <w:t>sto</w:t>
      </w:r>
      <w:r>
        <w:rPr>
          <w:rFonts w:ascii="Bell MT" w:eastAsia="Bell MT" w:hAnsi="Bell MT" w:cs="Bell MT"/>
          <w:sz w:val="24"/>
          <w:szCs w:val="24"/>
        </w:rPr>
        <w:t xml:space="preserve"> posto</w:t>
      </w:r>
      <w:r w:rsidR="0002174E">
        <w:rPr>
          <w:rFonts w:ascii="Bell MT" w:eastAsia="Bell MT" w:hAnsi="Bell MT" w:cs="Bell MT"/>
          <w:sz w:val="24"/>
          <w:szCs w:val="24"/>
        </w:rPr>
        <w:t xml:space="preserve">, Tardif (2002, p. 54) apud Almeida e Biajone (2007, p. 290) explanam acerca de saberes voltados a experiência, com destaque para a pluralidade e heterogeneidade percebidas nestes, o educador vai encontrar vitalidade no experienciar e assim mudar as relações de sua prática, o saber adquirido com a experiência tem polidez. Desse modo, Cavalcanti (2012, p. 73-74) versa que, na própria Geografia enquanto matéria de ensino o professor constrói um pensar a partir das referências acadêmicas e da didática, pontuando que na universidade as investigações científicas podem divergir da escola, são distintas, dessa forma, ações curriculares como o RP articulam na construção dessa compreensão. </w:t>
      </w:r>
    </w:p>
    <w:p w14:paraId="6314D068" w14:textId="2F3701EA" w:rsidR="00B22151" w:rsidRDefault="0002174E" w:rsidP="00FE06D2">
      <w:pPr>
        <w:spacing w:after="0" w:line="360" w:lineRule="auto"/>
        <w:ind w:left="-2" w:firstLineChars="295" w:firstLine="708"/>
        <w:jc w:val="both"/>
        <w:rPr>
          <w:rFonts w:ascii="Bell MT" w:eastAsia="Bell MT" w:hAnsi="Bell MT" w:cs="Bell MT"/>
          <w:sz w:val="24"/>
          <w:szCs w:val="24"/>
        </w:rPr>
      </w:pPr>
      <w:r>
        <w:rPr>
          <w:rFonts w:ascii="Bell MT" w:eastAsia="Bell MT" w:hAnsi="Bell MT" w:cs="Bell MT"/>
          <w:sz w:val="24"/>
          <w:szCs w:val="24"/>
        </w:rPr>
        <w:t xml:space="preserve">Em vista disso, </w:t>
      </w:r>
      <w:r w:rsidR="0067192B">
        <w:rPr>
          <w:rFonts w:ascii="Bell MT" w:eastAsia="Bell MT" w:hAnsi="Bell MT" w:cs="Bell MT"/>
          <w:sz w:val="24"/>
          <w:szCs w:val="24"/>
        </w:rPr>
        <w:t xml:space="preserve">considerando </w:t>
      </w:r>
      <w:r>
        <w:rPr>
          <w:rFonts w:ascii="Bell MT" w:eastAsia="Bell MT" w:hAnsi="Bell MT" w:cs="Bell MT"/>
          <w:sz w:val="24"/>
          <w:szCs w:val="24"/>
        </w:rPr>
        <w:t xml:space="preserve">sobre o que suste o ensino de Geografia, em qual é o cerne da disciplina, para tanto, pode-se dizer que o raciocínio e/ou pensamento geográfico são expressões que fundamentam as discussões no Componente Curricular, e o aprendizado na educação caminha com as categorias e princípios geográficos. Assim, ambos são citados nos documentos norteadores do ensino, por exemplo, a BNCC e os Referenciais Curriculares, levando em conta essa abordagem, Yves Lacoste (2012) faz menção a esse raciocínio: </w:t>
      </w:r>
    </w:p>
    <w:p w14:paraId="308C228A" w14:textId="7227FD36" w:rsidR="00B22151" w:rsidRDefault="0002174E" w:rsidP="00FE06D2">
      <w:pPr>
        <w:spacing w:before="120" w:after="120" w:line="240" w:lineRule="auto"/>
        <w:ind w:leftChars="1030" w:left="2268" w:hanging="2"/>
        <w:jc w:val="both"/>
        <w:rPr>
          <w:rFonts w:ascii="Bell MT" w:eastAsia="Bell MT" w:hAnsi="Bell MT" w:cs="Bell MT"/>
          <w:color w:val="000000"/>
          <w:sz w:val="20"/>
          <w:szCs w:val="20"/>
        </w:rPr>
      </w:pPr>
      <w:r>
        <w:rPr>
          <w:rFonts w:ascii="Bell MT" w:eastAsia="Bell MT" w:hAnsi="Bell MT" w:cs="Bell MT"/>
          <w:sz w:val="20"/>
          <w:szCs w:val="20"/>
        </w:rPr>
        <w:t>O</w:t>
      </w:r>
      <w:r>
        <w:rPr>
          <w:rFonts w:ascii="Bell MT" w:eastAsia="Bell MT" w:hAnsi="Bell MT" w:cs="Bell MT"/>
          <w:color w:val="000000"/>
          <w:sz w:val="20"/>
          <w:szCs w:val="20"/>
        </w:rPr>
        <w:t xml:space="preserve"> raciocínio geográfico é socialmente necessário, seja ele conduzido por geógrafos universitários, seja por homens de ação, planificadores ou estrategistas. A representação mais operacional e mais científica do espaço não é uma divisão simples em regiões, em compartimentos justapostos uns aos </w:t>
      </w:r>
      <w:r>
        <w:rPr>
          <w:rFonts w:ascii="Bell MT" w:eastAsia="Bell MT" w:hAnsi="Bell MT" w:cs="Bell MT"/>
          <w:color w:val="000000"/>
          <w:sz w:val="20"/>
          <w:szCs w:val="20"/>
        </w:rPr>
        <w:lastRenderedPageBreak/>
        <w:t xml:space="preserve">outros, mas a de uma suposição de vários quebra-cabeças (LACOSTE, 2012, p. 68 apud LUZ NETO e LEITE, 2021, p. </w:t>
      </w:r>
      <w:r w:rsidR="00FE06D2">
        <w:rPr>
          <w:rFonts w:ascii="Bell MT" w:eastAsia="Bell MT" w:hAnsi="Bell MT" w:cs="Bell MT"/>
          <w:color w:val="000000"/>
          <w:sz w:val="20"/>
          <w:szCs w:val="20"/>
        </w:rPr>
        <w:t>10)</w:t>
      </w:r>
    </w:p>
    <w:p w14:paraId="0B15E32D" w14:textId="611DB429" w:rsidR="00B22151" w:rsidRDefault="0002174E" w:rsidP="00FE06D2">
      <w:pPr>
        <w:pBdr>
          <w:top w:val="nil"/>
          <w:left w:val="nil"/>
          <w:bottom w:val="nil"/>
          <w:right w:val="nil"/>
          <w:between w:val="nil"/>
        </w:pBdr>
        <w:spacing w:after="0" w:line="360" w:lineRule="auto"/>
        <w:ind w:left="-2" w:firstLineChars="295" w:firstLine="708"/>
        <w:jc w:val="both"/>
        <w:rPr>
          <w:rFonts w:ascii="Bell MT" w:eastAsia="Bell MT" w:hAnsi="Bell MT" w:cs="Bell MT"/>
          <w:sz w:val="24"/>
          <w:szCs w:val="24"/>
        </w:rPr>
      </w:pPr>
      <w:r>
        <w:rPr>
          <w:rFonts w:ascii="Bell MT" w:eastAsia="Bell MT" w:hAnsi="Bell MT" w:cs="Bell MT"/>
          <w:sz w:val="24"/>
          <w:szCs w:val="24"/>
        </w:rPr>
        <w:t xml:space="preserve">Quando </w:t>
      </w:r>
      <w:r w:rsidR="0067192B">
        <w:rPr>
          <w:rFonts w:ascii="Bell MT" w:eastAsia="Bell MT" w:hAnsi="Bell MT" w:cs="Bell MT"/>
          <w:sz w:val="24"/>
          <w:szCs w:val="24"/>
        </w:rPr>
        <w:t>Lacoste</w:t>
      </w:r>
      <w:r>
        <w:rPr>
          <w:rFonts w:ascii="Bell MT" w:eastAsia="Bell MT" w:hAnsi="Bell MT" w:cs="Bell MT"/>
          <w:sz w:val="24"/>
          <w:szCs w:val="24"/>
        </w:rPr>
        <w:t xml:space="preserve"> (2012) coloca o espaço geográfico e suas ações com a suposição de vários quebra-cabeças trazendo para a geografia escolar </w:t>
      </w:r>
      <w:r w:rsidR="0067192B">
        <w:rPr>
          <w:rFonts w:ascii="Bell MT" w:eastAsia="Bell MT" w:hAnsi="Bell MT" w:cs="Bell MT"/>
          <w:sz w:val="24"/>
          <w:szCs w:val="24"/>
        </w:rPr>
        <w:t xml:space="preserve">pensasse </w:t>
      </w:r>
      <w:r>
        <w:rPr>
          <w:rFonts w:ascii="Bell MT" w:eastAsia="Bell MT" w:hAnsi="Bell MT" w:cs="Bell MT"/>
          <w:sz w:val="24"/>
          <w:szCs w:val="24"/>
        </w:rPr>
        <w:t xml:space="preserve">no </w:t>
      </w:r>
      <w:r w:rsidR="00FE06D2">
        <w:rPr>
          <w:rFonts w:ascii="Bell MT" w:eastAsia="Bell MT" w:hAnsi="Bell MT" w:cs="Bell MT"/>
          <w:sz w:val="24"/>
          <w:szCs w:val="24"/>
        </w:rPr>
        <w:t>conteúdo</w:t>
      </w:r>
      <w:r>
        <w:rPr>
          <w:rFonts w:ascii="Bell MT" w:eastAsia="Bell MT" w:hAnsi="Bell MT" w:cs="Bell MT"/>
          <w:sz w:val="24"/>
          <w:szCs w:val="24"/>
        </w:rPr>
        <w:t xml:space="preserve"> da sala de aula, na maneira como são disseminados tendo por objetivo a formação desse raciocínio nos educandos, num aprender que é construído na constância do ensinar. Dessa forma, adiante serão expostas algumas temáticas abordadas com duas turmas do Ensino Médio no RP, análise de 30 dias de aula em ambas turmas, consoante a isto </w:t>
      </w:r>
      <w:r w:rsidR="00CC05BD">
        <w:rPr>
          <w:rFonts w:ascii="Bell MT" w:eastAsia="Bell MT" w:hAnsi="Bell MT" w:cs="Bell MT"/>
          <w:sz w:val="24"/>
          <w:szCs w:val="24"/>
        </w:rPr>
        <w:t xml:space="preserve">o trabalho propõem-se </w:t>
      </w:r>
      <w:r>
        <w:rPr>
          <w:rFonts w:ascii="Bell MT" w:eastAsia="Bell MT" w:hAnsi="Bell MT" w:cs="Bell MT"/>
          <w:sz w:val="24"/>
          <w:szCs w:val="24"/>
        </w:rPr>
        <w:t xml:space="preserve">a relacionar a presença dos princípios geográficos nas temáticas. </w:t>
      </w:r>
    </w:p>
    <w:p w14:paraId="61B8DD0F" w14:textId="77777777" w:rsidR="00B22151" w:rsidRDefault="0002174E" w:rsidP="00866863">
      <w:pPr>
        <w:pBdr>
          <w:top w:val="nil"/>
          <w:left w:val="nil"/>
          <w:bottom w:val="nil"/>
          <w:right w:val="nil"/>
          <w:between w:val="nil"/>
        </w:pBdr>
        <w:spacing w:before="120" w:after="120" w:line="360" w:lineRule="auto"/>
        <w:ind w:left="0" w:hanging="2"/>
        <w:jc w:val="both"/>
        <w:rPr>
          <w:rFonts w:ascii="Bell MT" w:eastAsia="Bell MT" w:hAnsi="Bell MT" w:cs="Bell MT"/>
          <w:color w:val="000000"/>
          <w:sz w:val="24"/>
          <w:szCs w:val="24"/>
        </w:rPr>
      </w:pPr>
      <w:r>
        <w:rPr>
          <w:rFonts w:ascii="Bell MT" w:eastAsia="Bell MT" w:hAnsi="Bell MT" w:cs="Bell MT"/>
          <w:b/>
          <w:sz w:val="24"/>
          <w:szCs w:val="24"/>
        </w:rPr>
        <w:t>P</w:t>
      </w:r>
      <w:r>
        <w:rPr>
          <w:rFonts w:ascii="Bell MT" w:eastAsia="Bell MT" w:hAnsi="Bell MT" w:cs="Bell MT"/>
          <w:b/>
          <w:color w:val="000000"/>
          <w:sz w:val="24"/>
          <w:szCs w:val="24"/>
        </w:rPr>
        <w:t xml:space="preserve">ROCEDIMENTOS METODOLÓGICOS </w:t>
      </w:r>
    </w:p>
    <w:p w14:paraId="0C056CA2" w14:textId="3143A5FC" w:rsidR="00B22151" w:rsidRDefault="0002174E" w:rsidP="00FE06D2">
      <w:pPr>
        <w:pBdr>
          <w:top w:val="nil"/>
          <w:left w:val="nil"/>
          <w:bottom w:val="nil"/>
          <w:right w:val="nil"/>
          <w:between w:val="nil"/>
        </w:pBdr>
        <w:spacing w:after="0" w:line="360" w:lineRule="auto"/>
        <w:ind w:left="-2" w:firstLineChars="295" w:firstLine="708"/>
        <w:jc w:val="both"/>
        <w:rPr>
          <w:rFonts w:ascii="Bell MT" w:eastAsia="Bell MT" w:hAnsi="Bell MT" w:cs="Bell MT"/>
          <w:color w:val="000000"/>
          <w:sz w:val="24"/>
          <w:szCs w:val="24"/>
        </w:rPr>
      </w:pPr>
      <w:r>
        <w:rPr>
          <w:rFonts w:ascii="Bell MT" w:eastAsia="Bell MT" w:hAnsi="Bell MT" w:cs="Bell MT"/>
          <w:color w:val="000000"/>
          <w:sz w:val="24"/>
          <w:szCs w:val="24"/>
        </w:rPr>
        <w:t xml:space="preserve">A pesquisa parte da </w:t>
      </w:r>
      <w:r>
        <w:rPr>
          <w:rFonts w:ascii="Bell MT" w:eastAsia="Bell MT" w:hAnsi="Bell MT" w:cs="Bell MT"/>
          <w:sz w:val="24"/>
          <w:szCs w:val="24"/>
        </w:rPr>
        <w:t>análise</w:t>
      </w:r>
      <w:r>
        <w:rPr>
          <w:rFonts w:ascii="Bell MT" w:eastAsia="Bell MT" w:hAnsi="Bell MT" w:cs="Bell MT"/>
          <w:color w:val="000000"/>
          <w:sz w:val="24"/>
          <w:szCs w:val="24"/>
        </w:rPr>
        <w:t xml:space="preserve"> dos assuntos e atividades elaboradas nas aulas de Geografia, no Programa Residência Pedagógica (RP) </w:t>
      </w:r>
      <w:r w:rsidR="00ED510C">
        <w:rPr>
          <w:rFonts w:ascii="Bell MT" w:eastAsia="Bell MT" w:hAnsi="Bell MT" w:cs="Bell MT"/>
          <w:color w:val="000000"/>
          <w:sz w:val="24"/>
          <w:szCs w:val="24"/>
        </w:rPr>
        <w:t xml:space="preserve">na Escola Estadual Manoel Passos Lima </w:t>
      </w:r>
      <w:r>
        <w:rPr>
          <w:rFonts w:ascii="Bell MT" w:eastAsia="Bell MT" w:hAnsi="Bell MT" w:cs="Bell MT"/>
          <w:color w:val="000000"/>
          <w:sz w:val="24"/>
          <w:szCs w:val="24"/>
        </w:rPr>
        <w:t xml:space="preserve">em duas turmas do Ensino Médio, 1º e 2º ano, tendo como finalidade uma pesquisa básica, com organização e descrição dos dados, interpretação teórica das categorias, bem como, </w:t>
      </w:r>
      <w:r>
        <w:rPr>
          <w:rFonts w:ascii="Bell MT" w:eastAsia="Bell MT" w:hAnsi="Bell MT" w:cs="Bell MT"/>
          <w:sz w:val="24"/>
          <w:szCs w:val="24"/>
        </w:rPr>
        <w:t xml:space="preserve">observação </w:t>
      </w:r>
      <w:r>
        <w:rPr>
          <w:rFonts w:ascii="Bell MT" w:eastAsia="Bell MT" w:hAnsi="Bell MT" w:cs="Bell MT"/>
          <w:color w:val="000000"/>
          <w:sz w:val="24"/>
          <w:szCs w:val="24"/>
        </w:rPr>
        <w:t xml:space="preserve">do conteúdo, o objetivo está baseado no caráter descritivo e exploratório de abordagem qualitativa, onde os campos de aplicação partem do linguístico escrito e iconográfico, com comunicação dual através dos trabalhos escolares, embasado em Barros e Lehfeld (2014) no âmbito metodológico. </w:t>
      </w:r>
    </w:p>
    <w:p w14:paraId="472530B5" w14:textId="3ED5E7FD" w:rsidR="00B22151" w:rsidRDefault="0002174E" w:rsidP="00FE06D2">
      <w:pPr>
        <w:pBdr>
          <w:top w:val="nil"/>
          <w:left w:val="nil"/>
          <w:bottom w:val="nil"/>
          <w:right w:val="nil"/>
          <w:between w:val="nil"/>
        </w:pBdr>
        <w:spacing w:after="0" w:line="360" w:lineRule="auto"/>
        <w:ind w:left="-2" w:firstLineChars="295" w:firstLine="708"/>
        <w:jc w:val="both"/>
        <w:rPr>
          <w:rFonts w:ascii="Bell MT" w:eastAsia="Bell MT" w:hAnsi="Bell MT" w:cs="Bell MT"/>
          <w:color w:val="000000"/>
          <w:sz w:val="24"/>
          <w:szCs w:val="24"/>
        </w:rPr>
      </w:pPr>
      <w:r>
        <w:rPr>
          <w:rFonts w:ascii="Bell MT" w:eastAsia="Bell MT" w:hAnsi="Bell MT" w:cs="Bell MT"/>
          <w:color w:val="000000"/>
          <w:sz w:val="24"/>
          <w:szCs w:val="24"/>
        </w:rPr>
        <w:t xml:space="preserve">Isto posto, para os autores (2014, p. 11) o conhecimento partindo da práxis se caracteriza como atividade teórico-prática ou prática-teórica, sendo a teoria orientação da ação, assim este é uma coexistência do sujeito com dado objeto, sendo a interpretação uma tradição social e cultural, presente nesse processo. Na esfera do conhecimento o </w:t>
      </w:r>
      <w:r>
        <w:rPr>
          <w:rFonts w:ascii="Bell MT" w:eastAsia="Bell MT" w:hAnsi="Bell MT" w:cs="Bell MT"/>
          <w:sz w:val="24"/>
          <w:szCs w:val="24"/>
        </w:rPr>
        <w:t>científico</w:t>
      </w:r>
      <w:r>
        <w:rPr>
          <w:rFonts w:ascii="Bell MT" w:eastAsia="Bell MT" w:hAnsi="Bell MT" w:cs="Bell MT"/>
          <w:color w:val="000000"/>
          <w:sz w:val="24"/>
          <w:szCs w:val="24"/>
        </w:rPr>
        <w:t xml:space="preserve"> ele se enquadra como metódico, sendo </w:t>
      </w:r>
      <w:r w:rsidR="00CC05BD">
        <w:rPr>
          <w:rFonts w:ascii="Bell MT" w:eastAsia="Bell MT" w:hAnsi="Bell MT" w:cs="Bell MT"/>
          <w:color w:val="000000"/>
          <w:sz w:val="24"/>
          <w:szCs w:val="24"/>
        </w:rPr>
        <w:t xml:space="preserve">encontrado </w:t>
      </w:r>
      <w:r>
        <w:rPr>
          <w:rFonts w:ascii="Bell MT" w:eastAsia="Bell MT" w:hAnsi="Bell MT" w:cs="Bell MT"/>
          <w:color w:val="000000"/>
          <w:sz w:val="24"/>
          <w:szCs w:val="24"/>
        </w:rPr>
        <w:t xml:space="preserve">numa determinada espacialidade </w:t>
      </w:r>
      <w:r w:rsidR="00CC05BD">
        <w:rPr>
          <w:rFonts w:ascii="Bell MT" w:eastAsia="Bell MT" w:hAnsi="Bell MT" w:cs="Bell MT"/>
          <w:color w:val="000000"/>
          <w:sz w:val="24"/>
          <w:szCs w:val="24"/>
        </w:rPr>
        <w:t xml:space="preserve">e </w:t>
      </w:r>
      <w:r>
        <w:rPr>
          <w:rFonts w:ascii="Bell MT" w:eastAsia="Bell MT" w:hAnsi="Bell MT" w:cs="Bell MT"/>
          <w:color w:val="000000"/>
          <w:sz w:val="24"/>
          <w:szCs w:val="24"/>
        </w:rPr>
        <w:t>aperfeiçoado para compreender a realidade no entorno do sujeito social, desse modo, na escola a Geografia Escolar se respalda no vivido das ações escolares trazendo para a pesquisa acadêmica</w:t>
      </w:r>
      <w:r>
        <w:rPr>
          <w:rFonts w:ascii="Bell MT" w:eastAsia="Bell MT" w:hAnsi="Bell MT" w:cs="Bell MT"/>
          <w:sz w:val="24"/>
          <w:szCs w:val="24"/>
        </w:rPr>
        <w:t xml:space="preserve"> correntes</w:t>
      </w:r>
      <w:r>
        <w:rPr>
          <w:rFonts w:ascii="Bell MT" w:eastAsia="Bell MT" w:hAnsi="Bell MT" w:cs="Bell MT"/>
          <w:color w:val="000000"/>
          <w:sz w:val="24"/>
          <w:szCs w:val="24"/>
        </w:rPr>
        <w:t xml:space="preserve"> possibilidades </w:t>
      </w:r>
      <w:r>
        <w:rPr>
          <w:rFonts w:ascii="Bell MT" w:eastAsia="Bell MT" w:hAnsi="Bell MT" w:cs="Bell MT"/>
          <w:sz w:val="24"/>
          <w:szCs w:val="24"/>
        </w:rPr>
        <w:t>e/o</w:t>
      </w:r>
      <w:r>
        <w:rPr>
          <w:rFonts w:ascii="Bell MT" w:eastAsia="Bell MT" w:hAnsi="Bell MT" w:cs="Bell MT"/>
          <w:color w:val="000000"/>
          <w:sz w:val="24"/>
          <w:szCs w:val="24"/>
        </w:rPr>
        <w:t xml:space="preserve">u formas do saber. </w:t>
      </w:r>
    </w:p>
    <w:p w14:paraId="78CA6FE2" w14:textId="20BF6752" w:rsidR="00B22151" w:rsidRDefault="0002174E" w:rsidP="00FE06D2">
      <w:pPr>
        <w:pBdr>
          <w:top w:val="nil"/>
          <w:left w:val="nil"/>
          <w:bottom w:val="nil"/>
          <w:right w:val="nil"/>
          <w:between w:val="nil"/>
        </w:pBdr>
        <w:spacing w:after="0" w:line="360" w:lineRule="auto"/>
        <w:ind w:left="-2" w:firstLineChars="295" w:firstLine="708"/>
        <w:jc w:val="both"/>
        <w:rPr>
          <w:rFonts w:ascii="Bell MT" w:eastAsia="Bell MT" w:hAnsi="Bell MT" w:cs="Bell MT"/>
          <w:color w:val="000000"/>
          <w:sz w:val="24"/>
          <w:szCs w:val="24"/>
        </w:rPr>
      </w:pPr>
      <w:r>
        <w:rPr>
          <w:rFonts w:ascii="Bell MT" w:eastAsia="Bell MT" w:hAnsi="Bell MT" w:cs="Bell MT"/>
          <w:color w:val="000000"/>
          <w:sz w:val="24"/>
          <w:szCs w:val="24"/>
        </w:rPr>
        <w:t xml:space="preserve">O procedimento da presente pesquisa foi de modo bibliográfico buscando autores do campo da Geografia Escolar que, vem crescendo de maneira exponencial no século XXI contribuindo para os mecanismos de avanço da ciência, como </w:t>
      </w:r>
      <w:r w:rsidR="00CC05BD">
        <w:rPr>
          <w:rFonts w:ascii="Bell MT" w:eastAsia="Bell MT" w:hAnsi="Bell MT" w:cs="Bell MT"/>
          <w:color w:val="000000"/>
          <w:sz w:val="24"/>
          <w:szCs w:val="24"/>
        </w:rPr>
        <w:t xml:space="preserve">notado </w:t>
      </w:r>
      <w:r>
        <w:rPr>
          <w:rFonts w:ascii="Bell MT" w:eastAsia="Bell MT" w:hAnsi="Bell MT" w:cs="Bell MT"/>
          <w:color w:val="000000"/>
          <w:sz w:val="24"/>
          <w:szCs w:val="24"/>
        </w:rPr>
        <w:t xml:space="preserve">em Cavalcanti </w:t>
      </w:r>
      <w:r>
        <w:rPr>
          <w:rFonts w:ascii="Bell MT" w:eastAsia="Bell MT" w:hAnsi="Bell MT" w:cs="Bell MT"/>
          <w:sz w:val="24"/>
          <w:szCs w:val="24"/>
        </w:rPr>
        <w:t>(2012)</w:t>
      </w:r>
      <w:r>
        <w:rPr>
          <w:rFonts w:ascii="Bell MT" w:eastAsia="Bell MT" w:hAnsi="Bell MT" w:cs="Bell MT"/>
          <w:color w:val="000000"/>
          <w:sz w:val="24"/>
          <w:szCs w:val="24"/>
        </w:rPr>
        <w:t xml:space="preserve">, </w:t>
      </w:r>
      <w:r>
        <w:rPr>
          <w:rFonts w:ascii="Bell MT" w:eastAsia="Bell MT" w:hAnsi="Bell MT" w:cs="Bell MT"/>
          <w:color w:val="000000"/>
          <w:sz w:val="24"/>
          <w:szCs w:val="24"/>
        </w:rPr>
        <w:lastRenderedPageBreak/>
        <w:t>Castellar (2019), Andreis e Callai (2019), Tardif (200</w:t>
      </w:r>
      <w:r>
        <w:rPr>
          <w:rFonts w:ascii="Bell MT" w:eastAsia="Bell MT" w:hAnsi="Bell MT" w:cs="Bell MT"/>
          <w:sz w:val="24"/>
          <w:szCs w:val="24"/>
        </w:rPr>
        <w:t>2</w:t>
      </w:r>
      <w:r>
        <w:rPr>
          <w:rFonts w:ascii="Bell MT" w:eastAsia="Bell MT" w:hAnsi="Bell MT" w:cs="Bell MT"/>
          <w:color w:val="000000"/>
          <w:sz w:val="24"/>
          <w:szCs w:val="24"/>
        </w:rPr>
        <w:t xml:space="preserve">) e entre outros autores que </w:t>
      </w:r>
      <w:r w:rsidR="00CC05BD">
        <w:rPr>
          <w:rFonts w:ascii="Bell MT" w:eastAsia="Bell MT" w:hAnsi="Bell MT" w:cs="Bell MT"/>
          <w:color w:val="000000"/>
          <w:sz w:val="24"/>
          <w:szCs w:val="24"/>
        </w:rPr>
        <w:t xml:space="preserve">são encontrados </w:t>
      </w:r>
      <w:r>
        <w:rPr>
          <w:rFonts w:ascii="Bell MT" w:eastAsia="Bell MT" w:hAnsi="Bell MT" w:cs="Bell MT"/>
          <w:color w:val="000000"/>
          <w:sz w:val="24"/>
          <w:szCs w:val="24"/>
        </w:rPr>
        <w:t xml:space="preserve">nas produções </w:t>
      </w:r>
      <w:r>
        <w:rPr>
          <w:rFonts w:ascii="Bell MT" w:eastAsia="Bell MT" w:hAnsi="Bell MT" w:cs="Bell MT"/>
          <w:sz w:val="24"/>
          <w:szCs w:val="24"/>
        </w:rPr>
        <w:t>científicas.</w:t>
      </w:r>
      <w:r>
        <w:rPr>
          <w:rFonts w:ascii="Bell MT" w:eastAsia="Bell MT" w:hAnsi="Bell MT" w:cs="Bell MT"/>
          <w:color w:val="000000"/>
          <w:sz w:val="24"/>
          <w:szCs w:val="24"/>
        </w:rPr>
        <w:t xml:space="preserve"> Para tal, a busca documental nos trabalhos escolares, também constitui procedimento desta pesquisa resultando assim, no estudo de caso, onde foi feita uma análise da aplicabilidade dos princípios do raciocínio geográfico nas aulas do Componente Curricular Geografia, haja vista o enfoque do ensino remoto nas turmas, no primeiro semestre do ano letivo de 2021 </w:t>
      </w:r>
      <w:r w:rsidR="00A03986">
        <w:rPr>
          <w:rFonts w:ascii="Bell MT" w:eastAsia="Bell MT" w:hAnsi="Bell MT" w:cs="Bell MT"/>
          <w:color w:val="000000"/>
          <w:sz w:val="24"/>
          <w:szCs w:val="24"/>
        </w:rPr>
        <w:t>d</w:t>
      </w:r>
      <w:r>
        <w:rPr>
          <w:rFonts w:ascii="Bell MT" w:eastAsia="Bell MT" w:hAnsi="Bell MT" w:cs="Bell MT"/>
          <w:color w:val="000000"/>
          <w:sz w:val="24"/>
          <w:szCs w:val="24"/>
        </w:rPr>
        <w:t xml:space="preserve">a Educação Básica. </w:t>
      </w:r>
    </w:p>
    <w:p w14:paraId="09333308" w14:textId="77777777" w:rsidR="00B22151" w:rsidRDefault="0002174E" w:rsidP="00FE06D2">
      <w:pPr>
        <w:pBdr>
          <w:top w:val="nil"/>
          <w:left w:val="nil"/>
          <w:bottom w:val="nil"/>
          <w:right w:val="nil"/>
          <w:between w:val="nil"/>
        </w:pBdr>
        <w:spacing w:before="120" w:after="120" w:line="360" w:lineRule="auto"/>
        <w:ind w:left="0" w:hanging="2"/>
        <w:rPr>
          <w:rFonts w:ascii="Bell MT" w:eastAsia="Bell MT" w:hAnsi="Bell MT" w:cs="Bell MT"/>
          <w:color w:val="000000"/>
          <w:sz w:val="24"/>
          <w:szCs w:val="24"/>
        </w:rPr>
      </w:pPr>
      <w:r>
        <w:rPr>
          <w:rFonts w:ascii="Bell MT" w:eastAsia="Bell MT" w:hAnsi="Bell MT" w:cs="Bell MT"/>
          <w:b/>
          <w:color w:val="000000"/>
          <w:sz w:val="24"/>
          <w:szCs w:val="24"/>
        </w:rPr>
        <w:t xml:space="preserve">RESULTADOS E DISCUSSÃO </w:t>
      </w:r>
    </w:p>
    <w:p w14:paraId="0C396C30" w14:textId="46542E60" w:rsidR="00B22151" w:rsidRDefault="0002174E" w:rsidP="00FE06D2">
      <w:pPr>
        <w:pBdr>
          <w:top w:val="nil"/>
          <w:left w:val="nil"/>
          <w:bottom w:val="nil"/>
          <w:right w:val="nil"/>
          <w:between w:val="nil"/>
        </w:pBdr>
        <w:spacing w:after="0" w:line="360" w:lineRule="auto"/>
        <w:ind w:left="-2" w:firstLineChars="295" w:firstLine="708"/>
        <w:jc w:val="both"/>
        <w:rPr>
          <w:rFonts w:ascii="Bell MT" w:eastAsia="Bell MT" w:hAnsi="Bell MT" w:cs="Bell MT"/>
          <w:color w:val="000000"/>
          <w:sz w:val="24"/>
          <w:szCs w:val="24"/>
        </w:rPr>
      </w:pPr>
      <w:r>
        <w:rPr>
          <w:rFonts w:ascii="Bell MT" w:eastAsia="Bell MT" w:hAnsi="Bell MT" w:cs="Bell MT"/>
          <w:color w:val="000000"/>
          <w:sz w:val="24"/>
          <w:szCs w:val="24"/>
        </w:rPr>
        <w:t xml:space="preserve">Na prática cotidiana da Geografia nos espaços escolares é necessário que, o professor trabalhe o pensamento espacial e </w:t>
      </w:r>
      <w:r>
        <w:rPr>
          <w:rFonts w:ascii="Bell MT" w:eastAsia="Bell MT" w:hAnsi="Bell MT" w:cs="Bell MT"/>
          <w:sz w:val="24"/>
          <w:szCs w:val="24"/>
        </w:rPr>
        <w:t>raciocínio</w:t>
      </w:r>
      <w:r>
        <w:rPr>
          <w:rFonts w:ascii="Bell MT" w:eastAsia="Bell MT" w:hAnsi="Bell MT" w:cs="Bell MT"/>
          <w:color w:val="000000"/>
          <w:sz w:val="24"/>
          <w:szCs w:val="24"/>
        </w:rPr>
        <w:t xml:space="preserve"> geográfico, cada autor no âmbito da pesquisa </w:t>
      </w:r>
      <w:r>
        <w:rPr>
          <w:rFonts w:ascii="Bell MT" w:eastAsia="Bell MT" w:hAnsi="Bell MT" w:cs="Bell MT"/>
          <w:sz w:val="24"/>
          <w:szCs w:val="24"/>
        </w:rPr>
        <w:t>científica</w:t>
      </w:r>
      <w:r>
        <w:rPr>
          <w:rFonts w:ascii="Bell MT" w:eastAsia="Bell MT" w:hAnsi="Bell MT" w:cs="Bell MT"/>
          <w:color w:val="000000"/>
          <w:sz w:val="24"/>
          <w:szCs w:val="24"/>
        </w:rPr>
        <w:t xml:space="preserve"> utiliza uma expressão ou ambas para falar do ensino, neste trabalho </w:t>
      </w:r>
      <w:r w:rsidR="00531C36">
        <w:rPr>
          <w:rFonts w:ascii="Bell MT" w:eastAsia="Bell MT" w:hAnsi="Bell MT" w:cs="Bell MT"/>
          <w:sz w:val="24"/>
          <w:szCs w:val="24"/>
        </w:rPr>
        <w:t xml:space="preserve">foi optado </w:t>
      </w:r>
      <w:r>
        <w:rPr>
          <w:rFonts w:ascii="Bell MT" w:eastAsia="Bell MT" w:hAnsi="Bell MT" w:cs="Bell MT"/>
          <w:color w:val="000000"/>
          <w:sz w:val="24"/>
          <w:szCs w:val="24"/>
        </w:rPr>
        <w:t xml:space="preserve">por utilizar a expressão raciocínio geográfico, tendo em vista a análise dos princípios que o compõe, no Componente Curricular. A escola está norteada por meio da Base Nacional Comum Curricular (BNCC), onde a mesma </w:t>
      </w:r>
      <w:r>
        <w:rPr>
          <w:rFonts w:ascii="Bell MT" w:eastAsia="Bell MT" w:hAnsi="Bell MT" w:cs="Bell MT"/>
          <w:sz w:val="24"/>
          <w:szCs w:val="24"/>
        </w:rPr>
        <w:t>evidência</w:t>
      </w:r>
      <w:r>
        <w:rPr>
          <w:rFonts w:ascii="Bell MT" w:eastAsia="Bell MT" w:hAnsi="Bell MT" w:cs="Bell MT"/>
          <w:color w:val="000000"/>
          <w:sz w:val="24"/>
          <w:szCs w:val="24"/>
        </w:rPr>
        <w:t xml:space="preserve"> que na Geografia os estudos incidem na leitura do mundo em que se vive, na construção da identidade, com base nas aprendizagens, além de explorar a temporalidade e espacialidade (BRASIL, 2018). </w:t>
      </w:r>
    </w:p>
    <w:p w14:paraId="11F81C59" w14:textId="0B438E77" w:rsidR="00B22151" w:rsidRDefault="0002174E" w:rsidP="00FE06D2">
      <w:pPr>
        <w:pBdr>
          <w:top w:val="nil"/>
          <w:left w:val="nil"/>
          <w:bottom w:val="nil"/>
          <w:right w:val="nil"/>
          <w:between w:val="nil"/>
        </w:pBdr>
        <w:spacing w:after="0" w:line="360" w:lineRule="auto"/>
        <w:ind w:left="-2" w:firstLineChars="295" w:firstLine="708"/>
        <w:jc w:val="both"/>
        <w:rPr>
          <w:rFonts w:ascii="Bell MT" w:eastAsia="Bell MT" w:hAnsi="Bell MT" w:cs="Bell MT"/>
          <w:color w:val="000000"/>
          <w:sz w:val="24"/>
          <w:szCs w:val="24"/>
          <w:highlight w:val="white"/>
        </w:rPr>
      </w:pPr>
      <w:r>
        <w:rPr>
          <w:rFonts w:ascii="Bell MT" w:eastAsia="Bell MT" w:hAnsi="Bell MT" w:cs="Bell MT"/>
          <w:color w:val="000000"/>
          <w:sz w:val="24"/>
          <w:szCs w:val="24"/>
        </w:rPr>
        <w:t>Para o Ensino Médio a BNCC na Área de Ciências Humanas e Sociais onde a Geografia está integrada direciona a aplicação do ensino ao aprofundamento do aprendizado, sabendo da faixa etária dos jovens, pressupõe que, existe uma capacidade cognitiva maior que pode ser explorada no processo de ensino. Com isso, o documento expõe a organização de algumas temáticas a serem problematizadas, como “</w:t>
      </w:r>
      <w:r>
        <w:rPr>
          <w:rFonts w:ascii="Bell MT" w:eastAsia="Bell MT" w:hAnsi="Bell MT" w:cs="Bell MT"/>
          <w:color w:val="000000"/>
          <w:sz w:val="24"/>
          <w:szCs w:val="24"/>
          <w:highlight w:val="white"/>
        </w:rPr>
        <w:t>Tempo e Espaço; Territórios e Fronteiras; Indivíduo, Natureza, Sociedade, Cultura e Ética; e Política e Trabalho”, pensando nessas categorias em vista dos princípios do raciocínio geográfico, relaciona</w:t>
      </w:r>
      <w:r w:rsidR="00531C36">
        <w:rPr>
          <w:rFonts w:ascii="Bell MT" w:eastAsia="Bell MT" w:hAnsi="Bell MT" w:cs="Bell MT"/>
          <w:color w:val="000000"/>
          <w:sz w:val="24"/>
          <w:szCs w:val="24"/>
          <w:highlight w:val="white"/>
        </w:rPr>
        <w:t>ndo</w:t>
      </w:r>
      <w:r>
        <w:rPr>
          <w:rFonts w:ascii="Bell MT" w:eastAsia="Bell MT" w:hAnsi="Bell MT" w:cs="Bell MT"/>
          <w:color w:val="000000"/>
          <w:sz w:val="24"/>
          <w:szCs w:val="24"/>
          <w:highlight w:val="white"/>
        </w:rPr>
        <w:t xml:space="preserve"> os temas geradores da Educação Básica, na escola que foi campo das atividades do Programa Residência Pedagógica (RP). </w:t>
      </w:r>
    </w:p>
    <w:p w14:paraId="76642A91" w14:textId="01887CD1" w:rsidR="00B22151" w:rsidRDefault="000E7409" w:rsidP="00FE06D2">
      <w:pPr>
        <w:pBdr>
          <w:top w:val="nil"/>
          <w:left w:val="nil"/>
          <w:bottom w:val="nil"/>
          <w:right w:val="nil"/>
          <w:between w:val="nil"/>
        </w:pBdr>
        <w:spacing w:after="0" w:line="360" w:lineRule="auto"/>
        <w:ind w:left="-2" w:firstLineChars="295" w:firstLine="708"/>
        <w:jc w:val="both"/>
        <w:rPr>
          <w:rFonts w:ascii="Bell MT" w:eastAsia="Bell MT" w:hAnsi="Bell MT" w:cs="Bell MT"/>
          <w:color w:val="000000"/>
          <w:sz w:val="24"/>
          <w:szCs w:val="24"/>
          <w:highlight w:val="white"/>
        </w:rPr>
      </w:pPr>
      <w:r w:rsidRPr="000E7409">
        <w:rPr>
          <w:rFonts w:ascii="Bell MT" w:eastAsia="Bell MT" w:hAnsi="Bell MT" w:cs="Bell MT"/>
          <w:color w:val="000000"/>
          <w:sz w:val="24"/>
          <w:szCs w:val="24"/>
        </w:rPr>
        <w:t xml:space="preserve">Associado </w:t>
      </w:r>
      <w:r w:rsidR="0002174E">
        <w:rPr>
          <w:rFonts w:ascii="Bell MT" w:eastAsia="Bell MT" w:hAnsi="Bell MT" w:cs="Bell MT"/>
          <w:color w:val="000000"/>
          <w:sz w:val="24"/>
          <w:szCs w:val="24"/>
          <w:highlight w:val="white"/>
        </w:rPr>
        <w:t>a esse ensino Castellar (2019, p, 13) versa que, “Geografia na escola não é qualquer forma de pensar (...), as categorias e princípios figuram o estatuto epistemológico da Geografia, enquanto as representações e o raciocínio, compõem, a linguagem e ontologia”. É imprescindível que no dia a dia escolar a Geografia</w:t>
      </w:r>
      <w:r>
        <w:rPr>
          <w:rFonts w:ascii="Bell MT" w:eastAsia="Bell MT" w:hAnsi="Bell MT" w:cs="Bell MT"/>
          <w:color w:val="000000"/>
          <w:sz w:val="24"/>
          <w:szCs w:val="24"/>
          <w:highlight w:val="white"/>
        </w:rPr>
        <w:t xml:space="preserve"> seja </w:t>
      </w:r>
      <w:r>
        <w:rPr>
          <w:rFonts w:ascii="Bell MT" w:eastAsia="Bell MT" w:hAnsi="Bell MT" w:cs="Bell MT"/>
          <w:color w:val="000000"/>
          <w:sz w:val="24"/>
          <w:szCs w:val="24"/>
          <w:highlight w:val="white"/>
        </w:rPr>
        <w:lastRenderedPageBreak/>
        <w:t>reconhecida</w:t>
      </w:r>
      <w:r w:rsidR="0002174E">
        <w:rPr>
          <w:rFonts w:ascii="Bell MT" w:eastAsia="Bell MT" w:hAnsi="Bell MT" w:cs="Bell MT"/>
          <w:color w:val="000000"/>
          <w:sz w:val="24"/>
          <w:szCs w:val="24"/>
          <w:highlight w:val="white"/>
        </w:rPr>
        <w:t xml:space="preserve"> enquanto campo de pesquisa, cada momento compartilhado é parte de um projeto, pensar nestes como conhecimento que podem ir além do que foi desempenhado contribui para o </w:t>
      </w:r>
      <w:r w:rsidR="0002174E">
        <w:rPr>
          <w:rFonts w:ascii="Bell MT" w:eastAsia="Bell MT" w:hAnsi="Bell MT" w:cs="Bell MT"/>
          <w:sz w:val="24"/>
          <w:szCs w:val="24"/>
          <w:highlight w:val="white"/>
        </w:rPr>
        <w:t>segmento</w:t>
      </w:r>
      <w:r w:rsidR="0002174E">
        <w:rPr>
          <w:rFonts w:ascii="Bell MT" w:eastAsia="Bell MT" w:hAnsi="Bell MT" w:cs="Bell MT"/>
          <w:color w:val="000000"/>
          <w:sz w:val="24"/>
          <w:szCs w:val="24"/>
          <w:highlight w:val="white"/>
        </w:rPr>
        <w:t xml:space="preserve"> do Ensino de Geografia, e, as ações do RP se direcionam a isto. </w:t>
      </w:r>
    </w:p>
    <w:p w14:paraId="7BC1EB44" w14:textId="77777777" w:rsidR="00B22151" w:rsidRDefault="0002174E">
      <w:pPr>
        <w:pBdr>
          <w:top w:val="nil"/>
          <w:left w:val="nil"/>
          <w:bottom w:val="nil"/>
          <w:right w:val="nil"/>
          <w:between w:val="nil"/>
        </w:pBdr>
        <w:spacing w:after="0" w:line="360" w:lineRule="auto"/>
        <w:ind w:left="0" w:hanging="2"/>
        <w:jc w:val="both"/>
        <w:rPr>
          <w:rFonts w:ascii="Bell MT" w:eastAsia="Bell MT" w:hAnsi="Bell MT" w:cs="Bell MT"/>
          <w:color w:val="000000"/>
          <w:sz w:val="24"/>
          <w:szCs w:val="24"/>
          <w:highlight w:val="white"/>
        </w:rPr>
      </w:pPr>
      <w:r>
        <w:rPr>
          <w:rFonts w:ascii="Bell MT" w:eastAsia="Bell MT" w:hAnsi="Bell MT" w:cs="Bell MT"/>
          <w:color w:val="000000"/>
          <w:sz w:val="24"/>
          <w:szCs w:val="24"/>
          <w:highlight w:val="white"/>
        </w:rPr>
        <w:t xml:space="preserve">Deste modo, se faz necessário que os princípios do raciocínio geográfico sejam mencionados, e, assim contextualizados, para isso o quadro a seguir revela estes e suas descrições, adaptado da BNCC. </w:t>
      </w:r>
    </w:p>
    <w:p w14:paraId="596B93CD" w14:textId="77777777" w:rsidR="00B22151" w:rsidRPr="00866863" w:rsidRDefault="0002174E">
      <w:pPr>
        <w:pBdr>
          <w:top w:val="nil"/>
          <w:left w:val="nil"/>
          <w:bottom w:val="nil"/>
          <w:right w:val="nil"/>
          <w:between w:val="nil"/>
        </w:pBdr>
        <w:spacing w:before="120" w:after="120" w:line="240" w:lineRule="auto"/>
        <w:ind w:left="0" w:hanging="2"/>
        <w:jc w:val="center"/>
        <w:rPr>
          <w:rFonts w:ascii="Bell MT" w:eastAsia="Bell MT" w:hAnsi="Bell MT" w:cs="Bell MT"/>
          <w:color w:val="000000"/>
          <w:sz w:val="20"/>
          <w:szCs w:val="20"/>
          <w:highlight w:val="white"/>
        </w:rPr>
      </w:pPr>
      <w:r w:rsidRPr="00866863">
        <w:rPr>
          <w:rFonts w:ascii="Bell MT" w:eastAsia="Bell MT" w:hAnsi="Bell MT" w:cs="Bell MT"/>
          <w:color w:val="000000"/>
          <w:sz w:val="20"/>
          <w:szCs w:val="20"/>
          <w:highlight w:val="white"/>
        </w:rPr>
        <w:t>Quadro 01: Princípios do Raciocínio Geográfico</w:t>
      </w:r>
    </w:p>
    <w:tbl>
      <w:tblPr>
        <w:tblStyle w:val="a"/>
        <w:tblW w:w="8620"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000" w:firstRow="0" w:lastRow="0" w:firstColumn="0" w:lastColumn="0" w:noHBand="0" w:noVBand="0"/>
      </w:tblPr>
      <w:tblGrid>
        <w:gridCol w:w="1482"/>
        <w:gridCol w:w="7138"/>
      </w:tblGrid>
      <w:tr w:rsidR="00B22151" w:rsidRPr="00866863" w14:paraId="33B2FF91" w14:textId="77777777" w:rsidTr="00866863">
        <w:trPr>
          <w:trHeight w:val="112"/>
        </w:trPr>
        <w:tc>
          <w:tcPr>
            <w:tcW w:w="1482" w:type="dxa"/>
            <w:tcBorders>
              <w:bottom w:val="single" w:sz="12" w:space="0" w:color="8EAADB"/>
            </w:tcBorders>
          </w:tcPr>
          <w:p w14:paraId="0F12024E" w14:textId="77777777" w:rsidR="00B22151" w:rsidRPr="00866863" w:rsidRDefault="0002174E">
            <w:pPr>
              <w:spacing w:after="0" w:line="240" w:lineRule="auto"/>
              <w:ind w:left="0" w:hanging="2"/>
              <w:rPr>
                <w:rFonts w:ascii="Bell MT" w:eastAsia="Bell MT" w:hAnsi="Bell MT" w:cs="Bell MT"/>
                <w:sz w:val="20"/>
                <w:szCs w:val="20"/>
                <w:highlight w:val="white"/>
              </w:rPr>
            </w:pPr>
            <w:r w:rsidRPr="00866863">
              <w:rPr>
                <w:rFonts w:ascii="Bell MT" w:eastAsia="Bell MT" w:hAnsi="Bell MT" w:cs="Bell MT"/>
                <w:b/>
                <w:sz w:val="20"/>
                <w:szCs w:val="20"/>
                <w:highlight w:val="white"/>
              </w:rPr>
              <w:t>PRINCÍPIO</w:t>
            </w:r>
          </w:p>
        </w:tc>
        <w:tc>
          <w:tcPr>
            <w:tcW w:w="7138" w:type="dxa"/>
            <w:tcBorders>
              <w:bottom w:val="single" w:sz="12" w:space="0" w:color="8EAADB"/>
            </w:tcBorders>
          </w:tcPr>
          <w:p w14:paraId="40EF3437" w14:textId="77777777" w:rsidR="00B22151" w:rsidRPr="00866863" w:rsidRDefault="0002174E">
            <w:pPr>
              <w:spacing w:after="0" w:line="240" w:lineRule="auto"/>
              <w:ind w:left="0" w:hanging="2"/>
              <w:jc w:val="center"/>
              <w:rPr>
                <w:rFonts w:ascii="Bell MT" w:eastAsia="Bell MT" w:hAnsi="Bell MT" w:cs="Bell MT"/>
                <w:sz w:val="20"/>
                <w:szCs w:val="20"/>
                <w:highlight w:val="white"/>
              </w:rPr>
            </w:pPr>
            <w:r w:rsidRPr="00866863">
              <w:rPr>
                <w:rFonts w:ascii="Bell MT" w:eastAsia="Bell MT" w:hAnsi="Bell MT" w:cs="Bell MT"/>
                <w:b/>
                <w:sz w:val="20"/>
                <w:szCs w:val="20"/>
                <w:highlight w:val="white"/>
              </w:rPr>
              <w:t>DESCRIÇÃO</w:t>
            </w:r>
          </w:p>
        </w:tc>
      </w:tr>
      <w:tr w:rsidR="00B22151" w:rsidRPr="00866863" w14:paraId="37725377" w14:textId="77777777" w:rsidTr="00866863">
        <w:trPr>
          <w:trHeight w:val="284"/>
        </w:trPr>
        <w:tc>
          <w:tcPr>
            <w:tcW w:w="1482" w:type="dxa"/>
            <w:shd w:val="clear" w:color="auto" w:fill="D9E2F3"/>
          </w:tcPr>
          <w:p w14:paraId="7503327E" w14:textId="77777777" w:rsidR="00B22151" w:rsidRPr="00866863" w:rsidRDefault="00B22151">
            <w:pPr>
              <w:spacing w:after="0" w:line="240" w:lineRule="auto"/>
              <w:ind w:left="0" w:hanging="2"/>
              <w:jc w:val="both"/>
              <w:rPr>
                <w:rFonts w:ascii="Bell MT" w:eastAsia="Bell MT" w:hAnsi="Bell MT" w:cs="Bell MT"/>
                <w:color w:val="2F5496"/>
                <w:sz w:val="20"/>
                <w:szCs w:val="20"/>
                <w:highlight w:val="white"/>
              </w:rPr>
            </w:pPr>
          </w:p>
          <w:p w14:paraId="16B4FD4B" w14:textId="77777777" w:rsidR="00B22151" w:rsidRPr="00866863" w:rsidRDefault="0002174E">
            <w:pPr>
              <w:spacing w:after="0" w:line="240" w:lineRule="auto"/>
              <w:ind w:left="0" w:hanging="2"/>
              <w:jc w:val="both"/>
              <w:rPr>
                <w:rFonts w:ascii="Bell MT" w:eastAsia="Bell MT" w:hAnsi="Bell MT" w:cs="Bell MT"/>
                <w:sz w:val="20"/>
                <w:szCs w:val="20"/>
                <w:highlight w:val="white"/>
              </w:rPr>
            </w:pPr>
            <w:r w:rsidRPr="00866863">
              <w:rPr>
                <w:rFonts w:ascii="Bell MT" w:eastAsia="Bell MT" w:hAnsi="Bell MT" w:cs="Bell MT"/>
                <w:sz w:val="20"/>
                <w:szCs w:val="20"/>
                <w:highlight w:val="white"/>
              </w:rPr>
              <w:t>Analogia</w:t>
            </w:r>
          </w:p>
        </w:tc>
        <w:tc>
          <w:tcPr>
            <w:tcW w:w="7138" w:type="dxa"/>
            <w:shd w:val="clear" w:color="auto" w:fill="D9E2F3"/>
          </w:tcPr>
          <w:p w14:paraId="3865E0EA" w14:textId="77777777" w:rsidR="00B22151" w:rsidRPr="00866863" w:rsidRDefault="0002174E">
            <w:pPr>
              <w:spacing w:after="0" w:line="240" w:lineRule="auto"/>
              <w:ind w:left="0" w:hanging="2"/>
              <w:jc w:val="both"/>
              <w:rPr>
                <w:rFonts w:ascii="Bell MT" w:eastAsia="Bell MT" w:hAnsi="Bell MT" w:cs="Bell MT"/>
                <w:color w:val="000000"/>
                <w:sz w:val="20"/>
                <w:szCs w:val="20"/>
                <w:highlight w:val="white"/>
              </w:rPr>
            </w:pPr>
            <w:r w:rsidRPr="00866863">
              <w:rPr>
                <w:rFonts w:ascii="Bell MT" w:eastAsia="Bell MT" w:hAnsi="Bell MT" w:cs="Bell MT"/>
                <w:color w:val="000000"/>
                <w:sz w:val="20"/>
                <w:szCs w:val="20"/>
                <w:highlight w:val="white"/>
              </w:rPr>
              <w:t>Um fenômeno geográfico sempre é comparável a outros. A identificação das semelhanças entre fenômenos geográficos é o início da compreensão da unidade terrestre.</w:t>
            </w:r>
          </w:p>
        </w:tc>
      </w:tr>
      <w:tr w:rsidR="00B22151" w:rsidRPr="00866863" w14:paraId="7AA1784A" w14:textId="77777777" w:rsidTr="00866863">
        <w:trPr>
          <w:trHeight w:val="312"/>
        </w:trPr>
        <w:tc>
          <w:tcPr>
            <w:tcW w:w="1482" w:type="dxa"/>
          </w:tcPr>
          <w:p w14:paraId="37F8C9A2" w14:textId="77777777" w:rsidR="00B22151" w:rsidRPr="00866863" w:rsidRDefault="0002174E">
            <w:pPr>
              <w:spacing w:after="0" w:line="240" w:lineRule="auto"/>
              <w:ind w:left="0" w:hanging="2"/>
              <w:jc w:val="both"/>
              <w:rPr>
                <w:rFonts w:ascii="Bell MT" w:eastAsia="Bell MT" w:hAnsi="Bell MT" w:cs="Bell MT"/>
                <w:sz w:val="20"/>
                <w:szCs w:val="20"/>
                <w:highlight w:val="white"/>
              </w:rPr>
            </w:pPr>
            <w:r w:rsidRPr="00866863">
              <w:rPr>
                <w:rFonts w:ascii="Bell MT" w:eastAsia="Bell MT" w:hAnsi="Bell MT" w:cs="Bell MT"/>
                <w:sz w:val="20"/>
                <w:szCs w:val="20"/>
                <w:highlight w:val="white"/>
              </w:rPr>
              <w:t>Conexão</w:t>
            </w:r>
          </w:p>
        </w:tc>
        <w:tc>
          <w:tcPr>
            <w:tcW w:w="7138" w:type="dxa"/>
          </w:tcPr>
          <w:p w14:paraId="5E5C17AD" w14:textId="77777777" w:rsidR="00B22151" w:rsidRPr="00866863" w:rsidRDefault="0002174E">
            <w:pPr>
              <w:spacing w:after="0" w:line="240" w:lineRule="auto"/>
              <w:ind w:left="0" w:hanging="2"/>
              <w:jc w:val="both"/>
              <w:rPr>
                <w:rFonts w:ascii="Bell MT" w:eastAsia="Bell MT" w:hAnsi="Bell MT" w:cs="Bell MT"/>
                <w:color w:val="000000"/>
                <w:sz w:val="20"/>
                <w:szCs w:val="20"/>
                <w:highlight w:val="white"/>
              </w:rPr>
            </w:pPr>
            <w:r w:rsidRPr="00866863">
              <w:rPr>
                <w:rFonts w:ascii="Bell MT" w:eastAsia="Bell MT" w:hAnsi="Bell MT" w:cs="Bell MT"/>
                <w:color w:val="000000"/>
                <w:sz w:val="20"/>
                <w:szCs w:val="20"/>
                <w:highlight w:val="white"/>
              </w:rPr>
              <w:t>Um fenômeno geográfico nunca acontece isoladamente, mas sempre em interação com outros fenômenos próximos ou distantes.</w:t>
            </w:r>
          </w:p>
          <w:p w14:paraId="0E054129" w14:textId="77777777" w:rsidR="00B22151" w:rsidRPr="00866863" w:rsidRDefault="00B22151">
            <w:pPr>
              <w:spacing w:after="0" w:line="240" w:lineRule="auto"/>
              <w:ind w:left="0" w:hanging="2"/>
              <w:jc w:val="both"/>
              <w:rPr>
                <w:rFonts w:ascii="Bell MT" w:eastAsia="Bell MT" w:hAnsi="Bell MT" w:cs="Bell MT"/>
                <w:sz w:val="20"/>
                <w:szCs w:val="20"/>
                <w:highlight w:val="white"/>
              </w:rPr>
            </w:pPr>
          </w:p>
        </w:tc>
      </w:tr>
      <w:tr w:rsidR="00B22151" w:rsidRPr="00866863" w14:paraId="6779E381" w14:textId="77777777" w:rsidTr="00866863">
        <w:trPr>
          <w:trHeight w:val="284"/>
        </w:trPr>
        <w:tc>
          <w:tcPr>
            <w:tcW w:w="1482" w:type="dxa"/>
            <w:shd w:val="clear" w:color="auto" w:fill="D9E2F3"/>
          </w:tcPr>
          <w:p w14:paraId="1F90AA24" w14:textId="77777777" w:rsidR="00B22151" w:rsidRPr="00866863" w:rsidRDefault="00B22151">
            <w:pPr>
              <w:spacing w:after="0" w:line="240" w:lineRule="auto"/>
              <w:ind w:left="0" w:hanging="2"/>
              <w:jc w:val="both"/>
              <w:rPr>
                <w:rFonts w:ascii="Bell MT" w:eastAsia="Bell MT" w:hAnsi="Bell MT" w:cs="Bell MT"/>
                <w:sz w:val="20"/>
                <w:szCs w:val="20"/>
                <w:highlight w:val="white"/>
              </w:rPr>
            </w:pPr>
          </w:p>
          <w:p w14:paraId="0BDBF947" w14:textId="77777777" w:rsidR="00B22151" w:rsidRPr="00866863" w:rsidRDefault="0002174E">
            <w:pPr>
              <w:spacing w:after="0" w:line="240" w:lineRule="auto"/>
              <w:ind w:left="0" w:hanging="2"/>
              <w:jc w:val="both"/>
              <w:rPr>
                <w:rFonts w:ascii="Bell MT" w:eastAsia="Bell MT" w:hAnsi="Bell MT" w:cs="Bell MT"/>
                <w:sz w:val="20"/>
                <w:szCs w:val="20"/>
                <w:highlight w:val="white"/>
              </w:rPr>
            </w:pPr>
            <w:r w:rsidRPr="00866863">
              <w:rPr>
                <w:rFonts w:ascii="Bell MT" w:eastAsia="Bell MT" w:hAnsi="Bell MT" w:cs="Bell MT"/>
                <w:sz w:val="20"/>
                <w:szCs w:val="20"/>
                <w:highlight w:val="white"/>
              </w:rPr>
              <w:t>Diferenciação</w:t>
            </w:r>
          </w:p>
          <w:p w14:paraId="10F6D63D" w14:textId="77777777" w:rsidR="00B22151" w:rsidRPr="00866863" w:rsidRDefault="00B22151">
            <w:pPr>
              <w:spacing w:after="0" w:line="240" w:lineRule="auto"/>
              <w:ind w:left="0" w:hanging="2"/>
              <w:jc w:val="both"/>
              <w:rPr>
                <w:rFonts w:ascii="Bell MT" w:eastAsia="Bell MT" w:hAnsi="Bell MT" w:cs="Bell MT"/>
                <w:sz w:val="20"/>
                <w:szCs w:val="20"/>
                <w:highlight w:val="white"/>
              </w:rPr>
            </w:pPr>
          </w:p>
        </w:tc>
        <w:tc>
          <w:tcPr>
            <w:tcW w:w="7138" w:type="dxa"/>
            <w:shd w:val="clear" w:color="auto" w:fill="D9E2F3"/>
          </w:tcPr>
          <w:p w14:paraId="68859389" w14:textId="77777777" w:rsidR="00B22151" w:rsidRPr="00866863" w:rsidRDefault="0002174E">
            <w:pPr>
              <w:spacing w:after="0" w:line="240" w:lineRule="auto"/>
              <w:ind w:left="0" w:hanging="2"/>
              <w:jc w:val="both"/>
              <w:rPr>
                <w:rFonts w:ascii="Bell MT" w:eastAsia="Bell MT" w:hAnsi="Bell MT" w:cs="Bell MT"/>
                <w:sz w:val="20"/>
                <w:szCs w:val="20"/>
                <w:highlight w:val="white"/>
              </w:rPr>
            </w:pPr>
            <w:r w:rsidRPr="00866863">
              <w:rPr>
                <w:rFonts w:ascii="Bell MT" w:eastAsia="Bell MT" w:hAnsi="Bell MT" w:cs="Bell MT"/>
                <w:color w:val="000000"/>
                <w:sz w:val="20"/>
                <w:szCs w:val="20"/>
                <w:highlight w:val="white"/>
              </w:rPr>
              <w:t>É a variação dos fenômenos de interesse da geografia pela superfície terrestre (por exemplo, o clima), resultando na diferença entre áreas.</w:t>
            </w:r>
          </w:p>
        </w:tc>
      </w:tr>
      <w:tr w:rsidR="00B22151" w:rsidRPr="00866863" w14:paraId="48E07F71" w14:textId="77777777" w:rsidTr="00866863">
        <w:trPr>
          <w:trHeight w:val="112"/>
        </w:trPr>
        <w:tc>
          <w:tcPr>
            <w:tcW w:w="1482" w:type="dxa"/>
          </w:tcPr>
          <w:p w14:paraId="4A19CBEA" w14:textId="77777777" w:rsidR="00B22151" w:rsidRPr="00866863" w:rsidRDefault="0002174E">
            <w:pPr>
              <w:spacing w:after="0" w:line="240" w:lineRule="auto"/>
              <w:ind w:left="0" w:hanging="2"/>
              <w:jc w:val="both"/>
              <w:rPr>
                <w:rFonts w:ascii="Bell MT" w:eastAsia="Bell MT" w:hAnsi="Bell MT" w:cs="Bell MT"/>
                <w:sz w:val="20"/>
                <w:szCs w:val="20"/>
                <w:highlight w:val="white"/>
              </w:rPr>
            </w:pPr>
            <w:r w:rsidRPr="00866863">
              <w:rPr>
                <w:rFonts w:ascii="Bell MT" w:eastAsia="Bell MT" w:hAnsi="Bell MT" w:cs="Bell MT"/>
                <w:sz w:val="20"/>
                <w:szCs w:val="20"/>
                <w:highlight w:val="white"/>
              </w:rPr>
              <w:t>Distribuição</w:t>
            </w:r>
          </w:p>
        </w:tc>
        <w:tc>
          <w:tcPr>
            <w:tcW w:w="7138" w:type="dxa"/>
          </w:tcPr>
          <w:p w14:paraId="5AB0BA1B" w14:textId="77777777" w:rsidR="00B22151" w:rsidRPr="00866863" w:rsidRDefault="0002174E">
            <w:pPr>
              <w:spacing w:after="0" w:line="240" w:lineRule="auto"/>
              <w:ind w:left="0" w:hanging="2"/>
              <w:jc w:val="both"/>
              <w:rPr>
                <w:rFonts w:ascii="Bell MT" w:eastAsia="Bell MT" w:hAnsi="Bell MT" w:cs="Bell MT"/>
                <w:sz w:val="20"/>
                <w:szCs w:val="20"/>
                <w:highlight w:val="white"/>
              </w:rPr>
            </w:pPr>
            <w:r w:rsidRPr="00866863">
              <w:rPr>
                <w:rFonts w:ascii="Bell MT" w:eastAsia="Bell MT" w:hAnsi="Bell MT" w:cs="Bell MT"/>
                <w:color w:val="000000"/>
                <w:sz w:val="20"/>
                <w:szCs w:val="20"/>
                <w:highlight w:val="white"/>
              </w:rPr>
              <w:t>Exprime como os objetos se repartem pelo espaço.</w:t>
            </w:r>
          </w:p>
        </w:tc>
      </w:tr>
      <w:tr w:rsidR="00B22151" w:rsidRPr="00866863" w14:paraId="1CA1A7AC" w14:textId="77777777" w:rsidTr="00866863">
        <w:trPr>
          <w:trHeight w:val="284"/>
        </w:trPr>
        <w:tc>
          <w:tcPr>
            <w:tcW w:w="1482" w:type="dxa"/>
            <w:shd w:val="clear" w:color="auto" w:fill="D9E2F3"/>
          </w:tcPr>
          <w:p w14:paraId="6785DF86" w14:textId="77777777" w:rsidR="00B22151" w:rsidRPr="00866863" w:rsidRDefault="00B22151">
            <w:pPr>
              <w:spacing w:after="0" w:line="240" w:lineRule="auto"/>
              <w:ind w:left="0" w:hanging="2"/>
              <w:jc w:val="both"/>
              <w:rPr>
                <w:rFonts w:ascii="Bell MT" w:eastAsia="Bell MT" w:hAnsi="Bell MT" w:cs="Bell MT"/>
                <w:sz w:val="20"/>
                <w:szCs w:val="20"/>
                <w:highlight w:val="white"/>
              </w:rPr>
            </w:pPr>
          </w:p>
          <w:p w14:paraId="15DD10D7" w14:textId="77777777" w:rsidR="00B22151" w:rsidRPr="00866863" w:rsidRDefault="0002174E">
            <w:pPr>
              <w:spacing w:after="0" w:line="240" w:lineRule="auto"/>
              <w:ind w:left="0" w:hanging="2"/>
              <w:jc w:val="both"/>
              <w:rPr>
                <w:rFonts w:ascii="Bell MT" w:eastAsia="Bell MT" w:hAnsi="Bell MT" w:cs="Bell MT"/>
                <w:sz w:val="20"/>
                <w:szCs w:val="20"/>
                <w:highlight w:val="white"/>
              </w:rPr>
            </w:pPr>
            <w:r w:rsidRPr="00866863">
              <w:rPr>
                <w:rFonts w:ascii="Bell MT" w:eastAsia="Bell MT" w:hAnsi="Bell MT" w:cs="Bell MT"/>
                <w:sz w:val="20"/>
                <w:szCs w:val="20"/>
                <w:highlight w:val="white"/>
              </w:rPr>
              <w:t>Extensão</w:t>
            </w:r>
          </w:p>
          <w:p w14:paraId="5CDBD6EE" w14:textId="77777777" w:rsidR="00B22151" w:rsidRPr="00866863" w:rsidRDefault="00B22151">
            <w:pPr>
              <w:spacing w:after="0" w:line="240" w:lineRule="auto"/>
              <w:ind w:left="0" w:hanging="2"/>
              <w:jc w:val="both"/>
              <w:rPr>
                <w:rFonts w:ascii="Bell MT" w:eastAsia="Bell MT" w:hAnsi="Bell MT" w:cs="Bell MT"/>
                <w:sz w:val="20"/>
                <w:szCs w:val="20"/>
                <w:highlight w:val="white"/>
              </w:rPr>
            </w:pPr>
          </w:p>
        </w:tc>
        <w:tc>
          <w:tcPr>
            <w:tcW w:w="7138" w:type="dxa"/>
            <w:shd w:val="clear" w:color="auto" w:fill="D9E2F3"/>
          </w:tcPr>
          <w:p w14:paraId="78D14598" w14:textId="77777777" w:rsidR="00B22151" w:rsidRPr="00866863" w:rsidRDefault="00B22151">
            <w:pPr>
              <w:spacing w:after="0" w:line="240" w:lineRule="auto"/>
              <w:ind w:left="0" w:hanging="2"/>
              <w:jc w:val="both"/>
              <w:rPr>
                <w:rFonts w:ascii="Bell MT" w:eastAsia="Bell MT" w:hAnsi="Bell MT" w:cs="Bell MT"/>
                <w:color w:val="000000"/>
                <w:sz w:val="20"/>
                <w:szCs w:val="20"/>
                <w:highlight w:val="white"/>
              </w:rPr>
            </w:pPr>
          </w:p>
          <w:p w14:paraId="0F67CFF5" w14:textId="77777777" w:rsidR="00B22151" w:rsidRPr="00866863" w:rsidRDefault="0002174E">
            <w:pPr>
              <w:spacing w:after="0" w:line="240" w:lineRule="auto"/>
              <w:ind w:left="0" w:hanging="2"/>
              <w:jc w:val="both"/>
              <w:rPr>
                <w:rFonts w:ascii="Bell MT" w:eastAsia="Bell MT" w:hAnsi="Bell MT" w:cs="Bell MT"/>
                <w:sz w:val="20"/>
                <w:szCs w:val="20"/>
                <w:highlight w:val="white"/>
              </w:rPr>
            </w:pPr>
            <w:r w:rsidRPr="00866863">
              <w:rPr>
                <w:rFonts w:ascii="Bell MT" w:eastAsia="Bell MT" w:hAnsi="Bell MT" w:cs="Bell MT"/>
                <w:color w:val="000000"/>
                <w:sz w:val="20"/>
                <w:szCs w:val="20"/>
                <w:highlight w:val="white"/>
              </w:rPr>
              <w:t>Espaço finito e contínuo delimitado pela ocorrência do fenômeno geográfico.</w:t>
            </w:r>
          </w:p>
        </w:tc>
      </w:tr>
      <w:tr w:rsidR="00B22151" w:rsidRPr="00866863" w14:paraId="4B47DB6A" w14:textId="77777777" w:rsidTr="00866863">
        <w:trPr>
          <w:trHeight w:val="397"/>
        </w:trPr>
        <w:tc>
          <w:tcPr>
            <w:tcW w:w="1482" w:type="dxa"/>
          </w:tcPr>
          <w:p w14:paraId="00AA37C5" w14:textId="77777777" w:rsidR="00B22151" w:rsidRPr="00866863" w:rsidRDefault="00B22151">
            <w:pPr>
              <w:spacing w:after="0" w:line="240" w:lineRule="auto"/>
              <w:ind w:left="0" w:hanging="2"/>
              <w:jc w:val="both"/>
              <w:rPr>
                <w:rFonts w:ascii="Bell MT" w:eastAsia="Bell MT" w:hAnsi="Bell MT" w:cs="Bell MT"/>
                <w:sz w:val="20"/>
                <w:szCs w:val="20"/>
                <w:highlight w:val="white"/>
              </w:rPr>
            </w:pPr>
          </w:p>
          <w:p w14:paraId="1D2A4295" w14:textId="77777777" w:rsidR="00B22151" w:rsidRPr="00866863" w:rsidRDefault="0002174E">
            <w:pPr>
              <w:spacing w:after="0" w:line="240" w:lineRule="auto"/>
              <w:ind w:left="0" w:hanging="2"/>
              <w:jc w:val="both"/>
              <w:rPr>
                <w:rFonts w:ascii="Bell MT" w:eastAsia="Bell MT" w:hAnsi="Bell MT" w:cs="Bell MT"/>
                <w:sz w:val="20"/>
                <w:szCs w:val="20"/>
                <w:highlight w:val="white"/>
              </w:rPr>
            </w:pPr>
            <w:r w:rsidRPr="00866863">
              <w:rPr>
                <w:rFonts w:ascii="Bell MT" w:eastAsia="Bell MT" w:hAnsi="Bell MT" w:cs="Bell MT"/>
                <w:sz w:val="20"/>
                <w:szCs w:val="20"/>
                <w:highlight w:val="white"/>
              </w:rPr>
              <w:t>Localização</w:t>
            </w:r>
          </w:p>
        </w:tc>
        <w:tc>
          <w:tcPr>
            <w:tcW w:w="7138" w:type="dxa"/>
          </w:tcPr>
          <w:p w14:paraId="79490294" w14:textId="77777777" w:rsidR="00B22151" w:rsidRPr="00866863" w:rsidRDefault="0002174E">
            <w:pPr>
              <w:spacing w:after="0" w:line="240" w:lineRule="auto"/>
              <w:ind w:left="0" w:hanging="2"/>
              <w:jc w:val="both"/>
              <w:rPr>
                <w:rFonts w:ascii="Bell MT" w:eastAsia="Bell MT" w:hAnsi="Bell MT" w:cs="Bell MT"/>
                <w:color w:val="000000"/>
                <w:sz w:val="20"/>
                <w:szCs w:val="20"/>
                <w:highlight w:val="white"/>
              </w:rPr>
            </w:pPr>
            <w:r w:rsidRPr="00866863">
              <w:rPr>
                <w:rFonts w:ascii="Bell MT" w:eastAsia="Bell MT" w:hAnsi="Bell MT" w:cs="Bell MT"/>
                <w:color w:val="000000"/>
                <w:sz w:val="20"/>
                <w:szCs w:val="20"/>
                <w:highlight w:val="white"/>
              </w:rPr>
              <w:t>Posição particular de um objeto na superfície terrestre. A localização pode ser absoluta (definida por um sistema de coordenadas geográficas) ou relativa (expressa por meio de relações espaciais topológicas ou por interações espaciais).</w:t>
            </w:r>
          </w:p>
          <w:p w14:paraId="00F4D2CE" w14:textId="77777777" w:rsidR="00B22151" w:rsidRPr="00866863" w:rsidRDefault="00B22151">
            <w:pPr>
              <w:spacing w:after="0" w:line="240" w:lineRule="auto"/>
              <w:ind w:left="0" w:hanging="2"/>
              <w:jc w:val="both"/>
              <w:rPr>
                <w:rFonts w:ascii="Bell MT" w:eastAsia="Bell MT" w:hAnsi="Bell MT" w:cs="Bell MT"/>
                <w:sz w:val="20"/>
                <w:szCs w:val="20"/>
                <w:highlight w:val="white"/>
              </w:rPr>
            </w:pPr>
          </w:p>
        </w:tc>
      </w:tr>
      <w:tr w:rsidR="00B22151" w:rsidRPr="00866863" w14:paraId="4A2E8CDB" w14:textId="77777777" w:rsidTr="00866863">
        <w:trPr>
          <w:trHeight w:val="284"/>
        </w:trPr>
        <w:tc>
          <w:tcPr>
            <w:tcW w:w="1482" w:type="dxa"/>
            <w:shd w:val="clear" w:color="auto" w:fill="D9E2F3"/>
          </w:tcPr>
          <w:p w14:paraId="1EB93C4A" w14:textId="77777777" w:rsidR="00B22151" w:rsidRPr="00866863" w:rsidRDefault="00B22151">
            <w:pPr>
              <w:spacing w:after="0" w:line="240" w:lineRule="auto"/>
              <w:ind w:left="0" w:hanging="2"/>
              <w:jc w:val="both"/>
              <w:rPr>
                <w:rFonts w:ascii="Bell MT" w:eastAsia="Bell MT" w:hAnsi="Bell MT" w:cs="Bell MT"/>
                <w:sz w:val="20"/>
                <w:szCs w:val="20"/>
                <w:highlight w:val="white"/>
              </w:rPr>
            </w:pPr>
          </w:p>
          <w:p w14:paraId="434AAC76" w14:textId="77777777" w:rsidR="00B22151" w:rsidRPr="00866863" w:rsidRDefault="0002174E">
            <w:pPr>
              <w:spacing w:after="0" w:line="240" w:lineRule="auto"/>
              <w:ind w:left="0" w:hanging="2"/>
              <w:jc w:val="both"/>
              <w:rPr>
                <w:rFonts w:ascii="Bell MT" w:eastAsia="Bell MT" w:hAnsi="Bell MT" w:cs="Bell MT"/>
                <w:sz w:val="20"/>
                <w:szCs w:val="20"/>
                <w:highlight w:val="white"/>
              </w:rPr>
            </w:pPr>
            <w:r w:rsidRPr="00866863">
              <w:rPr>
                <w:rFonts w:ascii="Bell MT" w:eastAsia="Bell MT" w:hAnsi="Bell MT" w:cs="Bell MT"/>
                <w:sz w:val="20"/>
                <w:szCs w:val="20"/>
                <w:highlight w:val="white"/>
              </w:rPr>
              <w:t>Ordem</w:t>
            </w:r>
          </w:p>
        </w:tc>
        <w:tc>
          <w:tcPr>
            <w:tcW w:w="7138" w:type="dxa"/>
            <w:shd w:val="clear" w:color="auto" w:fill="D9E2F3"/>
          </w:tcPr>
          <w:p w14:paraId="22C712F2" w14:textId="77777777" w:rsidR="00B22151" w:rsidRPr="00866863" w:rsidRDefault="0002174E">
            <w:pPr>
              <w:spacing w:after="0" w:line="240" w:lineRule="auto"/>
              <w:ind w:left="0" w:hanging="2"/>
              <w:jc w:val="both"/>
              <w:rPr>
                <w:rFonts w:ascii="Bell MT" w:eastAsia="Bell MT" w:hAnsi="Bell MT" w:cs="Bell MT"/>
                <w:sz w:val="20"/>
                <w:szCs w:val="20"/>
                <w:highlight w:val="white"/>
              </w:rPr>
            </w:pPr>
            <w:r w:rsidRPr="00866863">
              <w:rPr>
                <w:rFonts w:ascii="Bell MT" w:eastAsia="Bell MT" w:hAnsi="Bell MT" w:cs="Bell MT"/>
                <w:color w:val="000000"/>
                <w:sz w:val="20"/>
                <w:szCs w:val="20"/>
                <w:highlight w:val="white"/>
              </w:rPr>
              <w:t>Ordem ou arranjo espacial é o princípio geográfico de maior complexidade. Refere-se ao modo de estruturação do espaço de acordo com as regras da própria sociedade que o produziu.</w:t>
            </w:r>
          </w:p>
        </w:tc>
      </w:tr>
    </w:tbl>
    <w:p w14:paraId="76DE7736" w14:textId="77777777" w:rsidR="00B22151" w:rsidRDefault="0002174E">
      <w:pPr>
        <w:pBdr>
          <w:top w:val="nil"/>
          <w:left w:val="nil"/>
          <w:bottom w:val="nil"/>
          <w:right w:val="nil"/>
          <w:between w:val="nil"/>
        </w:pBdr>
        <w:spacing w:before="120" w:after="120" w:line="240" w:lineRule="auto"/>
        <w:ind w:left="0" w:hanging="2"/>
        <w:jc w:val="center"/>
        <w:rPr>
          <w:rFonts w:ascii="Bell MT" w:eastAsia="Bell MT" w:hAnsi="Bell MT" w:cs="Bell MT"/>
          <w:color w:val="000000"/>
          <w:sz w:val="20"/>
          <w:szCs w:val="20"/>
          <w:highlight w:val="white"/>
        </w:rPr>
      </w:pPr>
      <w:r>
        <w:rPr>
          <w:rFonts w:ascii="Bell MT" w:eastAsia="Bell MT" w:hAnsi="Bell MT" w:cs="Bell MT"/>
          <w:color w:val="000000"/>
          <w:sz w:val="20"/>
          <w:szCs w:val="20"/>
          <w:highlight w:val="white"/>
        </w:rPr>
        <w:t>Fonte: BRASIL, 2018. Adaptado pelos autores.</w:t>
      </w:r>
    </w:p>
    <w:p w14:paraId="4F9041A9" w14:textId="7FADDCED" w:rsidR="00B22151" w:rsidRDefault="0002174E" w:rsidP="00FE06D2">
      <w:pPr>
        <w:pBdr>
          <w:top w:val="nil"/>
          <w:left w:val="nil"/>
          <w:bottom w:val="nil"/>
          <w:right w:val="nil"/>
          <w:between w:val="nil"/>
        </w:pBdr>
        <w:spacing w:after="0" w:line="360" w:lineRule="auto"/>
        <w:ind w:left="-2" w:firstLineChars="295" w:firstLine="708"/>
        <w:jc w:val="both"/>
        <w:rPr>
          <w:rFonts w:ascii="Bell MT" w:eastAsia="Bell MT" w:hAnsi="Bell MT" w:cs="Bell MT"/>
          <w:color w:val="000000"/>
          <w:sz w:val="24"/>
          <w:szCs w:val="24"/>
          <w:highlight w:val="white"/>
        </w:rPr>
      </w:pPr>
      <w:r>
        <w:rPr>
          <w:rFonts w:ascii="Bell MT" w:eastAsia="Bell MT" w:hAnsi="Bell MT" w:cs="Bell MT"/>
          <w:color w:val="000000"/>
          <w:sz w:val="24"/>
          <w:szCs w:val="24"/>
          <w:highlight w:val="white"/>
        </w:rPr>
        <w:t xml:space="preserve">Com isso, </w:t>
      </w:r>
      <w:r w:rsidR="000E7409">
        <w:rPr>
          <w:rFonts w:ascii="Bell MT" w:eastAsia="Bell MT" w:hAnsi="Bell MT" w:cs="Bell MT"/>
          <w:color w:val="000000"/>
          <w:sz w:val="24"/>
          <w:szCs w:val="24"/>
          <w:highlight w:val="white"/>
        </w:rPr>
        <w:t xml:space="preserve">na condição de </w:t>
      </w:r>
      <w:r>
        <w:rPr>
          <w:rFonts w:ascii="Bell MT" w:eastAsia="Bell MT" w:hAnsi="Bell MT" w:cs="Bell MT"/>
          <w:color w:val="000000"/>
          <w:sz w:val="24"/>
          <w:szCs w:val="24"/>
          <w:highlight w:val="white"/>
        </w:rPr>
        <w:t xml:space="preserve">discentes atuando na formação docente </w:t>
      </w:r>
      <w:r w:rsidR="000E7409">
        <w:rPr>
          <w:rFonts w:ascii="Bell MT" w:eastAsia="Bell MT" w:hAnsi="Bell MT" w:cs="Bell MT"/>
          <w:color w:val="000000"/>
          <w:sz w:val="24"/>
          <w:szCs w:val="24"/>
          <w:highlight w:val="white"/>
        </w:rPr>
        <w:t xml:space="preserve">algumas perguntas de caráter interrogativo surgem, a exemplo, </w:t>
      </w:r>
      <w:r>
        <w:rPr>
          <w:rFonts w:ascii="Bell MT" w:eastAsia="Bell MT" w:hAnsi="Bell MT" w:cs="Bell MT"/>
          <w:color w:val="000000"/>
          <w:sz w:val="24"/>
          <w:szCs w:val="24"/>
          <w:highlight w:val="white"/>
        </w:rPr>
        <w:t xml:space="preserve">em como o ensino de Geografia é trabalhado a partir desse raciocínio geográfico, além de se ele está sendo empregado como é pautado diante dos documentos e parâmetros curriculares, dado o questionamento, conforme cita Castellar (2019, p. 15) essa Geografia precisa buscar sentido na ciência geográfica, articulando em conjunto com a vida, para dar especificidade ao conteúdo. Com a didática o professor na sala de aula deve buscar tornar o conteúdo mais acessível ao aluno, não colocar de modo </w:t>
      </w:r>
      <w:r>
        <w:rPr>
          <w:rFonts w:ascii="Bell MT" w:eastAsia="Bell MT" w:hAnsi="Bell MT" w:cs="Bell MT"/>
          <w:sz w:val="24"/>
          <w:szCs w:val="24"/>
          <w:highlight w:val="white"/>
        </w:rPr>
        <w:t>científico,</w:t>
      </w:r>
      <w:r>
        <w:rPr>
          <w:rFonts w:ascii="Bell MT" w:eastAsia="Bell MT" w:hAnsi="Bell MT" w:cs="Bell MT"/>
          <w:color w:val="000000"/>
          <w:sz w:val="24"/>
          <w:szCs w:val="24"/>
          <w:highlight w:val="white"/>
        </w:rPr>
        <w:t xml:space="preserve"> e o residente deve direcionar seu caminho formativo na práxis, para que o aluno seja um sujeito ativo na sua aprendizagem. </w:t>
      </w:r>
    </w:p>
    <w:p w14:paraId="6C33D1B9" w14:textId="77777777" w:rsidR="00B22151" w:rsidRDefault="0002174E" w:rsidP="00FE06D2">
      <w:pPr>
        <w:pBdr>
          <w:top w:val="nil"/>
          <w:left w:val="nil"/>
          <w:bottom w:val="nil"/>
          <w:right w:val="nil"/>
          <w:between w:val="nil"/>
        </w:pBdr>
        <w:spacing w:before="120" w:after="120" w:line="360" w:lineRule="auto"/>
        <w:ind w:left="0" w:hanging="2"/>
        <w:jc w:val="both"/>
        <w:rPr>
          <w:rFonts w:ascii="Bell MT" w:eastAsia="Bell MT" w:hAnsi="Bell MT" w:cs="Bell MT"/>
          <w:color w:val="000000"/>
          <w:sz w:val="24"/>
          <w:szCs w:val="24"/>
          <w:highlight w:val="white"/>
        </w:rPr>
      </w:pPr>
      <w:r>
        <w:rPr>
          <w:rFonts w:ascii="Bell MT" w:eastAsia="Bell MT" w:hAnsi="Bell MT" w:cs="Bell MT"/>
          <w:b/>
          <w:color w:val="000000"/>
          <w:sz w:val="24"/>
          <w:szCs w:val="24"/>
          <w:highlight w:val="white"/>
        </w:rPr>
        <w:lastRenderedPageBreak/>
        <w:t xml:space="preserve">OS </w:t>
      </w:r>
      <w:r>
        <w:rPr>
          <w:rFonts w:ascii="Bell MT" w:eastAsia="Bell MT" w:hAnsi="Bell MT" w:cs="Bell MT"/>
          <w:b/>
          <w:sz w:val="24"/>
          <w:szCs w:val="24"/>
          <w:highlight w:val="white"/>
        </w:rPr>
        <w:t>PRINCÍPIOS</w:t>
      </w:r>
      <w:r>
        <w:rPr>
          <w:rFonts w:ascii="Bell MT" w:eastAsia="Bell MT" w:hAnsi="Bell MT" w:cs="Bell MT"/>
          <w:b/>
          <w:color w:val="000000"/>
          <w:sz w:val="24"/>
          <w:szCs w:val="24"/>
          <w:highlight w:val="white"/>
        </w:rPr>
        <w:t xml:space="preserve"> GEOGRÁFICOS NA PRÁTICA COTIDIANA DA ESCOLA</w:t>
      </w:r>
    </w:p>
    <w:p w14:paraId="1B01A48A" w14:textId="17A82819" w:rsidR="00B22151" w:rsidRDefault="0002174E" w:rsidP="00FE06D2">
      <w:pPr>
        <w:pBdr>
          <w:top w:val="nil"/>
          <w:left w:val="nil"/>
          <w:bottom w:val="nil"/>
          <w:right w:val="nil"/>
          <w:between w:val="nil"/>
        </w:pBdr>
        <w:spacing w:after="0" w:line="360" w:lineRule="auto"/>
        <w:ind w:left="-2" w:firstLineChars="295" w:firstLine="708"/>
        <w:jc w:val="both"/>
        <w:rPr>
          <w:rFonts w:ascii="Bell MT" w:eastAsia="Bell MT" w:hAnsi="Bell MT" w:cs="Bell MT"/>
          <w:color w:val="000000"/>
          <w:sz w:val="24"/>
          <w:szCs w:val="24"/>
          <w:highlight w:val="white"/>
        </w:rPr>
      </w:pPr>
      <w:r>
        <w:rPr>
          <w:rFonts w:ascii="Bell MT" w:eastAsia="Bell MT" w:hAnsi="Bell MT" w:cs="Bell MT"/>
          <w:color w:val="000000"/>
          <w:sz w:val="24"/>
          <w:szCs w:val="24"/>
          <w:highlight w:val="white"/>
        </w:rPr>
        <w:t xml:space="preserve">Instrumentar o ensino de Geografia requer </w:t>
      </w:r>
      <w:r w:rsidR="00407A26">
        <w:rPr>
          <w:rFonts w:ascii="Bell MT" w:eastAsia="Bell MT" w:hAnsi="Bell MT" w:cs="Bell MT"/>
          <w:color w:val="000000"/>
          <w:sz w:val="24"/>
          <w:szCs w:val="24"/>
          <w:highlight w:val="white"/>
        </w:rPr>
        <w:t xml:space="preserve">um pensar </w:t>
      </w:r>
      <w:r>
        <w:rPr>
          <w:rFonts w:ascii="Bell MT" w:eastAsia="Bell MT" w:hAnsi="Bell MT" w:cs="Bell MT"/>
          <w:color w:val="000000"/>
          <w:sz w:val="24"/>
          <w:szCs w:val="24"/>
          <w:highlight w:val="white"/>
        </w:rPr>
        <w:t xml:space="preserve">geograficamente, para o aluno também pensar, assim este passa a compreender o espaço, o professor precisa investir em diálogos e atividades em que sejam contempladas diferentes geografias no dia a dia. Atendendo </w:t>
      </w:r>
      <w:r>
        <w:rPr>
          <w:rFonts w:ascii="Bell MT" w:eastAsia="Bell MT" w:hAnsi="Bell MT" w:cs="Bell MT"/>
          <w:sz w:val="24"/>
          <w:szCs w:val="24"/>
          <w:highlight w:val="white"/>
        </w:rPr>
        <w:t>às indagações</w:t>
      </w:r>
      <w:r>
        <w:rPr>
          <w:rFonts w:ascii="Bell MT" w:eastAsia="Bell MT" w:hAnsi="Bell MT" w:cs="Bell MT"/>
          <w:color w:val="000000"/>
          <w:sz w:val="24"/>
          <w:szCs w:val="24"/>
          <w:highlight w:val="white"/>
        </w:rPr>
        <w:t xml:space="preserve"> apresentadas, </w:t>
      </w:r>
      <w:r w:rsidR="00407A26">
        <w:rPr>
          <w:rFonts w:ascii="Bell MT" w:eastAsia="Bell MT" w:hAnsi="Bell MT" w:cs="Bell MT"/>
          <w:color w:val="000000"/>
          <w:sz w:val="24"/>
          <w:szCs w:val="24"/>
          <w:highlight w:val="white"/>
        </w:rPr>
        <w:t xml:space="preserve">explanando </w:t>
      </w:r>
      <w:r>
        <w:rPr>
          <w:rFonts w:ascii="Bell MT" w:eastAsia="Bell MT" w:hAnsi="Bell MT" w:cs="Bell MT"/>
          <w:color w:val="000000"/>
          <w:sz w:val="24"/>
          <w:szCs w:val="24"/>
          <w:highlight w:val="white"/>
        </w:rPr>
        <w:t xml:space="preserve">as atividades da turma de 1º ano do Ensino Médio da Educação Básica, durante 30 dias do ano letivo de 2021, a partir das aulas no ensino remoto, nesse período a turma iniciou o conteúdo com a Cartografia, contextualização histórica, cartas topográficas e mapas, foi utilizado o </w:t>
      </w:r>
      <w:r>
        <w:rPr>
          <w:rFonts w:ascii="Bell MT" w:eastAsia="Bell MT" w:hAnsi="Bell MT" w:cs="Bell MT"/>
          <w:i/>
          <w:color w:val="000000"/>
          <w:sz w:val="24"/>
          <w:szCs w:val="24"/>
          <w:highlight w:val="white"/>
        </w:rPr>
        <w:t>Google Maps</w:t>
      </w:r>
      <w:r>
        <w:rPr>
          <w:rFonts w:ascii="Bell MT" w:eastAsia="Bell MT" w:hAnsi="Bell MT" w:cs="Bell MT"/>
          <w:color w:val="000000"/>
          <w:sz w:val="24"/>
          <w:szCs w:val="24"/>
          <w:highlight w:val="white"/>
        </w:rPr>
        <w:t xml:space="preserve"> como demonstração de ferramenta e a aula se deu por meio do </w:t>
      </w:r>
      <w:r>
        <w:rPr>
          <w:rFonts w:ascii="Bell MT" w:eastAsia="Bell MT" w:hAnsi="Bell MT" w:cs="Bell MT"/>
          <w:i/>
          <w:color w:val="000000"/>
          <w:sz w:val="24"/>
          <w:szCs w:val="24"/>
          <w:highlight w:val="white"/>
        </w:rPr>
        <w:t>Google Meet.</w:t>
      </w:r>
      <w:r>
        <w:rPr>
          <w:rFonts w:ascii="Bell MT" w:eastAsia="Bell MT" w:hAnsi="Bell MT" w:cs="Bell MT"/>
          <w:color w:val="000000"/>
          <w:sz w:val="24"/>
          <w:szCs w:val="24"/>
          <w:highlight w:val="white"/>
        </w:rPr>
        <w:t xml:space="preserve"> </w:t>
      </w:r>
    </w:p>
    <w:p w14:paraId="2911FF33" w14:textId="077C5AC3" w:rsidR="00B22151" w:rsidRDefault="0002174E" w:rsidP="00FE06D2">
      <w:pPr>
        <w:pBdr>
          <w:top w:val="nil"/>
          <w:left w:val="nil"/>
          <w:bottom w:val="nil"/>
          <w:right w:val="nil"/>
          <w:between w:val="nil"/>
        </w:pBdr>
        <w:spacing w:after="0" w:line="360" w:lineRule="auto"/>
        <w:ind w:left="-2" w:firstLineChars="295" w:firstLine="708"/>
        <w:jc w:val="both"/>
        <w:rPr>
          <w:rFonts w:ascii="Bell MT" w:eastAsia="Bell MT" w:hAnsi="Bell MT" w:cs="Bell MT"/>
          <w:color w:val="000000"/>
          <w:sz w:val="24"/>
          <w:szCs w:val="24"/>
          <w:highlight w:val="white"/>
        </w:rPr>
      </w:pPr>
      <w:r>
        <w:rPr>
          <w:rFonts w:ascii="Bell MT" w:eastAsia="Bell MT" w:hAnsi="Bell MT" w:cs="Bell MT"/>
          <w:color w:val="000000"/>
          <w:sz w:val="24"/>
          <w:szCs w:val="24"/>
          <w:highlight w:val="white"/>
        </w:rPr>
        <w:t xml:space="preserve">Os princípios de conexão e localização, foram discorridos com os questionamentos por meio de diálogos sobre a Cartografia, seu papel ao longo da história, técnicas, elementos de um mapa, convenções e projeções cartográficas, estes assuntos foram divididos consoante a organização da escola-campo de pesquisa. Discussões por meio da sala virtual, textos e atividades foram ferramentas de </w:t>
      </w:r>
      <w:r>
        <w:rPr>
          <w:rFonts w:ascii="Bell MT" w:eastAsia="Bell MT" w:hAnsi="Bell MT" w:cs="Bell MT"/>
          <w:sz w:val="24"/>
          <w:szCs w:val="24"/>
          <w:highlight w:val="white"/>
        </w:rPr>
        <w:t>auxílio,</w:t>
      </w:r>
      <w:r>
        <w:rPr>
          <w:rFonts w:ascii="Bell MT" w:eastAsia="Bell MT" w:hAnsi="Bell MT" w:cs="Bell MT"/>
          <w:color w:val="000000"/>
          <w:sz w:val="24"/>
          <w:szCs w:val="24"/>
          <w:highlight w:val="white"/>
        </w:rPr>
        <w:t xml:space="preserve"> ao trabalhar com mapas foi utilizado o de Alagoas, para realização de atividades, onde o aluno trabalhou as características físicas e regionais efetuando um desenho, inserindo convenções cartográficas a partir disto</w:t>
      </w:r>
      <w:r w:rsidR="009C7DBA">
        <w:rPr>
          <w:rFonts w:ascii="Bell MT" w:eastAsia="Bell MT" w:hAnsi="Bell MT" w:cs="Bell MT"/>
          <w:color w:val="000000"/>
          <w:sz w:val="24"/>
          <w:szCs w:val="24"/>
          <w:highlight w:val="white"/>
        </w:rPr>
        <w:t xml:space="preserve"> (figura 0</w:t>
      </w:r>
      <w:r w:rsidR="005F55BF">
        <w:rPr>
          <w:rFonts w:ascii="Bell MT" w:eastAsia="Bell MT" w:hAnsi="Bell MT" w:cs="Bell MT"/>
          <w:color w:val="000000"/>
          <w:sz w:val="24"/>
          <w:szCs w:val="24"/>
          <w:highlight w:val="white"/>
        </w:rPr>
        <w:t>3</w:t>
      </w:r>
      <w:r w:rsidR="009C7DBA">
        <w:rPr>
          <w:rFonts w:ascii="Bell MT" w:eastAsia="Bell MT" w:hAnsi="Bell MT" w:cs="Bell MT"/>
          <w:color w:val="000000"/>
          <w:sz w:val="24"/>
          <w:szCs w:val="24"/>
          <w:highlight w:val="white"/>
        </w:rPr>
        <w:t>)</w:t>
      </w:r>
      <w:r>
        <w:rPr>
          <w:rFonts w:ascii="Bell MT" w:eastAsia="Bell MT" w:hAnsi="Bell MT" w:cs="Bell MT"/>
          <w:color w:val="000000"/>
          <w:sz w:val="24"/>
          <w:szCs w:val="24"/>
          <w:highlight w:val="white"/>
        </w:rPr>
        <w:t xml:space="preserve">. </w:t>
      </w:r>
    </w:p>
    <w:p w14:paraId="7304F15D" w14:textId="08E04A8C" w:rsidR="009C7DBA" w:rsidRPr="009C7DBA" w:rsidRDefault="009C7DBA" w:rsidP="009C7DBA">
      <w:pPr>
        <w:pBdr>
          <w:top w:val="nil"/>
          <w:left w:val="nil"/>
          <w:bottom w:val="nil"/>
          <w:right w:val="nil"/>
          <w:between w:val="nil"/>
        </w:pBdr>
        <w:spacing w:after="0" w:line="240" w:lineRule="auto"/>
        <w:ind w:left="-2" w:firstLineChars="295" w:firstLine="590"/>
        <w:jc w:val="center"/>
        <w:rPr>
          <w:rFonts w:ascii="Bell MT" w:eastAsia="Bell MT" w:hAnsi="Bell MT" w:cs="Bell MT"/>
          <w:color w:val="000000"/>
          <w:sz w:val="20"/>
          <w:szCs w:val="20"/>
          <w:highlight w:val="white"/>
        </w:rPr>
      </w:pPr>
      <w:r>
        <w:rPr>
          <w:rFonts w:ascii="Bell MT" w:eastAsia="Bell MT" w:hAnsi="Bell MT" w:cs="Bell MT"/>
          <w:color w:val="000000"/>
          <w:sz w:val="20"/>
          <w:szCs w:val="20"/>
          <w:highlight w:val="white"/>
        </w:rPr>
        <w:t xml:space="preserve">Figura </w:t>
      </w:r>
      <w:r w:rsidRPr="009C7DBA">
        <w:rPr>
          <w:rFonts w:ascii="Bell MT" w:eastAsia="Bell MT" w:hAnsi="Bell MT" w:cs="Bell MT"/>
          <w:color w:val="000000"/>
          <w:sz w:val="20"/>
          <w:szCs w:val="20"/>
          <w:highlight w:val="white"/>
        </w:rPr>
        <w:t>0</w:t>
      </w:r>
      <w:r w:rsidR="005F55BF">
        <w:rPr>
          <w:rFonts w:ascii="Bell MT" w:eastAsia="Bell MT" w:hAnsi="Bell MT" w:cs="Bell MT"/>
          <w:color w:val="000000"/>
          <w:sz w:val="20"/>
          <w:szCs w:val="20"/>
          <w:highlight w:val="white"/>
        </w:rPr>
        <w:t>3</w:t>
      </w:r>
      <w:r w:rsidRPr="009C7DBA">
        <w:rPr>
          <w:rFonts w:ascii="Bell MT" w:eastAsia="Bell MT" w:hAnsi="Bell MT" w:cs="Bell MT"/>
          <w:color w:val="000000"/>
          <w:sz w:val="20"/>
          <w:szCs w:val="20"/>
          <w:highlight w:val="white"/>
        </w:rPr>
        <w:t>: Atividade de convenções cartográficas</w:t>
      </w:r>
    </w:p>
    <w:p w14:paraId="0A2E3668" w14:textId="04A7C7F9" w:rsidR="009C7DBA" w:rsidRDefault="009C7DBA" w:rsidP="009C7DBA">
      <w:pPr>
        <w:pBdr>
          <w:top w:val="nil"/>
          <w:left w:val="nil"/>
          <w:bottom w:val="nil"/>
          <w:right w:val="nil"/>
          <w:between w:val="nil"/>
        </w:pBdr>
        <w:spacing w:after="0" w:line="360" w:lineRule="auto"/>
        <w:ind w:left="-2" w:firstLineChars="295" w:firstLine="649"/>
        <w:jc w:val="center"/>
        <w:rPr>
          <w:rFonts w:ascii="Bell MT" w:eastAsia="Bell MT" w:hAnsi="Bell MT" w:cs="Bell MT"/>
          <w:color w:val="000000"/>
          <w:sz w:val="24"/>
          <w:szCs w:val="24"/>
          <w:highlight w:val="white"/>
        </w:rPr>
      </w:pPr>
      <w:r>
        <w:rPr>
          <w:noProof/>
        </w:rPr>
        <w:drawing>
          <wp:inline distT="0" distB="0" distL="0" distR="0" wp14:anchorId="10F6C264" wp14:editId="03CE3F73">
            <wp:extent cx="4634572" cy="25926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7035" cy="2666777"/>
                    </a:xfrm>
                    <a:prstGeom prst="rect">
                      <a:avLst/>
                    </a:prstGeom>
                    <a:noFill/>
                    <a:ln>
                      <a:noFill/>
                    </a:ln>
                  </pic:spPr>
                </pic:pic>
              </a:graphicData>
            </a:graphic>
          </wp:inline>
        </w:drawing>
      </w:r>
    </w:p>
    <w:p w14:paraId="47A2C57A" w14:textId="7DA59B2C" w:rsidR="009C7DBA" w:rsidRPr="009C7DBA" w:rsidRDefault="009C7DBA" w:rsidP="009C7DBA">
      <w:pPr>
        <w:pBdr>
          <w:top w:val="nil"/>
          <w:left w:val="nil"/>
          <w:bottom w:val="nil"/>
          <w:right w:val="nil"/>
          <w:between w:val="nil"/>
        </w:pBdr>
        <w:spacing w:before="120" w:after="120" w:line="240" w:lineRule="auto"/>
        <w:ind w:left="-2" w:firstLineChars="296" w:firstLine="592"/>
        <w:jc w:val="center"/>
        <w:rPr>
          <w:rFonts w:ascii="Bell MT" w:eastAsia="Bell MT" w:hAnsi="Bell MT" w:cs="Bell MT"/>
          <w:color w:val="000000"/>
          <w:sz w:val="20"/>
          <w:szCs w:val="20"/>
          <w:highlight w:val="white"/>
        </w:rPr>
      </w:pPr>
      <w:r w:rsidRPr="009C7DBA">
        <w:rPr>
          <w:rFonts w:ascii="Bell MT" w:eastAsia="Bell MT" w:hAnsi="Bell MT" w:cs="Bell MT"/>
          <w:color w:val="000000"/>
          <w:sz w:val="20"/>
          <w:szCs w:val="20"/>
          <w:highlight w:val="white"/>
        </w:rPr>
        <w:t>Fonte: OLIVEIRA; SILVA (2021)</w:t>
      </w:r>
    </w:p>
    <w:p w14:paraId="327822CB" w14:textId="2A4A291F" w:rsidR="00B22151" w:rsidRDefault="0002174E" w:rsidP="00FE06D2">
      <w:pPr>
        <w:pBdr>
          <w:top w:val="nil"/>
          <w:left w:val="nil"/>
          <w:bottom w:val="nil"/>
          <w:right w:val="nil"/>
          <w:between w:val="nil"/>
        </w:pBdr>
        <w:spacing w:after="0" w:line="360" w:lineRule="auto"/>
        <w:ind w:left="-2" w:firstLineChars="296" w:firstLine="710"/>
        <w:jc w:val="both"/>
        <w:rPr>
          <w:rFonts w:ascii="Bell MT" w:eastAsia="Bell MT" w:hAnsi="Bell MT" w:cs="Bell MT"/>
          <w:color w:val="000000"/>
          <w:sz w:val="24"/>
          <w:szCs w:val="24"/>
          <w:highlight w:val="white"/>
        </w:rPr>
      </w:pPr>
      <w:r>
        <w:rPr>
          <w:rFonts w:ascii="Bell MT" w:eastAsia="Bell MT" w:hAnsi="Bell MT" w:cs="Bell MT"/>
          <w:color w:val="000000"/>
          <w:sz w:val="24"/>
          <w:szCs w:val="24"/>
          <w:highlight w:val="white"/>
        </w:rPr>
        <w:lastRenderedPageBreak/>
        <w:t xml:space="preserve">Em outro ponto, os conteúdos da turma do 1º ano foram direcionados para as Camadas da Terra, onde os princípios de analogia, diferenciação e distribuição foram trabalhados com evidência, fundado neste assunto a litosfera foi discutida a partir dos tipos de rochas encontrados na crosta, onde o relevo </w:t>
      </w:r>
      <w:r>
        <w:rPr>
          <w:rFonts w:ascii="Bell MT" w:eastAsia="Bell MT" w:hAnsi="Bell MT" w:cs="Bell MT"/>
          <w:sz w:val="24"/>
          <w:szCs w:val="24"/>
          <w:highlight w:val="white"/>
        </w:rPr>
        <w:t>assume</w:t>
      </w:r>
      <w:r>
        <w:rPr>
          <w:rFonts w:ascii="Bell MT" w:eastAsia="Bell MT" w:hAnsi="Bell MT" w:cs="Bell MT"/>
          <w:color w:val="000000"/>
          <w:sz w:val="24"/>
          <w:szCs w:val="24"/>
          <w:highlight w:val="white"/>
        </w:rPr>
        <w:t xml:space="preserve"> destaque nas discussões. Alicerçado na diferenciação em que, encontramos os variados fenômenos na superfície terrestre os agentes internos e externos foram comentados, gerando uma atividade de pesquisa onde os alunos aprofundaram </w:t>
      </w:r>
      <w:r w:rsidR="00695AC4">
        <w:rPr>
          <w:rFonts w:ascii="Bell MT" w:eastAsia="Bell MT" w:hAnsi="Bell MT" w:cs="Bell MT"/>
          <w:color w:val="000000"/>
          <w:sz w:val="24"/>
          <w:szCs w:val="24"/>
          <w:highlight w:val="white"/>
        </w:rPr>
        <w:t>o estudo n</w:t>
      </w:r>
      <w:r>
        <w:rPr>
          <w:rFonts w:ascii="Bell MT" w:eastAsia="Bell MT" w:hAnsi="Bell MT" w:cs="Bell MT"/>
          <w:color w:val="000000"/>
          <w:sz w:val="24"/>
          <w:szCs w:val="24"/>
          <w:highlight w:val="white"/>
        </w:rPr>
        <w:t>as ações do tectonismo e desenharam um mapa-múndi com as placas tectônicas espalhadas no globo</w:t>
      </w:r>
      <w:r w:rsidR="009C7DBA">
        <w:rPr>
          <w:rFonts w:ascii="Bell MT" w:eastAsia="Bell MT" w:hAnsi="Bell MT" w:cs="Bell MT"/>
          <w:color w:val="000000"/>
          <w:sz w:val="24"/>
          <w:szCs w:val="24"/>
          <w:highlight w:val="white"/>
        </w:rPr>
        <w:t xml:space="preserve"> (figura 0</w:t>
      </w:r>
      <w:r w:rsidR="005F55BF">
        <w:rPr>
          <w:rFonts w:ascii="Bell MT" w:eastAsia="Bell MT" w:hAnsi="Bell MT" w:cs="Bell MT"/>
          <w:color w:val="000000"/>
          <w:sz w:val="24"/>
          <w:szCs w:val="24"/>
          <w:highlight w:val="white"/>
        </w:rPr>
        <w:t>4</w:t>
      </w:r>
      <w:r w:rsidR="009C7DBA">
        <w:rPr>
          <w:rFonts w:ascii="Bell MT" w:eastAsia="Bell MT" w:hAnsi="Bell MT" w:cs="Bell MT"/>
          <w:color w:val="000000"/>
          <w:sz w:val="24"/>
          <w:szCs w:val="24"/>
          <w:highlight w:val="white"/>
        </w:rPr>
        <w:t>).</w:t>
      </w:r>
    </w:p>
    <w:p w14:paraId="6D1958C0" w14:textId="123E4838" w:rsidR="009C7DBA" w:rsidRPr="009C7DBA" w:rsidRDefault="009C7DBA" w:rsidP="009C7DBA">
      <w:pPr>
        <w:pBdr>
          <w:top w:val="nil"/>
          <w:left w:val="nil"/>
          <w:bottom w:val="nil"/>
          <w:right w:val="nil"/>
          <w:between w:val="nil"/>
        </w:pBdr>
        <w:spacing w:after="0" w:line="360" w:lineRule="auto"/>
        <w:ind w:left="-2" w:firstLineChars="296" w:firstLine="592"/>
        <w:jc w:val="center"/>
        <w:rPr>
          <w:rFonts w:ascii="Bell MT" w:eastAsia="Bell MT" w:hAnsi="Bell MT" w:cs="Bell MT"/>
          <w:color w:val="000000"/>
          <w:sz w:val="20"/>
          <w:szCs w:val="20"/>
          <w:highlight w:val="white"/>
        </w:rPr>
      </w:pPr>
      <w:r>
        <w:rPr>
          <w:rFonts w:ascii="Bell MT" w:eastAsia="Bell MT" w:hAnsi="Bell MT" w:cs="Bell MT"/>
          <w:color w:val="000000"/>
          <w:sz w:val="20"/>
          <w:szCs w:val="20"/>
          <w:highlight w:val="white"/>
        </w:rPr>
        <w:t>Figura</w:t>
      </w:r>
      <w:r w:rsidRPr="009C7DBA">
        <w:rPr>
          <w:rFonts w:ascii="Bell MT" w:eastAsia="Bell MT" w:hAnsi="Bell MT" w:cs="Bell MT"/>
          <w:color w:val="000000"/>
          <w:sz w:val="20"/>
          <w:szCs w:val="20"/>
          <w:highlight w:val="white"/>
        </w:rPr>
        <w:t xml:space="preserve"> 0</w:t>
      </w:r>
      <w:r w:rsidR="005F55BF">
        <w:rPr>
          <w:rFonts w:ascii="Bell MT" w:eastAsia="Bell MT" w:hAnsi="Bell MT" w:cs="Bell MT"/>
          <w:color w:val="000000"/>
          <w:sz w:val="20"/>
          <w:szCs w:val="20"/>
          <w:highlight w:val="white"/>
        </w:rPr>
        <w:t>4</w:t>
      </w:r>
      <w:r w:rsidRPr="009C7DBA">
        <w:rPr>
          <w:rFonts w:ascii="Bell MT" w:eastAsia="Bell MT" w:hAnsi="Bell MT" w:cs="Bell MT"/>
          <w:color w:val="000000"/>
          <w:sz w:val="20"/>
          <w:szCs w:val="20"/>
          <w:highlight w:val="white"/>
        </w:rPr>
        <w:t>: Atividade sobre placas tectônicas</w:t>
      </w:r>
    </w:p>
    <w:p w14:paraId="2C7A9C33" w14:textId="78C2DD9F" w:rsidR="009C7DBA" w:rsidRDefault="009C7DBA" w:rsidP="009C7DBA">
      <w:pPr>
        <w:pBdr>
          <w:top w:val="nil"/>
          <w:left w:val="nil"/>
          <w:bottom w:val="nil"/>
          <w:right w:val="nil"/>
          <w:between w:val="nil"/>
        </w:pBdr>
        <w:spacing w:after="0" w:line="360" w:lineRule="auto"/>
        <w:ind w:left="-2" w:firstLineChars="296" w:firstLine="651"/>
        <w:jc w:val="center"/>
        <w:rPr>
          <w:rFonts w:ascii="Bell MT" w:eastAsia="Bell MT" w:hAnsi="Bell MT" w:cs="Bell MT"/>
          <w:color w:val="000000"/>
          <w:sz w:val="24"/>
          <w:szCs w:val="24"/>
          <w:highlight w:val="white"/>
        </w:rPr>
      </w:pPr>
      <w:r>
        <w:rPr>
          <w:noProof/>
        </w:rPr>
        <w:drawing>
          <wp:inline distT="0" distB="0" distL="0" distR="0" wp14:anchorId="7D1F0E83" wp14:editId="7A7ADD7F">
            <wp:extent cx="4459116" cy="2457296"/>
            <wp:effectExtent l="0" t="0" r="0" b="6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1581" cy="2535804"/>
                    </a:xfrm>
                    <a:prstGeom prst="rect">
                      <a:avLst/>
                    </a:prstGeom>
                    <a:noFill/>
                    <a:ln>
                      <a:noFill/>
                    </a:ln>
                  </pic:spPr>
                </pic:pic>
              </a:graphicData>
            </a:graphic>
          </wp:inline>
        </w:drawing>
      </w:r>
    </w:p>
    <w:p w14:paraId="61D1E61F" w14:textId="77777777" w:rsidR="009C7DBA" w:rsidRPr="009C7DBA" w:rsidRDefault="009C7DBA" w:rsidP="009C7DBA">
      <w:pPr>
        <w:pBdr>
          <w:top w:val="nil"/>
          <w:left w:val="nil"/>
          <w:bottom w:val="nil"/>
          <w:right w:val="nil"/>
          <w:between w:val="nil"/>
        </w:pBdr>
        <w:spacing w:before="120" w:after="120" w:line="240" w:lineRule="auto"/>
        <w:ind w:left="-2" w:firstLineChars="296" w:firstLine="592"/>
        <w:jc w:val="center"/>
        <w:rPr>
          <w:rFonts w:ascii="Bell MT" w:eastAsia="Bell MT" w:hAnsi="Bell MT" w:cs="Bell MT"/>
          <w:color w:val="000000"/>
          <w:sz w:val="20"/>
          <w:szCs w:val="20"/>
          <w:highlight w:val="white"/>
        </w:rPr>
      </w:pPr>
      <w:r w:rsidRPr="009C7DBA">
        <w:rPr>
          <w:rFonts w:ascii="Bell MT" w:eastAsia="Bell MT" w:hAnsi="Bell MT" w:cs="Bell MT"/>
          <w:color w:val="000000"/>
          <w:sz w:val="20"/>
          <w:szCs w:val="20"/>
          <w:highlight w:val="white"/>
        </w:rPr>
        <w:t>Fonte: OLIVEIRA; SILVA (2021)</w:t>
      </w:r>
    </w:p>
    <w:p w14:paraId="45DB825D" w14:textId="1C1C8886" w:rsidR="00B22151" w:rsidRDefault="009C7DBA" w:rsidP="00FE06D2">
      <w:pPr>
        <w:pBdr>
          <w:top w:val="nil"/>
          <w:left w:val="nil"/>
          <w:bottom w:val="nil"/>
          <w:right w:val="nil"/>
          <w:between w:val="nil"/>
        </w:pBdr>
        <w:spacing w:after="0" w:line="360" w:lineRule="auto"/>
        <w:ind w:left="-2" w:firstLineChars="295" w:firstLine="708"/>
        <w:jc w:val="both"/>
        <w:rPr>
          <w:rFonts w:ascii="Bell MT" w:eastAsia="Bell MT" w:hAnsi="Bell MT" w:cs="Bell MT"/>
          <w:color w:val="000000"/>
          <w:sz w:val="24"/>
          <w:szCs w:val="24"/>
          <w:highlight w:val="white"/>
        </w:rPr>
      </w:pPr>
      <w:r>
        <w:rPr>
          <w:rFonts w:ascii="Bell MT" w:eastAsia="Bell MT" w:hAnsi="Bell MT" w:cs="Bell MT"/>
          <w:color w:val="000000"/>
          <w:sz w:val="24"/>
          <w:szCs w:val="24"/>
          <w:highlight w:val="white"/>
        </w:rPr>
        <w:t xml:space="preserve">Na figura 02 </w:t>
      </w:r>
      <w:r w:rsidR="001D78B8">
        <w:rPr>
          <w:rFonts w:ascii="Bell MT" w:eastAsia="Bell MT" w:hAnsi="Bell MT" w:cs="Bell MT"/>
          <w:color w:val="000000"/>
          <w:sz w:val="24"/>
          <w:szCs w:val="24"/>
          <w:highlight w:val="white"/>
        </w:rPr>
        <w:t xml:space="preserve">o aluno ao retornar à atividade não levou em consideração o uso do caderno para aplicar o mapa e desempenhar o solicitado, direcionando a uma instantaneidade no ensino, que nesse caso não é o correto. </w:t>
      </w:r>
      <w:r w:rsidR="0002174E">
        <w:rPr>
          <w:rFonts w:ascii="Bell MT" w:eastAsia="Bell MT" w:hAnsi="Bell MT" w:cs="Bell MT"/>
          <w:color w:val="000000"/>
          <w:sz w:val="24"/>
          <w:szCs w:val="24"/>
          <w:highlight w:val="white"/>
        </w:rPr>
        <w:t xml:space="preserve">Nessa temática a área física da Geografia domina o conteúdo, planaltos, planícies, depressões, montanhas e todos os tipos que envolvem as formas de relevo precisam ser trabalhadas com cuidado em sala de aula, não </w:t>
      </w:r>
      <w:r w:rsidR="00695AC4" w:rsidRPr="00695AC4">
        <w:rPr>
          <w:rFonts w:ascii="Bell MT" w:eastAsia="Bell MT" w:hAnsi="Bell MT" w:cs="Bell MT"/>
          <w:color w:val="000000"/>
          <w:sz w:val="24"/>
          <w:szCs w:val="24"/>
        </w:rPr>
        <w:t xml:space="preserve">se pode </w:t>
      </w:r>
      <w:r w:rsidR="0002174E">
        <w:rPr>
          <w:rFonts w:ascii="Bell MT" w:eastAsia="Bell MT" w:hAnsi="Bell MT" w:cs="Bell MT"/>
          <w:sz w:val="24"/>
          <w:szCs w:val="24"/>
          <w:highlight w:val="white"/>
        </w:rPr>
        <w:t>deter</w:t>
      </w:r>
      <w:r w:rsidR="0002174E">
        <w:rPr>
          <w:rFonts w:ascii="Bell MT" w:eastAsia="Bell MT" w:hAnsi="Bell MT" w:cs="Bell MT"/>
          <w:color w:val="000000"/>
          <w:sz w:val="24"/>
          <w:szCs w:val="24"/>
          <w:highlight w:val="white"/>
        </w:rPr>
        <w:t xml:space="preserve"> </w:t>
      </w:r>
      <w:r w:rsidR="00695AC4">
        <w:rPr>
          <w:rFonts w:ascii="Bell MT" w:eastAsia="Bell MT" w:hAnsi="Bell MT" w:cs="Bell MT"/>
          <w:color w:val="000000"/>
          <w:sz w:val="24"/>
          <w:szCs w:val="24"/>
          <w:highlight w:val="white"/>
        </w:rPr>
        <w:t xml:space="preserve">apenas </w:t>
      </w:r>
      <w:r w:rsidR="0002174E">
        <w:rPr>
          <w:rFonts w:ascii="Bell MT" w:eastAsia="Bell MT" w:hAnsi="Bell MT" w:cs="Bell MT"/>
          <w:color w:val="000000"/>
          <w:sz w:val="24"/>
          <w:szCs w:val="24"/>
          <w:highlight w:val="white"/>
        </w:rPr>
        <w:t xml:space="preserve">ao rigor </w:t>
      </w:r>
      <w:r w:rsidR="0002174E">
        <w:rPr>
          <w:rFonts w:ascii="Bell MT" w:eastAsia="Bell MT" w:hAnsi="Bell MT" w:cs="Bell MT"/>
          <w:sz w:val="24"/>
          <w:szCs w:val="24"/>
          <w:highlight w:val="white"/>
        </w:rPr>
        <w:t>científico</w:t>
      </w:r>
      <w:r w:rsidR="0002174E">
        <w:rPr>
          <w:rFonts w:ascii="Bell MT" w:eastAsia="Bell MT" w:hAnsi="Bell MT" w:cs="Bell MT"/>
          <w:color w:val="000000"/>
          <w:sz w:val="24"/>
          <w:szCs w:val="24"/>
          <w:highlight w:val="white"/>
        </w:rPr>
        <w:t xml:space="preserve"> dos assuntos, nem abordar mais do mesmo. É necessário explicar e contextualizar com outras formas e funções do espaço social, com o </w:t>
      </w:r>
      <w:r w:rsidR="0002174E">
        <w:rPr>
          <w:rFonts w:ascii="Bell MT" w:eastAsia="Bell MT" w:hAnsi="Bell MT" w:cs="Bell MT"/>
          <w:sz w:val="24"/>
          <w:szCs w:val="24"/>
          <w:highlight w:val="white"/>
        </w:rPr>
        <w:t>auxílio</w:t>
      </w:r>
      <w:r w:rsidR="0002174E">
        <w:rPr>
          <w:rFonts w:ascii="Bell MT" w:eastAsia="Bell MT" w:hAnsi="Bell MT" w:cs="Bell MT"/>
          <w:color w:val="000000"/>
          <w:sz w:val="24"/>
          <w:szCs w:val="24"/>
          <w:highlight w:val="white"/>
        </w:rPr>
        <w:t xml:space="preserve"> de imagens na sala de aula virtual os diálogos foram sendo construídos, e os alunos por meio de atividades puderam exercitar o conhecimento, fazendo uso da linguagem </w:t>
      </w:r>
      <w:r w:rsidR="0002174E">
        <w:rPr>
          <w:rFonts w:ascii="Bell MT" w:eastAsia="Bell MT" w:hAnsi="Bell MT" w:cs="Bell MT"/>
          <w:color w:val="000000"/>
          <w:sz w:val="24"/>
          <w:szCs w:val="24"/>
          <w:highlight w:val="white"/>
        </w:rPr>
        <w:lastRenderedPageBreak/>
        <w:t xml:space="preserve">verbal como meio de ligação ao raciocínio geográfico, neste âmbito conferimos a aplicação dos princípios de diferenciação e distribuição. </w:t>
      </w:r>
    </w:p>
    <w:p w14:paraId="6F9426FE" w14:textId="1F36C300" w:rsidR="001D78B8" w:rsidRDefault="0002174E" w:rsidP="001D78B8">
      <w:pPr>
        <w:pBdr>
          <w:top w:val="nil"/>
          <w:left w:val="nil"/>
          <w:bottom w:val="nil"/>
          <w:right w:val="nil"/>
          <w:between w:val="nil"/>
        </w:pBdr>
        <w:spacing w:after="0" w:line="360" w:lineRule="auto"/>
        <w:ind w:left="-2" w:firstLineChars="295" w:firstLine="708"/>
        <w:jc w:val="both"/>
        <w:rPr>
          <w:rFonts w:ascii="Bell MT" w:eastAsia="Bell MT" w:hAnsi="Bell MT" w:cs="Bell MT"/>
          <w:color w:val="000000"/>
          <w:sz w:val="24"/>
          <w:szCs w:val="24"/>
        </w:rPr>
      </w:pPr>
      <w:r>
        <w:rPr>
          <w:rFonts w:ascii="Bell MT" w:eastAsia="Bell MT" w:hAnsi="Bell MT" w:cs="Bell MT"/>
          <w:color w:val="000000"/>
          <w:sz w:val="24"/>
          <w:szCs w:val="24"/>
        </w:rPr>
        <w:t xml:space="preserve">Luz Neto e Leite (2021, p. 6) consideram que, para o esse ensino de Geografia que estamos contextualizando, o espaço tem extrema importância para a escola, pois além de objeto de estudo é o lócus das práticas cotidianas, assim os educandos se organizam e se orientam. No contexto temporal da pandemia, 2020-2021 </w:t>
      </w:r>
      <w:r w:rsidR="00FB436C">
        <w:rPr>
          <w:rFonts w:ascii="Bell MT" w:eastAsia="Bell MT" w:hAnsi="Bell MT" w:cs="Bell MT"/>
          <w:color w:val="000000"/>
          <w:sz w:val="24"/>
          <w:szCs w:val="24"/>
        </w:rPr>
        <w:t xml:space="preserve">foi visto </w:t>
      </w:r>
      <w:r>
        <w:rPr>
          <w:rFonts w:ascii="Bell MT" w:eastAsia="Bell MT" w:hAnsi="Bell MT" w:cs="Bell MT"/>
          <w:color w:val="000000"/>
          <w:sz w:val="24"/>
          <w:szCs w:val="24"/>
        </w:rPr>
        <w:t>uma escola onde a produção parte de diversos espaços, estes são os lugares dos educandos e educadores, sem dúvidas um desafio para a construção do saber, viver a escola somente no ambiente virtual</w:t>
      </w:r>
      <w:r w:rsidR="001D78B8">
        <w:rPr>
          <w:rFonts w:ascii="Bell MT" w:eastAsia="Bell MT" w:hAnsi="Bell MT" w:cs="Bell MT"/>
          <w:color w:val="000000"/>
          <w:sz w:val="24"/>
          <w:szCs w:val="24"/>
        </w:rPr>
        <w:t xml:space="preserve">, </w:t>
      </w:r>
      <w:r>
        <w:rPr>
          <w:rFonts w:ascii="Bell MT" w:eastAsia="Bell MT" w:hAnsi="Bell MT" w:cs="Bell MT"/>
          <w:color w:val="000000"/>
          <w:sz w:val="24"/>
          <w:szCs w:val="24"/>
        </w:rPr>
        <w:t xml:space="preserve">apesar das vastas ferramentas possibilitarem um pensar e fazer docente tecnológico, colocam a escola numa limitação, na direção da instabilidade frequentemente associada ao uso da </w:t>
      </w:r>
      <w:r>
        <w:rPr>
          <w:rFonts w:ascii="Bell MT" w:eastAsia="Bell MT" w:hAnsi="Bell MT" w:cs="Bell MT"/>
          <w:i/>
          <w:color w:val="000000"/>
          <w:sz w:val="24"/>
          <w:szCs w:val="24"/>
        </w:rPr>
        <w:t xml:space="preserve">internet </w:t>
      </w:r>
      <w:r>
        <w:rPr>
          <w:rFonts w:ascii="Bell MT" w:eastAsia="Bell MT" w:hAnsi="Bell MT" w:cs="Bell MT"/>
          <w:color w:val="000000"/>
          <w:sz w:val="24"/>
          <w:szCs w:val="24"/>
        </w:rPr>
        <w:t xml:space="preserve">e/ou a exiguidade tecnológica que atinge ainda uma alta parcela da população. </w:t>
      </w:r>
      <w:r w:rsidR="001D78B8">
        <w:rPr>
          <w:rFonts w:ascii="Bell MT" w:eastAsia="Bell MT" w:hAnsi="Bell MT" w:cs="Bell MT"/>
          <w:color w:val="000000"/>
          <w:sz w:val="24"/>
          <w:szCs w:val="24"/>
        </w:rPr>
        <w:t xml:space="preserve"> </w:t>
      </w:r>
    </w:p>
    <w:p w14:paraId="53BB464A" w14:textId="77777777" w:rsidR="00B22151" w:rsidRDefault="0002174E" w:rsidP="00FE06D2">
      <w:pPr>
        <w:pBdr>
          <w:top w:val="nil"/>
          <w:left w:val="nil"/>
          <w:bottom w:val="nil"/>
          <w:right w:val="nil"/>
          <w:between w:val="nil"/>
        </w:pBdr>
        <w:spacing w:after="0" w:line="360" w:lineRule="auto"/>
        <w:ind w:left="-2" w:firstLineChars="295" w:firstLine="708"/>
        <w:jc w:val="both"/>
        <w:rPr>
          <w:rFonts w:ascii="Bell MT" w:eastAsia="Bell MT" w:hAnsi="Bell MT" w:cs="Bell MT"/>
          <w:color w:val="000000"/>
          <w:sz w:val="24"/>
          <w:szCs w:val="24"/>
        </w:rPr>
      </w:pPr>
      <w:r>
        <w:rPr>
          <w:rFonts w:ascii="Bell MT" w:eastAsia="Bell MT" w:hAnsi="Bell MT" w:cs="Bell MT"/>
          <w:color w:val="000000"/>
          <w:sz w:val="24"/>
          <w:szCs w:val="24"/>
        </w:rPr>
        <w:t xml:space="preserve">Frente a este desafio posto entre os vários presentes no ato de ensinar, a continuidade do aprendizado foi prosseguindo, a contextualização dos assuntos escolares agora parte da turma do 2º ano Ensino Médio, período de 30 dias do ano letivo de 2021, o primeiro conteúdo mencionado é, a Globalização e Cultura de Massa, onde tipos de expressões culturais são desenvolvidos pensados na grande circulação, partindo do âmbito comercial. Por meio de debate na sala de aula virtual, os alunos compreenderam o que é, aspectos dessa indústria e características da cultura, depois responderam algumas perguntas como, por exemplo, “Como o termo está ligado a Globalização?”, “Como é produzida essa cultura?” e etc., princípios como conexão, diferenciação e ordem, puderam ser enredados apoiados nos textos e linguagens trabalhados em aula. </w:t>
      </w:r>
    </w:p>
    <w:p w14:paraId="52845A73" w14:textId="0DAE41FE" w:rsidR="00B22151" w:rsidRDefault="0002174E" w:rsidP="00FE06D2">
      <w:pPr>
        <w:pBdr>
          <w:top w:val="nil"/>
          <w:left w:val="nil"/>
          <w:bottom w:val="nil"/>
          <w:right w:val="nil"/>
          <w:between w:val="nil"/>
        </w:pBdr>
        <w:spacing w:after="0" w:line="360" w:lineRule="auto"/>
        <w:ind w:left="-2" w:firstLineChars="295" w:firstLine="708"/>
        <w:jc w:val="both"/>
        <w:rPr>
          <w:rFonts w:ascii="Bell MT" w:eastAsia="Bell MT" w:hAnsi="Bell MT" w:cs="Bell MT"/>
          <w:i/>
          <w:color w:val="000000"/>
          <w:sz w:val="24"/>
          <w:szCs w:val="24"/>
        </w:rPr>
      </w:pPr>
      <w:r>
        <w:rPr>
          <w:rFonts w:ascii="Bell MT" w:eastAsia="Bell MT" w:hAnsi="Bell MT" w:cs="Bell MT"/>
          <w:color w:val="000000"/>
          <w:sz w:val="24"/>
          <w:szCs w:val="24"/>
        </w:rPr>
        <w:t xml:space="preserve">Temáticas atreladas a Globalização permitem o desenvolvimento do senso crítico de maneira ampla dentro da escola, muitos questionamentos partem dos educandos, no contexto da Cultura em Massa, as interrogações emanam do consumo desses bens culturais, que muitas vezes não são de alcance igualitário, atentando para um mercado que conduz-se a padrões de venda e consumo. Ainda com a mesma turma o conteúdo explanado foi Demografia, em densidade demográfica, população absoluta, taxa de natalidade e pirâmide etária, além dos movimentos migratórios internos e externos e os </w:t>
      </w:r>
      <w:r>
        <w:rPr>
          <w:rFonts w:ascii="Bell MT" w:eastAsia="Bell MT" w:hAnsi="Bell MT" w:cs="Bell MT"/>
          <w:color w:val="000000"/>
          <w:sz w:val="24"/>
          <w:szCs w:val="24"/>
        </w:rPr>
        <w:lastRenderedPageBreak/>
        <w:t xml:space="preserve">principais fluxos, nas aulas em que as temáticas foram levantadas decorreram diálogos na sala de aula virtual, exposição textual e iconográfica por meio de </w:t>
      </w:r>
      <w:r>
        <w:rPr>
          <w:rFonts w:ascii="Bell MT" w:eastAsia="Bell MT" w:hAnsi="Bell MT" w:cs="Bell MT"/>
          <w:i/>
          <w:color w:val="000000"/>
          <w:sz w:val="24"/>
          <w:szCs w:val="24"/>
        </w:rPr>
        <w:t xml:space="preserve">slides. </w:t>
      </w:r>
    </w:p>
    <w:p w14:paraId="3A8ED840" w14:textId="1756BAE3" w:rsidR="00B22151" w:rsidRDefault="0002174E" w:rsidP="00FE06D2">
      <w:pPr>
        <w:pBdr>
          <w:top w:val="nil"/>
          <w:left w:val="nil"/>
          <w:bottom w:val="nil"/>
          <w:right w:val="nil"/>
          <w:between w:val="nil"/>
        </w:pBdr>
        <w:spacing w:after="0" w:line="360" w:lineRule="auto"/>
        <w:ind w:left="-2" w:firstLineChars="295" w:firstLine="708"/>
        <w:jc w:val="both"/>
        <w:rPr>
          <w:rFonts w:ascii="Bell MT" w:eastAsia="Bell MT" w:hAnsi="Bell MT" w:cs="Bell MT"/>
          <w:sz w:val="24"/>
          <w:szCs w:val="24"/>
        </w:rPr>
      </w:pPr>
      <w:r>
        <w:rPr>
          <w:rFonts w:ascii="Bell MT" w:eastAsia="Bell MT" w:hAnsi="Bell MT" w:cs="Bell MT"/>
          <w:color w:val="000000"/>
          <w:sz w:val="24"/>
          <w:szCs w:val="24"/>
        </w:rPr>
        <w:t>Nos assuntos descritos</w:t>
      </w:r>
      <w:r>
        <w:rPr>
          <w:rFonts w:ascii="Bell MT" w:eastAsia="Bell MT" w:hAnsi="Bell MT" w:cs="Bell MT"/>
          <w:sz w:val="24"/>
          <w:szCs w:val="24"/>
        </w:rPr>
        <w:t xml:space="preserve"> na temática Demografia, no conteúdo de migrações foi trabalhado com a turma, os movimentos internos e externos que ocorreram e ainda ocorrem no contexto populacional do país, permitindo correlacionar os princípios de analogia, conexão e distribuição. Em associação ao passado e a contemporaneidade no assunto, pudemos dialogar com a turma os movimentos que foram marcantes na construção do povo brasileiro, bem como os que são presentes nas regiões e cidades, trazendo para a discussão o contexto local dos alunos, fazendo uso da conexão para descrever movimentos migratórios internos dentro do </w:t>
      </w:r>
      <w:r w:rsidR="00FB436C">
        <w:rPr>
          <w:rFonts w:ascii="Bell MT" w:eastAsia="Bell MT" w:hAnsi="Bell MT" w:cs="Bell MT"/>
          <w:sz w:val="24"/>
          <w:szCs w:val="24"/>
        </w:rPr>
        <w:t>E</w:t>
      </w:r>
      <w:r>
        <w:rPr>
          <w:rFonts w:ascii="Bell MT" w:eastAsia="Bell MT" w:hAnsi="Bell MT" w:cs="Bell MT"/>
          <w:sz w:val="24"/>
          <w:szCs w:val="24"/>
        </w:rPr>
        <w:t xml:space="preserve">stado de Alagoas. </w:t>
      </w:r>
    </w:p>
    <w:p w14:paraId="5F40C1A7" w14:textId="77777777" w:rsidR="00B22151" w:rsidRDefault="0002174E" w:rsidP="00FE06D2">
      <w:pPr>
        <w:pBdr>
          <w:top w:val="nil"/>
          <w:left w:val="nil"/>
          <w:bottom w:val="nil"/>
          <w:right w:val="nil"/>
          <w:between w:val="nil"/>
        </w:pBdr>
        <w:spacing w:before="120" w:after="120" w:line="360" w:lineRule="auto"/>
        <w:ind w:left="0" w:hanging="2"/>
        <w:rPr>
          <w:rFonts w:ascii="Bell MT" w:eastAsia="Bell MT" w:hAnsi="Bell MT" w:cs="Bell MT"/>
          <w:color w:val="000000"/>
          <w:sz w:val="24"/>
          <w:szCs w:val="24"/>
        </w:rPr>
      </w:pPr>
      <w:r>
        <w:rPr>
          <w:rFonts w:ascii="Bell MT" w:eastAsia="Bell MT" w:hAnsi="Bell MT" w:cs="Bell MT"/>
          <w:b/>
          <w:color w:val="000000"/>
          <w:sz w:val="24"/>
          <w:szCs w:val="24"/>
        </w:rPr>
        <w:t xml:space="preserve">CONSIDERAÇÕES FINAIS </w:t>
      </w:r>
    </w:p>
    <w:p w14:paraId="52521EB3" w14:textId="625DEFF9" w:rsidR="00B22151" w:rsidRDefault="0002174E" w:rsidP="00FE06D2">
      <w:pPr>
        <w:pBdr>
          <w:top w:val="nil"/>
          <w:left w:val="nil"/>
          <w:bottom w:val="nil"/>
          <w:right w:val="nil"/>
          <w:between w:val="nil"/>
        </w:pBdr>
        <w:spacing w:after="0" w:line="360" w:lineRule="auto"/>
        <w:ind w:left="-2" w:firstLineChars="295" w:firstLine="708"/>
        <w:jc w:val="both"/>
        <w:rPr>
          <w:rFonts w:ascii="Bell MT" w:eastAsia="Bell MT" w:hAnsi="Bell MT" w:cs="Bell MT"/>
          <w:sz w:val="24"/>
          <w:szCs w:val="24"/>
        </w:rPr>
      </w:pPr>
      <w:r>
        <w:rPr>
          <w:rFonts w:ascii="Bell MT" w:eastAsia="Bell MT" w:hAnsi="Bell MT" w:cs="Bell MT"/>
          <w:sz w:val="24"/>
          <w:szCs w:val="24"/>
        </w:rPr>
        <w:t xml:space="preserve">Diante dos enfoques apresentados, </w:t>
      </w:r>
      <w:r w:rsidR="00FB436C">
        <w:rPr>
          <w:rFonts w:ascii="Bell MT" w:eastAsia="Bell MT" w:hAnsi="Bell MT" w:cs="Bell MT"/>
          <w:sz w:val="24"/>
          <w:szCs w:val="24"/>
        </w:rPr>
        <w:t xml:space="preserve">foi indagado </w:t>
      </w:r>
      <w:r>
        <w:rPr>
          <w:rFonts w:ascii="Bell MT" w:eastAsia="Bell MT" w:hAnsi="Bell MT" w:cs="Bell MT"/>
          <w:sz w:val="24"/>
          <w:szCs w:val="24"/>
        </w:rPr>
        <w:t xml:space="preserve">o quanto o </w:t>
      </w:r>
      <w:r w:rsidR="00FB436C">
        <w:rPr>
          <w:rFonts w:ascii="Bell MT" w:eastAsia="Bell MT" w:hAnsi="Bell MT" w:cs="Bell MT"/>
          <w:sz w:val="24"/>
          <w:szCs w:val="24"/>
        </w:rPr>
        <w:t xml:space="preserve">Residência </w:t>
      </w:r>
      <w:r>
        <w:rPr>
          <w:rFonts w:ascii="Bell MT" w:eastAsia="Bell MT" w:hAnsi="Bell MT" w:cs="Bell MT"/>
          <w:sz w:val="24"/>
          <w:szCs w:val="24"/>
        </w:rPr>
        <w:t>P</w:t>
      </w:r>
      <w:r w:rsidR="00FB436C">
        <w:rPr>
          <w:rFonts w:ascii="Bell MT" w:eastAsia="Bell MT" w:hAnsi="Bell MT" w:cs="Bell MT"/>
          <w:sz w:val="24"/>
          <w:szCs w:val="24"/>
        </w:rPr>
        <w:t>edagógica</w:t>
      </w:r>
      <w:r>
        <w:rPr>
          <w:rFonts w:ascii="Bell MT" w:eastAsia="Bell MT" w:hAnsi="Bell MT" w:cs="Bell MT"/>
          <w:sz w:val="24"/>
          <w:szCs w:val="24"/>
        </w:rPr>
        <w:t xml:space="preserve"> fortalece a construção dos saberes na formação acadêmica dos licenciandos, principalmente na execução da prática concebida no ensinar, quando Cavalcanti (2012, p. 76) coloca que, é essencial para o aluno universitário conhecer as diferentes concepções na ciência geográfica, e seu papel pedagógico que, deve ter um propósito bem definido na esfera política e pedagógica da escola. Existem algumas disparidades entre o conhecimento </w:t>
      </w:r>
      <w:r w:rsidR="00FB436C">
        <w:rPr>
          <w:rFonts w:ascii="Bell MT" w:eastAsia="Bell MT" w:hAnsi="Bell MT" w:cs="Bell MT"/>
          <w:sz w:val="24"/>
          <w:szCs w:val="24"/>
        </w:rPr>
        <w:t xml:space="preserve">assimilado </w:t>
      </w:r>
      <w:r>
        <w:rPr>
          <w:rFonts w:ascii="Bell MT" w:eastAsia="Bell MT" w:hAnsi="Bell MT" w:cs="Bell MT"/>
          <w:sz w:val="24"/>
          <w:szCs w:val="24"/>
        </w:rPr>
        <w:t xml:space="preserve">na universidade e o que de fato é ensinado na educação básica, mas com o exercício docente </w:t>
      </w:r>
      <w:r w:rsidR="00FB436C">
        <w:rPr>
          <w:rFonts w:ascii="Bell MT" w:eastAsia="Bell MT" w:hAnsi="Bell MT" w:cs="Bell MT"/>
          <w:sz w:val="24"/>
          <w:szCs w:val="24"/>
        </w:rPr>
        <w:t xml:space="preserve">consegue-se </w:t>
      </w:r>
      <w:r>
        <w:rPr>
          <w:rFonts w:ascii="Bell MT" w:eastAsia="Bell MT" w:hAnsi="Bell MT" w:cs="Bell MT"/>
          <w:sz w:val="24"/>
          <w:szCs w:val="24"/>
        </w:rPr>
        <w:t xml:space="preserve">buscar as similaridades que sejam capazes de sanar essa discrepância, é no amparo do uso da didática que </w:t>
      </w:r>
      <w:r w:rsidR="00FB436C">
        <w:rPr>
          <w:rFonts w:ascii="Bell MT" w:eastAsia="Bell MT" w:hAnsi="Bell MT" w:cs="Bell MT"/>
          <w:sz w:val="24"/>
          <w:szCs w:val="24"/>
        </w:rPr>
        <w:t xml:space="preserve">se desvenda. </w:t>
      </w:r>
    </w:p>
    <w:p w14:paraId="33709C9C" w14:textId="5BA3C2C7" w:rsidR="00B22151" w:rsidRDefault="0002174E" w:rsidP="00FE06D2">
      <w:pPr>
        <w:pBdr>
          <w:top w:val="nil"/>
          <w:left w:val="nil"/>
          <w:bottom w:val="nil"/>
          <w:right w:val="nil"/>
          <w:between w:val="nil"/>
        </w:pBdr>
        <w:spacing w:after="0" w:line="360" w:lineRule="auto"/>
        <w:ind w:left="-2" w:firstLineChars="295" w:firstLine="708"/>
        <w:jc w:val="both"/>
        <w:rPr>
          <w:rFonts w:ascii="Bell MT" w:eastAsia="Bell MT" w:hAnsi="Bell MT" w:cs="Bell MT"/>
          <w:sz w:val="24"/>
          <w:szCs w:val="24"/>
        </w:rPr>
      </w:pPr>
      <w:r>
        <w:rPr>
          <w:rFonts w:ascii="Bell MT" w:eastAsia="Bell MT" w:hAnsi="Bell MT" w:cs="Bell MT"/>
          <w:sz w:val="24"/>
          <w:szCs w:val="24"/>
        </w:rPr>
        <w:t>Ensino e pesquisa são indissociáveis considerados em conjunto como um princípio norteador da formação docente, buscar na sala de aula fragmentos metodológicos que vão estruturar esses campos formam sujeitos voltados para o conhecimento científico como âmbito do aprender e ensinar. Pensando adiante na formação continuada, futuros professores vão buscar nesse engajamento a continuidade das pesquisas que fortalecem a práxis docente, tendo em vista um âmbito da Geografia que têm crescido nas últimas décadas, que é a Geografia Escolar</w:t>
      </w:r>
      <w:r w:rsidR="00FB436C">
        <w:rPr>
          <w:rFonts w:ascii="Bell MT" w:eastAsia="Bell MT" w:hAnsi="Bell MT" w:cs="Bell MT"/>
          <w:sz w:val="24"/>
          <w:szCs w:val="24"/>
        </w:rPr>
        <w:t>, além da necessidade de produzir um conhecimento que parte do “chão da escola”</w:t>
      </w:r>
      <w:r>
        <w:rPr>
          <w:rFonts w:ascii="Bell MT" w:eastAsia="Bell MT" w:hAnsi="Bell MT" w:cs="Bell MT"/>
          <w:sz w:val="24"/>
          <w:szCs w:val="24"/>
        </w:rPr>
        <w:t xml:space="preserve">. </w:t>
      </w:r>
    </w:p>
    <w:p w14:paraId="0234CF83" w14:textId="017A34F5" w:rsidR="00B22151" w:rsidRDefault="0002174E" w:rsidP="00FE06D2">
      <w:pPr>
        <w:pBdr>
          <w:top w:val="nil"/>
          <w:left w:val="nil"/>
          <w:bottom w:val="nil"/>
          <w:right w:val="nil"/>
          <w:between w:val="nil"/>
        </w:pBdr>
        <w:spacing w:after="0" w:line="360" w:lineRule="auto"/>
        <w:ind w:left="-2" w:firstLineChars="295" w:firstLine="708"/>
        <w:jc w:val="both"/>
        <w:rPr>
          <w:rFonts w:ascii="Bell MT" w:eastAsia="Bell MT" w:hAnsi="Bell MT" w:cs="Bell MT"/>
          <w:sz w:val="24"/>
          <w:szCs w:val="24"/>
        </w:rPr>
      </w:pPr>
      <w:r>
        <w:rPr>
          <w:rFonts w:ascii="Bell MT" w:eastAsia="Bell MT" w:hAnsi="Bell MT" w:cs="Bell MT"/>
          <w:sz w:val="24"/>
          <w:szCs w:val="24"/>
        </w:rPr>
        <w:lastRenderedPageBreak/>
        <w:t xml:space="preserve">Andreis e Callai (2019, p. 86) versam que, “As considerações sobre os princípios servem à reflexão sobre a perspectiva científica e didática, porque oferecem uma ideia da articulação e da identidade à Geografia em torno de seu objeto”. Quando </w:t>
      </w:r>
      <w:r w:rsidR="00FB436C">
        <w:rPr>
          <w:rFonts w:ascii="Bell MT" w:eastAsia="Bell MT" w:hAnsi="Bell MT" w:cs="Bell MT"/>
          <w:sz w:val="24"/>
          <w:szCs w:val="24"/>
        </w:rPr>
        <w:t xml:space="preserve">pontuam-se </w:t>
      </w:r>
      <w:r>
        <w:rPr>
          <w:rFonts w:ascii="Bell MT" w:eastAsia="Bell MT" w:hAnsi="Bell MT" w:cs="Bell MT"/>
          <w:sz w:val="24"/>
          <w:szCs w:val="24"/>
        </w:rPr>
        <w:t xml:space="preserve">os conteúdos escolares e os princípios na aplicabilidade da sala de aula </w:t>
      </w:r>
      <w:r w:rsidR="00FB436C">
        <w:rPr>
          <w:rFonts w:ascii="Bell MT" w:eastAsia="Bell MT" w:hAnsi="Bell MT" w:cs="Bell MT"/>
          <w:sz w:val="24"/>
          <w:szCs w:val="24"/>
        </w:rPr>
        <w:t xml:space="preserve">é constatado </w:t>
      </w:r>
      <w:r>
        <w:rPr>
          <w:rFonts w:ascii="Bell MT" w:eastAsia="Bell MT" w:hAnsi="Bell MT" w:cs="Bell MT"/>
          <w:sz w:val="24"/>
          <w:szCs w:val="24"/>
        </w:rPr>
        <w:t xml:space="preserve">o quanto a associação entre o científico e a didática </w:t>
      </w:r>
      <w:r w:rsidR="00FB436C">
        <w:rPr>
          <w:rFonts w:ascii="Bell MT" w:eastAsia="Bell MT" w:hAnsi="Bell MT" w:cs="Bell MT"/>
          <w:sz w:val="24"/>
          <w:szCs w:val="24"/>
        </w:rPr>
        <w:t xml:space="preserve">são </w:t>
      </w:r>
      <w:r>
        <w:rPr>
          <w:rFonts w:ascii="Bell MT" w:eastAsia="Bell MT" w:hAnsi="Bell MT" w:cs="Bell MT"/>
          <w:sz w:val="24"/>
          <w:szCs w:val="24"/>
        </w:rPr>
        <w:t xml:space="preserve">entrelaçados nesse saber, o uso desses mesmo que por vezes não sejam enunciados diante dos conteúdos, ficando mais enrustido no conhecimento cientifico, </w:t>
      </w:r>
      <w:r w:rsidR="00FB436C">
        <w:rPr>
          <w:rFonts w:ascii="Bell MT" w:eastAsia="Bell MT" w:hAnsi="Bell MT" w:cs="Bell MT"/>
          <w:sz w:val="24"/>
          <w:szCs w:val="24"/>
        </w:rPr>
        <w:t xml:space="preserve">nota-se </w:t>
      </w:r>
      <w:r>
        <w:rPr>
          <w:rFonts w:ascii="Bell MT" w:eastAsia="Bell MT" w:hAnsi="Bell MT" w:cs="Bell MT"/>
          <w:sz w:val="24"/>
          <w:szCs w:val="24"/>
        </w:rPr>
        <w:t xml:space="preserve">que, estes precisam ser mais evidenciados nas aulas pois direcionam ao </w:t>
      </w:r>
      <w:r w:rsidR="00FE06D2">
        <w:rPr>
          <w:rFonts w:ascii="Bell MT" w:eastAsia="Bell MT" w:hAnsi="Bell MT" w:cs="Bell MT"/>
          <w:sz w:val="24"/>
          <w:szCs w:val="24"/>
        </w:rPr>
        <w:t>raciocínio</w:t>
      </w:r>
      <w:r>
        <w:rPr>
          <w:rFonts w:ascii="Bell MT" w:eastAsia="Bell MT" w:hAnsi="Bell MT" w:cs="Bell MT"/>
          <w:sz w:val="24"/>
          <w:szCs w:val="24"/>
        </w:rPr>
        <w:t xml:space="preserve"> geográfico do aluno, estrutura na qual os educadores devem pautar o ensinar na escola, para além dos espaços dela. </w:t>
      </w:r>
    </w:p>
    <w:p w14:paraId="6BD8444C" w14:textId="77777777" w:rsidR="00B22151" w:rsidRDefault="0002174E" w:rsidP="00FE06D2">
      <w:pPr>
        <w:pBdr>
          <w:top w:val="nil"/>
          <w:left w:val="nil"/>
          <w:bottom w:val="nil"/>
          <w:right w:val="nil"/>
          <w:between w:val="nil"/>
        </w:pBdr>
        <w:spacing w:before="120" w:after="120" w:line="360" w:lineRule="auto"/>
        <w:ind w:left="0" w:hanging="2"/>
        <w:rPr>
          <w:rFonts w:ascii="Bell MT" w:eastAsia="Bell MT" w:hAnsi="Bell MT" w:cs="Bell MT"/>
          <w:color w:val="000000"/>
          <w:sz w:val="24"/>
          <w:szCs w:val="24"/>
        </w:rPr>
      </w:pPr>
      <w:r>
        <w:rPr>
          <w:rFonts w:ascii="Bell MT" w:eastAsia="Bell MT" w:hAnsi="Bell MT" w:cs="Bell MT"/>
          <w:b/>
          <w:color w:val="000000"/>
          <w:sz w:val="24"/>
          <w:szCs w:val="24"/>
        </w:rPr>
        <w:t xml:space="preserve">REFERÊNCIAS </w:t>
      </w:r>
    </w:p>
    <w:p w14:paraId="1BA84836" w14:textId="02DB31E5" w:rsidR="00FE06D2" w:rsidRDefault="00FE06D2" w:rsidP="00FE06D2">
      <w:pPr>
        <w:pBdr>
          <w:top w:val="nil"/>
          <w:left w:val="nil"/>
          <w:bottom w:val="nil"/>
          <w:right w:val="nil"/>
          <w:between w:val="nil"/>
        </w:pBdr>
        <w:spacing w:line="240" w:lineRule="auto"/>
        <w:ind w:left="0" w:hanging="2"/>
        <w:jc w:val="both"/>
        <w:rPr>
          <w:rFonts w:ascii="Bell MT" w:eastAsia="Bell MT" w:hAnsi="Bell MT" w:cs="Bell MT"/>
          <w:color w:val="000000"/>
          <w:sz w:val="24"/>
          <w:szCs w:val="24"/>
        </w:rPr>
      </w:pPr>
      <w:r>
        <w:rPr>
          <w:rFonts w:ascii="Bell MT" w:eastAsia="Bell MT" w:hAnsi="Bell MT" w:cs="Bell MT"/>
          <w:sz w:val="24"/>
          <w:szCs w:val="24"/>
        </w:rPr>
        <w:t>‌</w:t>
      </w:r>
      <w:r>
        <w:rPr>
          <w:rFonts w:ascii="Bell MT" w:eastAsia="Bell MT" w:hAnsi="Bell MT" w:cs="Bell MT"/>
          <w:color w:val="000000"/>
          <w:sz w:val="24"/>
          <w:szCs w:val="24"/>
        </w:rPr>
        <w:t>ALMEIDA, Patrícia Cristina Albieri de; BIAJONE, Jefferson. Saberes docentes e formação inicial de professores: implicações e desafios para as propostas de formação. </w:t>
      </w:r>
      <w:r>
        <w:rPr>
          <w:rFonts w:ascii="Bell MT" w:eastAsia="Bell MT" w:hAnsi="Bell MT" w:cs="Bell MT"/>
          <w:b/>
          <w:color w:val="000000"/>
          <w:sz w:val="24"/>
          <w:szCs w:val="24"/>
        </w:rPr>
        <w:t>Educação e Pesquisa</w:t>
      </w:r>
      <w:r>
        <w:rPr>
          <w:rFonts w:ascii="Bell MT" w:eastAsia="Bell MT" w:hAnsi="Bell MT" w:cs="Bell MT"/>
          <w:color w:val="000000"/>
          <w:sz w:val="24"/>
          <w:szCs w:val="24"/>
        </w:rPr>
        <w:t xml:space="preserve">, v. 33, n. 2, p. 281–295, 2007. Disponível em: &lt;https://www.scielo.br/j/ep/a/8gDXyFChcHMd5p6drYRgQSn/abstract/?lang=pt&gt;. Acesso em: 22 set. 2021. </w:t>
      </w:r>
    </w:p>
    <w:p w14:paraId="21E6F917" w14:textId="17587071" w:rsidR="00FE06D2" w:rsidRDefault="00FE06D2">
      <w:pPr>
        <w:pBdr>
          <w:top w:val="nil"/>
          <w:left w:val="nil"/>
          <w:bottom w:val="nil"/>
          <w:right w:val="nil"/>
          <w:between w:val="nil"/>
        </w:pBdr>
        <w:spacing w:line="240" w:lineRule="auto"/>
        <w:ind w:left="0" w:hanging="2"/>
        <w:jc w:val="both"/>
        <w:rPr>
          <w:rFonts w:ascii="Bell MT" w:eastAsia="Bell MT" w:hAnsi="Bell MT" w:cs="Bell MT"/>
          <w:sz w:val="24"/>
          <w:szCs w:val="24"/>
        </w:rPr>
      </w:pPr>
      <w:r>
        <w:rPr>
          <w:rFonts w:ascii="Bell MT" w:eastAsia="Bell MT" w:hAnsi="Bell MT" w:cs="Bell MT"/>
          <w:sz w:val="24"/>
          <w:szCs w:val="24"/>
        </w:rPr>
        <w:t xml:space="preserve">ANDREIS, Adriana Maria; CALLAI, Helena Copetti. Alicerces às aulas: princípios, conceitos e categorias geográficas. </w:t>
      </w:r>
      <w:r>
        <w:rPr>
          <w:rFonts w:ascii="Bell MT" w:eastAsia="Bell MT" w:hAnsi="Bell MT" w:cs="Bell MT"/>
          <w:b/>
          <w:sz w:val="24"/>
          <w:szCs w:val="24"/>
        </w:rPr>
        <w:t>Revista Ensino de Geografia (Recife)</w:t>
      </w:r>
      <w:r>
        <w:rPr>
          <w:rFonts w:ascii="Bell MT" w:eastAsia="Bell MT" w:hAnsi="Bell MT" w:cs="Bell MT"/>
          <w:sz w:val="24"/>
          <w:szCs w:val="24"/>
        </w:rPr>
        <w:t>, v. 2, n. 3, p. 80-101, 2019. Disponível em: &lt;https://periodicos.ufpe.br/revistas/ensinodegeografia/article/view/243921&gt;. Acesso em: 22 set. 2021.</w:t>
      </w:r>
    </w:p>
    <w:p w14:paraId="34EEA70C" w14:textId="77777777" w:rsidR="00FE06D2" w:rsidRDefault="00FE06D2">
      <w:pPr>
        <w:pBdr>
          <w:top w:val="nil"/>
          <w:left w:val="nil"/>
          <w:bottom w:val="nil"/>
          <w:right w:val="nil"/>
          <w:between w:val="nil"/>
        </w:pBdr>
        <w:spacing w:line="240" w:lineRule="auto"/>
        <w:ind w:left="0" w:hanging="2"/>
        <w:jc w:val="both"/>
        <w:rPr>
          <w:rFonts w:ascii="Bell MT" w:eastAsia="Bell MT" w:hAnsi="Bell MT" w:cs="Bell MT"/>
          <w:color w:val="000000"/>
          <w:sz w:val="24"/>
          <w:szCs w:val="24"/>
        </w:rPr>
      </w:pPr>
      <w:r>
        <w:rPr>
          <w:rFonts w:ascii="Bell MT" w:eastAsia="Bell MT" w:hAnsi="Bell MT" w:cs="Bell MT"/>
          <w:color w:val="000000"/>
          <w:sz w:val="24"/>
          <w:szCs w:val="24"/>
        </w:rPr>
        <w:t xml:space="preserve">BARROS, Aidil de Jesus Paes de; LEHFELD, Neide Aparecida de Souza. </w:t>
      </w:r>
      <w:r>
        <w:rPr>
          <w:rFonts w:ascii="Bell MT" w:eastAsia="Bell MT" w:hAnsi="Bell MT" w:cs="Bell MT"/>
          <w:b/>
          <w:color w:val="000000"/>
          <w:sz w:val="24"/>
          <w:szCs w:val="24"/>
        </w:rPr>
        <w:t>Projeto de pesquisa</w:t>
      </w:r>
      <w:r>
        <w:rPr>
          <w:rFonts w:ascii="Bell MT" w:eastAsia="Bell MT" w:hAnsi="Bell MT" w:cs="Bell MT"/>
          <w:color w:val="000000"/>
          <w:sz w:val="24"/>
          <w:szCs w:val="24"/>
        </w:rPr>
        <w:t xml:space="preserve">: propostas metodológicas. 23, ed. Petrópolis, RJ: Vozes, 2014. </w:t>
      </w:r>
    </w:p>
    <w:p w14:paraId="428B39F9" w14:textId="77777777" w:rsidR="00FE06D2" w:rsidRDefault="00FE06D2">
      <w:pPr>
        <w:spacing w:line="240" w:lineRule="auto"/>
        <w:ind w:left="0" w:hanging="2"/>
        <w:jc w:val="both"/>
        <w:rPr>
          <w:rFonts w:ascii="Bell MT" w:eastAsia="Bell MT" w:hAnsi="Bell MT" w:cs="Bell MT"/>
          <w:sz w:val="24"/>
          <w:szCs w:val="24"/>
        </w:rPr>
      </w:pPr>
      <w:r>
        <w:rPr>
          <w:rFonts w:ascii="Bell MT" w:eastAsia="Bell MT" w:hAnsi="Bell MT" w:cs="Bell MT"/>
          <w:sz w:val="24"/>
          <w:szCs w:val="24"/>
          <w:highlight w:val="white"/>
        </w:rPr>
        <w:t>BRASIL. Ministério da Educação. Base Nacional Comum Curricular. Brasília, 2018. Disponível em: &lt;http://basenacionalcomum.mec.gov.br/</w:t>
      </w:r>
      <w:proofErr w:type="spellStart"/>
      <w:r>
        <w:rPr>
          <w:rFonts w:ascii="Bell MT" w:eastAsia="Bell MT" w:hAnsi="Bell MT" w:cs="Bell MT"/>
          <w:sz w:val="24"/>
          <w:szCs w:val="24"/>
          <w:highlight w:val="white"/>
        </w:rPr>
        <w:t>abase</w:t>
      </w:r>
      <w:proofErr w:type="spellEnd"/>
      <w:r>
        <w:rPr>
          <w:rFonts w:ascii="Bell MT" w:eastAsia="Bell MT" w:hAnsi="Bell MT" w:cs="Bell MT"/>
          <w:sz w:val="24"/>
          <w:szCs w:val="24"/>
          <w:highlight w:val="white"/>
        </w:rPr>
        <w:t xml:space="preserve">/&gt;. Acesso em: 20 set. 2021. </w:t>
      </w:r>
    </w:p>
    <w:p w14:paraId="723BCB4A" w14:textId="77777777" w:rsidR="00FE06D2" w:rsidRDefault="00FE06D2">
      <w:pPr>
        <w:pBdr>
          <w:top w:val="nil"/>
          <w:left w:val="nil"/>
          <w:bottom w:val="nil"/>
          <w:right w:val="nil"/>
          <w:between w:val="nil"/>
        </w:pBdr>
        <w:spacing w:line="240" w:lineRule="auto"/>
        <w:ind w:left="0" w:hanging="2"/>
        <w:jc w:val="both"/>
        <w:rPr>
          <w:rFonts w:ascii="Bell MT" w:eastAsia="Bell MT" w:hAnsi="Bell MT" w:cs="Bell MT"/>
          <w:color w:val="000000"/>
          <w:sz w:val="24"/>
          <w:szCs w:val="24"/>
        </w:rPr>
      </w:pPr>
      <w:r>
        <w:rPr>
          <w:rFonts w:ascii="Bell MT" w:eastAsia="Bell MT" w:hAnsi="Bell MT" w:cs="Bell MT"/>
          <w:color w:val="000000"/>
          <w:sz w:val="24"/>
          <w:szCs w:val="24"/>
        </w:rPr>
        <w:t>CASTELLAR, Sonia Maria Vanzella. Raciocínio geográfico e a teoria do reconhecimento na formação do professor de Geografia. </w:t>
      </w:r>
      <w:r>
        <w:rPr>
          <w:rFonts w:ascii="Bell MT" w:eastAsia="Bell MT" w:hAnsi="Bell MT" w:cs="Bell MT"/>
          <w:b/>
          <w:color w:val="000000"/>
          <w:sz w:val="24"/>
          <w:szCs w:val="24"/>
        </w:rPr>
        <w:t>Revista Signos Geográficos</w:t>
      </w:r>
      <w:r>
        <w:rPr>
          <w:rFonts w:ascii="Bell MT" w:eastAsia="Bell MT" w:hAnsi="Bell MT" w:cs="Bell MT"/>
          <w:color w:val="000000"/>
          <w:sz w:val="24"/>
          <w:szCs w:val="24"/>
        </w:rPr>
        <w:t>, v. 1, p. 01–20, 2019. Disponível em: &lt;https://www.revistas.ufg.br/signos/</w:t>
      </w:r>
      <w:proofErr w:type="spellStart"/>
      <w:r>
        <w:rPr>
          <w:rFonts w:ascii="Bell MT" w:eastAsia="Bell MT" w:hAnsi="Bell MT" w:cs="Bell MT"/>
          <w:color w:val="000000"/>
          <w:sz w:val="24"/>
          <w:szCs w:val="24"/>
        </w:rPr>
        <w:t>article</w:t>
      </w:r>
      <w:proofErr w:type="spellEnd"/>
      <w:r>
        <w:rPr>
          <w:rFonts w:ascii="Bell MT" w:eastAsia="Bell MT" w:hAnsi="Bell MT" w:cs="Bell MT"/>
          <w:color w:val="000000"/>
          <w:sz w:val="24"/>
          <w:szCs w:val="24"/>
        </w:rPr>
        <w:t>/</w:t>
      </w:r>
      <w:proofErr w:type="spellStart"/>
      <w:r>
        <w:rPr>
          <w:rFonts w:ascii="Bell MT" w:eastAsia="Bell MT" w:hAnsi="Bell MT" w:cs="Bell MT"/>
          <w:color w:val="000000"/>
          <w:sz w:val="24"/>
          <w:szCs w:val="24"/>
        </w:rPr>
        <w:t>view</w:t>
      </w:r>
      <w:proofErr w:type="spellEnd"/>
      <w:r>
        <w:rPr>
          <w:rFonts w:ascii="Bell MT" w:eastAsia="Bell MT" w:hAnsi="Bell MT" w:cs="Bell MT"/>
          <w:color w:val="000000"/>
          <w:sz w:val="24"/>
          <w:szCs w:val="24"/>
        </w:rPr>
        <w:t xml:space="preserve">/59197&gt;. Acesso em: 20 set. 2021. </w:t>
      </w:r>
    </w:p>
    <w:p w14:paraId="7AF2BACF" w14:textId="77777777" w:rsidR="00FE06D2" w:rsidRDefault="00FE06D2">
      <w:pPr>
        <w:pBdr>
          <w:top w:val="nil"/>
          <w:left w:val="nil"/>
          <w:bottom w:val="nil"/>
          <w:right w:val="nil"/>
          <w:between w:val="nil"/>
        </w:pBdr>
        <w:spacing w:line="240" w:lineRule="auto"/>
        <w:ind w:left="0" w:hanging="2"/>
        <w:jc w:val="both"/>
        <w:rPr>
          <w:rFonts w:ascii="Bell MT" w:eastAsia="Bell MT" w:hAnsi="Bell MT" w:cs="Bell MT"/>
          <w:sz w:val="24"/>
          <w:szCs w:val="24"/>
        </w:rPr>
      </w:pPr>
      <w:r>
        <w:rPr>
          <w:rFonts w:ascii="Bell MT" w:eastAsia="Bell MT" w:hAnsi="Bell MT" w:cs="Bell MT"/>
          <w:sz w:val="24"/>
          <w:szCs w:val="24"/>
        </w:rPr>
        <w:t xml:space="preserve">CAVALCANTI, Lana de Souza.  </w:t>
      </w:r>
      <w:r>
        <w:rPr>
          <w:rFonts w:ascii="Bell MT" w:eastAsia="Bell MT" w:hAnsi="Bell MT" w:cs="Bell MT"/>
          <w:b/>
          <w:sz w:val="24"/>
          <w:szCs w:val="24"/>
        </w:rPr>
        <w:t>O ensino de Geografia na escola</w:t>
      </w:r>
      <w:r>
        <w:rPr>
          <w:rFonts w:ascii="Bell MT" w:eastAsia="Bell MT" w:hAnsi="Bell MT" w:cs="Bell MT"/>
          <w:sz w:val="24"/>
          <w:szCs w:val="24"/>
        </w:rPr>
        <w:t>. Campinas, SP: Papirus, 2012.</w:t>
      </w:r>
    </w:p>
    <w:p w14:paraId="4CF58AD0" w14:textId="77777777" w:rsidR="00FE06D2" w:rsidRDefault="00FE06D2">
      <w:pPr>
        <w:pBdr>
          <w:top w:val="nil"/>
          <w:left w:val="nil"/>
          <w:bottom w:val="nil"/>
          <w:right w:val="nil"/>
          <w:between w:val="nil"/>
        </w:pBdr>
        <w:spacing w:line="240" w:lineRule="auto"/>
        <w:ind w:left="0" w:hanging="2"/>
        <w:jc w:val="both"/>
        <w:rPr>
          <w:rFonts w:ascii="Bell MT" w:eastAsia="Bell MT" w:hAnsi="Bell MT" w:cs="Bell MT"/>
          <w:color w:val="000000"/>
          <w:sz w:val="24"/>
          <w:szCs w:val="24"/>
        </w:rPr>
      </w:pPr>
      <w:r>
        <w:rPr>
          <w:rFonts w:ascii="Bell MT" w:eastAsia="Bell MT" w:hAnsi="Bell MT" w:cs="Bell MT"/>
          <w:color w:val="000000"/>
          <w:sz w:val="24"/>
          <w:szCs w:val="24"/>
        </w:rPr>
        <w:t xml:space="preserve">LUZ NETO, Daniel Rodrigues Silva; LEITE, Cristina Maria Costa. Elementos constituintes do raciocínio geográfico: uma discussão teórica para a Educação </w:t>
      </w:r>
      <w:r>
        <w:rPr>
          <w:rFonts w:ascii="Bell MT" w:eastAsia="Bell MT" w:hAnsi="Bell MT" w:cs="Bell MT"/>
          <w:color w:val="000000"/>
          <w:sz w:val="24"/>
          <w:szCs w:val="24"/>
        </w:rPr>
        <w:lastRenderedPageBreak/>
        <w:t>Básica. </w:t>
      </w:r>
      <w:r>
        <w:rPr>
          <w:rFonts w:ascii="Bell MT" w:eastAsia="Bell MT" w:hAnsi="Bell MT" w:cs="Bell MT"/>
          <w:b/>
          <w:color w:val="000000"/>
          <w:sz w:val="24"/>
          <w:szCs w:val="24"/>
        </w:rPr>
        <w:t>Revista Signos Geográficos</w:t>
      </w:r>
      <w:r>
        <w:rPr>
          <w:rFonts w:ascii="Bell MT" w:eastAsia="Bell MT" w:hAnsi="Bell MT" w:cs="Bell MT"/>
          <w:color w:val="000000"/>
          <w:sz w:val="24"/>
          <w:szCs w:val="24"/>
        </w:rPr>
        <w:t>, v. 3, p. 1–17, 2021. Disponível em: &lt;https://www.revistas.ufg.br/signos/</w:t>
      </w:r>
      <w:proofErr w:type="spellStart"/>
      <w:r>
        <w:rPr>
          <w:rFonts w:ascii="Bell MT" w:eastAsia="Bell MT" w:hAnsi="Bell MT" w:cs="Bell MT"/>
          <w:color w:val="000000"/>
          <w:sz w:val="24"/>
          <w:szCs w:val="24"/>
        </w:rPr>
        <w:t>article</w:t>
      </w:r>
      <w:proofErr w:type="spellEnd"/>
      <w:r>
        <w:rPr>
          <w:rFonts w:ascii="Bell MT" w:eastAsia="Bell MT" w:hAnsi="Bell MT" w:cs="Bell MT"/>
          <w:color w:val="000000"/>
          <w:sz w:val="24"/>
          <w:szCs w:val="24"/>
        </w:rPr>
        <w:t>/</w:t>
      </w:r>
      <w:proofErr w:type="spellStart"/>
      <w:r>
        <w:rPr>
          <w:rFonts w:ascii="Bell MT" w:eastAsia="Bell MT" w:hAnsi="Bell MT" w:cs="Bell MT"/>
          <w:color w:val="000000"/>
          <w:sz w:val="24"/>
          <w:szCs w:val="24"/>
        </w:rPr>
        <w:t>view</w:t>
      </w:r>
      <w:proofErr w:type="spellEnd"/>
      <w:r>
        <w:rPr>
          <w:rFonts w:ascii="Bell MT" w:eastAsia="Bell MT" w:hAnsi="Bell MT" w:cs="Bell MT"/>
          <w:color w:val="000000"/>
          <w:sz w:val="24"/>
          <w:szCs w:val="24"/>
        </w:rPr>
        <w:t>/63474&gt;. Acesso em: 20 set. 2021.</w:t>
      </w:r>
    </w:p>
    <w:sectPr w:rsidR="00FE06D2">
      <w:headerReference w:type="default" r:id="rId16"/>
      <w:footerReference w:type="default" r:id="rId17"/>
      <w:pgSz w:w="11906" w:h="16838"/>
      <w:pgMar w:top="1418" w:right="1559"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92562" w14:textId="77777777" w:rsidR="00B27EFB" w:rsidRDefault="00B27EFB">
      <w:pPr>
        <w:spacing w:after="0" w:line="240" w:lineRule="auto"/>
        <w:ind w:left="0" w:hanging="2"/>
      </w:pPr>
      <w:r>
        <w:separator/>
      </w:r>
    </w:p>
  </w:endnote>
  <w:endnote w:type="continuationSeparator" w:id="0">
    <w:p w14:paraId="37E0DE5D" w14:textId="77777777" w:rsidR="00B27EFB" w:rsidRDefault="00B27EF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 Slimbach Std">
    <w:altName w:val="Bell M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CD206" w14:textId="77777777" w:rsidR="00B22151" w:rsidRDefault="0002174E">
    <w:pPr>
      <w:shd w:val="clear" w:color="auto" w:fill="F8F8F8"/>
      <w:spacing w:after="0" w:line="240" w:lineRule="auto"/>
      <w:ind w:left="0" w:hanging="2"/>
      <w:jc w:val="center"/>
      <w:rPr>
        <w:rFonts w:ascii="Times New Roman" w:eastAsia="Times New Roman" w:hAnsi="Times New Roman" w:cs="Times New Roman"/>
        <w:color w:val="1C1C1C"/>
        <w:sz w:val="16"/>
        <w:szCs w:val="16"/>
      </w:rPr>
    </w:pPr>
    <w:r>
      <w:rPr>
        <w:rFonts w:ascii="Times New Roman" w:eastAsia="Times New Roman" w:hAnsi="Times New Roman" w:cs="Times New Roman"/>
        <w:color w:val="1C1C1C"/>
        <w:sz w:val="16"/>
        <w:szCs w:val="16"/>
      </w:rPr>
      <w:t>2º ELUNEAL – Encontro de Licenciaturas na Universidade Estadual de Alagoas</w:t>
    </w:r>
  </w:p>
  <w:p w14:paraId="4571F33E" w14:textId="77777777" w:rsidR="00B22151" w:rsidRDefault="0002174E">
    <w:pPr>
      <w:shd w:val="clear" w:color="auto" w:fill="F8F8F8"/>
      <w:spacing w:after="0" w:line="240" w:lineRule="auto"/>
      <w:ind w:left="0" w:hanging="2"/>
      <w:jc w:val="center"/>
      <w:rPr>
        <w:rFonts w:ascii="Times New Roman" w:eastAsia="Times New Roman" w:hAnsi="Times New Roman" w:cs="Times New Roman"/>
        <w:color w:val="1C1C1C"/>
        <w:sz w:val="16"/>
        <w:szCs w:val="16"/>
      </w:rPr>
    </w:pPr>
    <w:r>
      <w:rPr>
        <w:rFonts w:ascii="Times New Roman" w:eastAsia="Times New Roman" w:hAnsi="Times New Roman" w:cs="Times New Roman"/>
        <w:color w:val="1C1C1C"/>
        <w:sz w:val="16"/>
        <w:szCs w:val="16"/>
      </w:rPr>
      <w:t>(ISSN 2446-9912), 08 a 11 de novembro de 2021</w:t>
    </w:r>
  </w:p>
  <w:p w14:paraId="3F8D5ACE" w14:textId="77777777" w:rsidR="00B22151" w:rsidRDefault="00B22151">
    <w:pPr>
      <w:pBdr>
        <w:top w:val="nil"/>
        <w:left w:val="nil"/>
        <w:bottom w:val="nil"/>
        <w:right w:val="nil"/>
        <w:between w:val="nil"/>
      </w:pBdr>
      <w:spacing w:after="0" w:line="240" w:lineRule="auto"/>
      <w:ind w:left="0" w:hanging="2"/>
      <w:jc w:val="center"/>
      <w:rPr>
        <w:rFonts w:ascii="ITC Slimbach Std" w:eastAsia="ITC Slimbach Std" w:hAnsi="ITC Slimbach Std" w:cs="ITC Slimbach Std"/>
        <w:color w:val="000000"/>
        <w:sz w:val="16"/>
        <w:szCs w:val="16"/>
      </w:rPr>
    </w:pPr>
  </w:p>
  <w:p w14:paraId="2CE15D0A" w14:textId="77777777" w:rsidR="00B22151" w:rsidRDefault="00B22151">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07923" w14:textId="77777777" w:rsidR="00B27EFB" w:rsidRDefault="00B27EFB">
      <w:pPr>
        <w:spacing w:after="0" w:line="240" w:lineRule="auto"/>
        <w:ind w:left="0" w:hanging="2"/>
      </w:pPr>
      <w:r>
        <w:separator/>
      </w:r>
    </w:p>
  </w:footnote>
  <w:footnote w:type="continuationSeparator" w:id="0">
    <w:p w14:paraId="24DED878" w14:textId="77777777" w:rsidR="00B27EFB" w:rsidRDefault="00B27EF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0A1C6" w14:textId="77777777" w:rsidR="00B22151" w:rsidRDefault="00B22151">
    <w:pPr>
      <w:pBdr>
        <w:top w:val="nil"/>
        <w:left w:val="nil"/>
        <w:bottom w:val="nil"/>
        <w:right w:val="nil"/>
        <w:between w:val="nil"/>
      </w:pBdr>
      <w:spacing w:after="0" w:line="240" w:lineRule="auto"/>
      <w:ind w:left="0" w:hanging="2"/>
      <w:jc w:val="right"/>
      <w:rPr>
        <w:rFonts w:ascii="Bell MT" w:eastAsia="Bell MT" w:hAnsi="Bell MT" w:cs="Bell MT"/>
        <w:color w:val="000000"/>
        <w:sz w:val="16"/>
        <w:szCs w:val="16"/>
      </w:rPr>
    </w:pPr>
    <w:bookmarkStart w:id="2" w:name="_heading=h.3znysh7" w:colFirst="0" w:colLast="0"/>
    <w:bookmarkEnd w:id="2"/>
  </w:p>
  <w:p w14:paraId="17EB2085" w14:textId="77777777" w:rsidR="00B22151" w:rsidRDefault="0002174E">
    <w:pPr>
      <w:shd w:val="clear" w:color="auto" w:fill="F8F8F8"/>
      <w:spacing w:after="0" w:line="240" w:lineRule="auto"/>
      <w:ind w:left="0" w:hanging="2"/>
      <w:jc w:val="center"/>
      <w:rPr>
        <w:rFonts w:ascii="Verdana" w:eastAsia="Verdana" w:hAnsi="Verdana" w:cs="Verdana"/>
        <w:color w:val="1C1C1C"/>
        <w:sz w:val="24"/>
        <w:szCs w:val="24"/>
      </w:rPr>
    </w:pPr>
    <w:r>
      <w:rPr>
        <w:rFonts w:ascii="Verdana" w:eastAsia="Verdana" w:hAnsi="Verdana" w:cs="Verdana"/>
        <w:noProof/>
        <w:color w:val="1C1C1C"/>
        <w:sz w:val="24"/>
        <w:szCs w:val="24"/>
      </w:rPr>
      <w:drawing>
        <wp:inline distT="0" distB="0" distL="114300" distR="114300" wp14:anchorId="02417414" wp14:editId="240EE3C8">
          <wp:extent cx="5483860" cy="1216660"/>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483860" cy="1216660"/>
                  </a:xfrm>
                  <a:prstGeom prst="rect">
                    <a:avLst/>
                  </a:prstGeom>
                  <a:ln/>
                </pic:spPr>
              </pic:pic>
            </a:graphicData>
          </a:graphic>
        </wp:inline>
      </w:drawing>
    </w:r>
  </w:p>
  <w:p w14:paraId="324B3DE6" w14:textId="77777777" w:rsidR="00B22151" w:rsidRDefault="00B22151">
    <w:pPr>
      <w:pBdr>
        <w:top w:val="nil"/>
        <w:left w:val="nil"/>
        <w:bottom w:val="nil"/>
        <w:right w:val="nil"/>
        <w:between w:val="nil"/>
      </w:pBdr>
      <w:spacing w:after="0" w:line="240" w:lineRule="auto"/>
      <w:ind w:left="0" w:hanging="2"/>
      <w:jc w:val="right"/>
      <w:rPr>
        <w:rFonts w:ascii="Bell MT" w:eastAsia="Bell MT" w:hAnsi="Bell MT" w:cs="Bell MT"/>
        <w:color w:val="000000"/>
        <w:sz w:val="16"/>
        <w:szCs w:val="16"/>
      </w:rPr>
    </w:pPr>
  </w:p>
  <w:p w14:paraId="0B926125" w14:textId="77777777" w:rsidR="00B22151" w:rsidRDefault="00B22151">
    <w:pPr>
      <w:pBdr>
        <w:top w:val="nil"/>
        <w:left w:val="nil"/>
        <w:bottom w:val="nil"/>
        <w:right w:val="nil"/>
        <w:between w:val="nil"/>
      </w:pBdr>
      <w:spacing w:after="0" w:line="240" w:lineRule="auto"/>
      <w:ind w:left="0" w:hanging="2"/>
      <w:jc w:val="right"/>
      <w:rPr>
        <w:rFonts w:ascii="Bell MT" w:eastAsia="Bell MT" w:hAnsi="Bell MT" w:cs="Bell MT"/>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151"/>
    <w:rsid w:val="0002174E"/>
    <w:rsid w:val="000E7409"/>
    <w:rsid w:val="001D6690"/>
    <w:rsid w:val="001D78B8"/>
    <w:rsid w:val="002620B8"/>
    <w:rsid w:val="00332832"/>
    <w:rsid w:val="0036763A"/>
    <w:rsid w:val="003F620B"/>
    <w:rsid w:val="00404CBD"/>
    <w:rsid w:val="00407A26"/>
    <w:rsid w:val="00510480"/>
    <w:rsid w:val="0052464C"/>
    <w:rsid w:val="00531C36"/>
    <w:rsid w:val="00571EE2"/>
    <w:rsid w:val="005F55BF"/>
    <w:rsid w:val="00653B1B"/>
    <w:rsid w:val="0067192B"/>
    <w:rsid w:val="00674822"/>
    <w:rsid w:val="00695AC4"/>
    <w:rsid w:val="007341F1"/>
    <w:rsid w:val="00866863"/>
    <w:rsid w:val="009C7DBA"/>
    <w:rsid w:val="00A03986"/>
    <w:rsid w:val="00B22151"/>
    <w:rsid w:val="00B27EFB"/>
    <w:rsid w:val="00B826EE"/>
    <w:rsid w:val="00BA29F8"/>
    <w:rsid w:val="00C65878"/>
    <w:rsid w:val="00CC05BD"/>
    <w:rsid w:val="00E20881"/>
    <w:rsid w:val="00ED510C"/>
    <w:rsid w:val="00F11AA8"/>
    <w:rsid w:val="00F2528E"/>
    <w:rsid w:val="00FB436C"/>
    <w:rsid w:val="00FE06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7E07"/>
  <w15:docId w15:val="{2194C3BF-5234-4FEA-9249-508AAB95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uiPriority w:val="9"/>
    <w:qFormat/>
    <w:pPr>
      <w:keepNext/>
      <w:spacing w:before="240" w:after="60"/>
    </w:pPr>
    <w:rPr>
      <w:rFonts w:ascii="Calibri Light" w:eastAsia="Times New Roman" w:hAnsi="Calibri Light" w:cs="Times New Roman"/>
      <w:b/>
      <w:bCs/>
      <w:kern w:val="32"/>
      <w:sz w:val="32"/>
      <w:szCs w:val="32"/>
    </w:rPr>
  </w:style>
  <w:style w:type="paragraph" w:styleId="Ttulo2">
    <w:name w:val="heading 2"/>
    <w:basedOn w:val="Normal"/>
    <w:next w:val="Normal"/>
    <w:uiPriority w:val="9"/>
    <w:semiHidden/>
    <w:unhideWhenUsed/>
    <w:qFormat/>
    <w:pPr>
      <w:keepNext/>
      <w:spacing w:before="240" w:after="60"/>
      <w:outlineLvl w:val="1"/>
    </w:pPr>
    <w:rPr>
      <w:rFonts w:ascii="Calibri Light" w:eastAsia="Times New Roman" w:hAnsi="Calibri Light" w:cs="Times New Roman"/>
      <w:b/>
      <w:bCs/>
      <w:i/>
      <w:iCs/>
      <w:sz w:val="28"/>
      <w:szCs w:val="28"/>
    </w:rPr>
  </w:style>
  <w:style w:type="paragraph" w:styleId="Ttulo3">
    <w:name w:val="heading 3"/>
    <w:basedOn w:val="Normal"/>
    <w:next w:val="Normal"/>
    <w:uiPriority w:val="9"/>
    <w:semiHidden/>
    <w:unhideWhenUsed/>
    <w:qFormat/>
    <w:pPr>
      <w:keepNext/>
      <w:spacing w:before="240" w:after="60"/>
      <w:outlineLvl w:val="2"/>
    </w:pPr>
    <w:rPr>
      <w:rFonts w:ascii="Calibri Light" w:eastAsia="Times New Roman" w:hAnsi="Calibri Light" w:cs="Times New Roman"/>
      <w:b/>
      <w:bCs/>
      <w:sz w:val="26"/>
      <w:szCs w:val="26"/>
    </w:rPr>
  </w:style>
  <w:style w:type="paragraph" w:styleId="Ttulo4">
    <w:name w:val="heading 4"/>
    <w:basedOn w:val="Normal"/>
    <w:uiPriority w:val="9"/>
    <w:semiHidden/>
    <w:unhideWhenUsed/>
    <w:qFormat/>
    <w:pPr>
      <w:spacing w:before="100" w:beforeAutospacing="1" w:after="100" w:afterAutospacing="1" w:line="240" w:lineRule="auto"/>
      <w:outlineLvl w:val="3"/>
    </w:pPr>
    <w:rPr>
      <w:rFonts w:ascii="Times New Roman" w:eastAsia="Times New Roman" w:hAnsi="Times New Roman"/>
      <w:b/>
      <w:bCs/>
      <w:sz w:val="24"/>
      <w:szCs w:val="24"/>
      <w:lang w:eastAsia="pt-BR"/>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Text">
    <w:name w:val="Text"/>
    <w:basedOn w:val="Normal"/>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rPr>
      <w:b/>
      <w:bCs/>
      <w:w w:val="100"/>
      <w:position w:val="-1"/>
      <w:effect w:val="none"/>
      <w:vertAlign w:val="baseline"/>
      <w:cs w:val="0"/>
      <w:em w:val="none"/>
    </w:rPr>
  </w:style>
  <w:style w:type="character" w:customStyle="1" w:styleId="apple-converted-space">
    <w:name w:val="apple-converted-space"/>
    <w:basedOn w:val="Fontepargpadro"/>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ata11y">
    <w:name w:val="at_a11y"/>
    <w:basedOn w:val="Fontepargpadro"/>
    <w:rPr>
      <w:w w:val="100"/>
      <w:position w:val="-1"/>
      <w:effect w:val="none"/>
      <w:vertAlign w:val="baseline"/>
      <w:cs w:val="0"/>
      <w:em w:val="none"/>
    </w:rPr>
  </w:style>
  <w:style w:type="character" w:customStyle="1" w:styleId="addthisseparator">
    <w:name w:val="addthis_separator"/>
    <w:basedOn w:val="Fontepargpadro"/>
    <w:rPr>
      <w:w w:val="100"/>
      <w:position w:val="-1"/>
      <w:effect w:val="none"/>
      <w:vertAlign w:val="baseline"/>
      <w:cs w:val="0"/>
      <w:em w:val="none"/>
    </w:rPr>
  </w:style>
  <w:style w:type="paragraph" w:styleId="PargrafodaLista">
    <w:name w:val="List Paragraph"/>
    <w:basedOn w:val="Normal"/>
    <w:pPr>
      <w:ind w:left="720"/>
      <w:contextualSpacing/>
    </w:pPr>
  </w:style>
  <w:style w:type="paragraph" w:styleId="Cabealho">
    <w:name w:val="header"/>
    <w:basedOn w:val="Normal"/>
    <w:qFormat/>
    <w:pPr>
      <w:spacing w:after="0" w:line="240" w:lineRule="auto"/>
    </w:pPr>
  </w:style>
  <w:style w:type="character" w:customStyle="1" w:styleId="CabealhoChar">
    <w:name w:val="Cabeçalho Char"/>
    <w:basedOn w:val="Fontepargpadro"/>
    <w:rPr>
      <w:w w:val="100"/>
      <w:position w:val="-1"/>
      <w:effect w:val="none"/>
      <w:vertAlign w:val="baseline"/>
      <w:cs w:val="0"/>
      <w:em w:val="none"/>
    </w:rPr>
  </w:style>
  <w:style w:type="paragraph" w:styleId="Rodap">
    <w:name w:val="footer"/>
    <w:basedOn w:val="Normal"/>
    <w:qFormat/>
    <w:pPr>
      <w:spacing w:after="0" w:line="240" w:lineRule="auto"/>
    </w:pPr>
  </w:style>
  <w:style w:type="character" w:customStyle="1" w:styleId="RodapChar">
    <w:name w:val="Rodapé Char"/>
    <w:basedOn w:val="Fontepargpadro"/>
    <w:rPr>
      <w:w w:val="100"/>
      <w:position w:val="-1"/>
      <w:effect w:val="none"/>
      <w:vertAlign w:val="baseline"/>
      <w:cs w:val="0"/>
      <w:em w:val="none"/>
    </w:rPr>
  </w:style>
  <w:style w:type="paragraph" w:styleId="Textodebalo">
    <w:name w:val="Balloon Text"/>
    <w:basedOn w:val="Normal"/>
    <w:qFormat/>
    <w:pPr>
      <w:spacing w:after="0" w:line="240" w:lineRule="auto"/>
    </w:pPr>
    <w:rPr>
      <w:rFonts w:ascii="Tahoma" w:hAnsi="Tahoma" w:cs="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paragraph" w:customStyle="1" w:styleId="Abstract">
    <w:name w:val="Abstract"/>
    <w:basedOn w:val="Normal"/>
    <w:pPr>
      <w:spacing w:after="0" w:line="240" w:lineRule="auto"/>
      <w:jc w:val="both"/>
    </w:pPr>
    <w:rPr>
      <w:rFonts w:ascii="Times New Roman" w:eastAsia="Times New Roman" w:hAnsi="Times New Roman" w:cs="Times New Roman"/>
      <w:i/>
      <w:sz w:val="20"/>
      <w:szCs w:val="24"/>
      <w:lang w:eastAsia="pt-BR"/>
    </w:rPr>
  </w:style>
  <w:style w:type="character" w:styleId="Nmerodepgina">
    <w:name w:val="page number"/>
    <w:basedOn w:val="Fontepargpadro"/>
    <w:qFormat/>
    <w:rPr>
      <w:w w:val="100"/>
      <w:position w:val="-1"/>
      <w:effect w:val="none"/>
      <w:vertAlign w:val="baseline"/>
      <w:cs w:val="0"/>
      <w:em w:val="none"/>
    </w:rPr>
  </w:style>
  <w:style w:type="paragraph" w:styleId="Textodenotaderodap">
    <w:name w:val="footnote text"/>
    <w:basedOn w:val="Normal"/>
    <w:qFormat/>
    <w:pPr>
      <w:spacing w:after="0" w:line="240" w:lineRule="auto"/>
    </w:pPr>
    <w:rPr>
      <w:rFonts w:ascii="Times New Roman" w:hAnsi="Times New Roman" w:cs="Times New Roman"/>
      <w:sz w:val="20"/>
      <w:szCs w:val="20"/>
    </w:rPr>
  </w:style>
  <w:style w:type="character" w:customStyle="1" w:styleId="TextodenotaderodapChar">
    <w:name w:val="Texto de nota de rodapé Char"/>
    <w:rPr>
      <w:rFonts w:ascii="Times New Roman" w:eastAsia="Calibri" w:hAnsi="Times New Roman" w:cs="Times New Roman"/>
      <w:w w:val="100"/>
      <w:position w:val="-1"/>
      <w:sz w:val="20"/>
      <w:szCs w:val="20"/>
      <w:effect w:val="none"/>
      <w:vertAlign w:val="baseline"/>
      <w:cs w:val="0"/>
      <w:em w:val="none"/>
    </w:rPr>
  </w:style>
  <w:style w:type="paragraph" w:styleId="Corpodetexto">
    <w:name w:val="Body Text"/>
    <w:basedOn w:val="Normal"/>
    <w:qFormat/>
    <w:pPr>
      <w:suppressAutoHyphens w:val="0"/>
      <w:spacing w:after="0" w:line="360" w:lineRule="auto"/>
    </w:pPr>
    <w:rPr>
      <w:rFonts w:ascii="Times New Roman" w:eastAsia="Times New Roman" w:hAnsi="Times New Roman" w:cs="Times New Roman"/>
      <w:sz w:val="24"/>
      <w:szCs w:val="20"/>
      <w:lang w:eastAsia="zh-CN"/>
    </w:rPr>
  </w:style>
  <w:style w:type="character" w:customStyle="1" w:styleId="CorpodetextoChar">
    <w:name w:val="Corpo de texto Char"/>
    <w:rPr>
      <w:rFonts w:ascii="Times New Roman" w:eastAsia="Times New Roman" w:hAnsi="Times New Roman" w:cs="Times New Roman"/>
      <w:w w:val="100"/>
      <w:position w:val="-1"/>
      <w:sz w:val="24"/>
      <w:szCs w:val="20"/>
      <w:effect w:val="none"/>
      <w:vertAlign w:val="baseline"/>
      <w:cs w:val="0"/>
      <w:em w:val="none"/>
      <w:lang w:eastAsia="zh-CN"/>
    </w:rPr>
  </w:style>
  <w:style w:type="character" w:customStyle="1" w:styleId="apple-style-span">
    <w:name w:val="apple-style-span"/>
    <w:basedOn w:val="Fontepargpadro"/>
    <w:rPr>
      <w:w w:val="100"/>
      <w:position w:val="-1"/>
      <w:effect w:val="none"/>
      <w:vertAlign w:val="baseline"/>
      <w:cs w:val="0"/>
      <w:em w:val="none"/>
    </w:rPr>
  </w:style>
  <w:style w:type="paragraph" w:styleId="Textodecomentrio">
    <w:name w:val="annotation text"/>
    <w:basedOn w:val="Normal"/>
    <w:qFormat/>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rPr>
      <w:rFonts w:ascii="Times New Roman" w:eastAsia="Times New Roman" w:hAnsi="Times New Roman" w:cs="Times New Roman"/>
      <w:w w:val="100"/>
      <w:position w:val="-1"/>
      <w:sz w:val="20"/>
      <w:szCs w:val="20"/>
      <w:effect w:val="none"/>
      <w:vertAlign w:val="baseline"/>
      <w:cs w:val="0"/>
      <w:em w:val="none"/>
      <w:lang w:eastAsia="pt-BR"/>
    </w:rPr>
  </w:style>
  <w:style w:type="character" w:styleId="Refdecomentrio">
    <w:name w:val="annotation reference"/>
    <w:qFormat/>
    <w:rPr>
      <w:w w:val="100"/>
      <w:position w:val="-1"/>
      <w:sz w:val="16"/>
      <w:szCs w:val="16"/>
      <w:effect w:val="none"/>
      <w:vertAlign w:val="baseline"/>
      <w:cs w:val="0"/>
      <w:em w:val="none"/>
    </w:rPr>
  </w:style>
  <w:style w:type="paragraph" w:styleId="SemEspaamento">
    <w:name w:val="No Spacing"/>
    <w:pPr>
      <w:suppressAutoHyphens/>
      <w:spacing w:line="1" w:lineRule="atLeast"/>
      <w:ind w:leftChars="-1" w:left="-1" w:hangingChars="1" w:hanging="1"/>
      <w:textDirection w:val="btLr"/>
      <w:textAlignment w:val="top"/>
      <w:outlineLvl w:val="0"/>
    </w:pPr>
    <w:rPr>
      <w:position w:val="-1"/>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color w:val="000000"/>
      <w:position w:val="-1"/>
      <w:sz w:val="24"/>
      <w:szCs w:val="24"/>
    </w:rPr>
  </w:style>
  <w:style w:type="table" w:styleId="Tabelacomgrade">
    <w:name w:val="Table Grid"/>
    <w:basedOn w:val="Tabelanormal"/>
    <w:pPr>
      <w:suppressAutoHyphens/>
      <w:spacing w:after="0" w:line="240" w:lineRule="auto"/>
      <w:ind w:leftChars="-1" w:left="-1" w:hangingChars="1" w:hanging="1"/>
      <w:jc w:val="both"/>
      <w:textDirection w:val="btLr"/>
      <w:textAlignment w:val="top"/>
      <w:outlineLvl w:val="0"/>
    </w:pPr>
    <w:rPr>
      <w:rFonts w:ascii="Times New Roman" w:hAnsi="Times New Roman"/>
      <w:position w:val="-1"/>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rPr>
      <w:i/>
      <w:iCs/>
      <w:w w:val="100"/>
      <w:position w:val="-1"/>
      <w:effect w:val="none"/>
      <w:vertAlign w:val="baseline"/>
      <w:cs w:val="0"/>
      <w:em w:val="none"/>
    </w:rPr>
  </w:style>
  <w:style w:type="paragraph" w:customStyle="1" w:styleId="VDTableTitle">
    <w:name w:val="VD_Table_Title"/>
    <w:basedOn w:val="Normal"/>
    <w:next w:val="Normal"/>
    <w:pPr>
      <w:spacing w:after="240" w:line="200" w:lineRule="atLeast"/>
    </w:pPr>
    <w:rPr>
      <w:rFonts w:ascii="Times" w:eastAsia="Times New Roman" w:hAnsi="Times"/>
      <w:sz w:val="18"/>
      <w:szCs w:val="20"/>
      <w:lang w:val="en-US" w:eastAsia="pt-BR"/>
    </w:rPr>
  </w:style>
  <w:style w:type="paragraph" w:customStyle="1" w:styleId="FETableFootnote">
    <w:name w:val="FE_Table_Footnote"/>
    <w:basedOn w:val="Normal"/>
    <w:pPr>
      <w:spacing w:after="0" w:line="170" w:lineRule="atLeast"/>
      <w:ind w:firstLine="187"/>
    </w:pPr>
    <w:rPr>
      <w:rFonts w:ascii="Helvetica" w:eastAsia="Times New Roman" w:hAnsi="Helvetica"/>
      <w:sz w:val="16"/>
      <w:szCs w:val="20"/>
      <w:lang w:val="en-US" w:eastAsia="pt-BR"/>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pt-BR"/>
    </w:rPr>
  </w:style>
  <w:style w:type="character" w:customStyle="1" w:styleId="Pr-formataoHTMLChar">
    <w:name w:val="Pré-formatação HTML Char"/>
    <w:rPr>
      <w:rFonts w:ascii="Courier New" w:eastAsia="Times New Roman" w:hAnsi="Courier New"/>
      <w:w w:val="100"/>
      <w:position w:val="-1"/>
      <w:effect w:val="none"/>
      <w:vertAlign w:val="baseline"/>
      <w:cs w:val="0"/>
      <w:em w:val="none"/>
    </w:rPr>
  </w:style>
  <w:style w:type="character" w:styleId="MenoPendente">
    <w:name w:val="Unresolved Mention"/>
    <w:qFormat/>
    <w:rPr>
      <w:color w:val="605E5C"/>
      <w:w w:val="100"/>
      <w:position w:val="-1"/>
      <w:effect w:val="none"/>
      <w:shd w:val="clear" w:color="auto" w:fill="E1DFDD"/>
      <w:vertAlign w:val="baseline"/>
      <w:cs w:val="0"/>
      <w:em w:val="none"/>
    </w:rPr>
  </w:style>
  <w:style w:type="character" w:styleId="nfaseSutil">
    <w:name w:val="Subtle Emphasis"/>
    <w:rPr>
      <w:i/>
      <w:iCs/>
      <w:w w:val="100"/>
      <w:position w:val="-1"/>
      <w:effect w:val="none"/>
      <w:vertAlign w:val="baseline"/>
      <w:cs w:val="0"/>
      <w:em w:val="none"/>
    </w:rPr>
  </w:style>
  <w:style w:type="table" w:styleId="ListaMdia2-nfase1">
    <w:name w:val="Medium List 2 Accent 1"/>
    <w:basedOn w:val="Tabelanormal"/>
    <w:pPr>
      <w:suppressAutoHyphens/>
      <w:spacing w:line="1" w:lineRule="atLeast"/>
      <w:ind w:leftChars="-1" w:left="-1" w:hangingChars="1" w:hanging="1"/>
      <w:textDirection w:val="btLr"/>
      <w:textAlignment w:val="top"/>
      <w:outlineLvl w:val="0"/>
    </w:pPr>
    <w:rPr>
      <w:rFonts w:ascii="Calibri Light" w:eastAsia="Times New Roman" w:hAnsi="Calibri Light" w:cs="Times New Roman"/>
      <w:color w:val="000000"/>
      <w:position w:val="-1"/>
    </w:rPr>
    <w:tblPr>
      <w:tblStyleRowBandSize w:val="1"/>
      <w:tblStyleColBandSize w:val="1"/>
      <w:tblBorders>
        <w:top w:val="single" w:sz="8" w:space="0" w:color="4472C4"/>
        <w:left w:val="single" w:sz="8" w:space="0" w:color="4472C4"/>
        <w:bottom w:val="single" w:sz="8" w:space="0" w:color="4472C4"/>
        <w:right w:val="single" w:sz="8" w:space="0" w:color="4472C4"/>
      </w:tblBorders>
    </w:tblPr>
  </w:style>
  <w:style w:type="character" w:customStyle="1" w:styleId="hps">
    <w:name w:val="hps"/>
    <w:rPr>
      <w:w w:val="100"/>
      <w:position w:val="-1"/>
      <w:effect w:val="none"/>
      <w:vertAlign w:val="baseline"/>
      <w:cs w:val="0"/>
      <w:em w:val="none"/>
    </w:rPr>
  </w:style>
  <w:style w:type="character" w:styleId="Refdenotaderodap">
    <w:name w:val="footnote reference"/>
    <w:qFormat/>
    <w:rPr>
      <w:w w:val="100"/>
      <w:position w:val="-1"/>
      <w:effect w:val="none"/>
      <w:vertAlign w:val="superscript"/>
      <w:cs w:val="0"/>
      <w:em w:val="none"/>
    </w:rPr>
  </w:style>
  <w:style w:type="character" w:customStyle="1" w:styleId="A0">
    <w:name w:val="A0"/>
    <w:rPr>
      <w:color w:val="000000"/>
      <w:w w:val="100"/>
      <w:position w:val="-1"/>
      <w:sz w:val="16"/>
      <w:szCs w:val="16"/>
      <w:effect w:val="none"/>
      <w:vertAlign w:val="baseline"/>
      <w:cs w:val="0"/>
      <w:em w:val="none"/>
    </w:rPr>
  </w:style>
  <w:style w:type="character" w:customStyle="1" w:styleId="A1">
    <w:name w:val="A1"/>
    <w:rPr>
      <w:i/>
      <w:iCs/>
      <w:color w:val="000000"/>
      <w:w w:val="100"/>
      <w:position w:val="-1"/>
      <w:sz w:val="18"/>
      <w:szCs w:val="18"/>
      <w:effect w:val="none"/>
      <w:vertAlign w:val="baseline"/>
      <w:cs w:val="0"/>
      <w:em w:val="none"/>
    </w:rPr>
  </w:style>
  <w:style w:type="paragraph" w:customStyle="1" w:styleId="Standard">
    <w:name w:val="Standard"/>
    <w:pPr>
      <w:autoSpaceDN w:val="0"/>
      <w:spacing w:line="1" w:lineRule="atLeast"/>
      <w:ind w:leftChars="-1" w:left="-1" w:hangingChars="1" w:hanging="1"/>
      <w:textDirection w:val="btLr"/>
      <w:textAlignment w:val="baseline"/>
      <w:outlineLvl w:val="0"/>
    </w:pPr>
    <w:rPr>
      <w:rFonts w:ascii="Liberation Serif" w:eastAsia="NSimSun" w:hAnsi="Liberation Serif" w:cs="Lucida Sans"/>
      <w:kern w:val="3"/>
      <w:position w:val="-1"/>
      <w:sz w:val="24"/>
      <w:szCs w:val="24"/>
      <w:lang w:eastAsia="zh-CN" w:bidi="hi-IN"/>
    </w:rPr>
  </w:style>
  <w:style w:type="paragraph" w:customStyle="1" w:styleId="Textbody">
    <w:name w:val="Text body"/>
    <w:basedOn w:val="Standard"/>
    <w:pPr>
      <w:spacing w:after="140" w:line="276" w:lineRule="auto"/>
    </w:pPr>
  </w:style>
  <w:style w:type="character" w:customStyle="1" w:styleId="Ttulo4Char">
    <w:name w:val="Título 4 Char"/>
    <w:rPr>
      <w:rFonts w:ascii="Times New Roman" w:eastAsia="Times New Roman" w:hAnsi="Times New Roman"/>
      <w:b/>
      <w:bCs/>
      <w:w w:val="100"/>
      <w:position w:val="-1"/>
      <w:sz w:val="24"/>
      <w:szCs w:val="24"/>
      <w:effect w:val="none"/>
      <w:vertAlign w:val="baseline"/>
      <w:cs w:val="0"/>
      <w:em w:val="none"/>
    </w:rPr>
  </w:style>
  <w:style w:type="character" w:customStyle="1" w:styleId="su-dropcap">
    <w:name w:val="su-dropcap"/>
    <w:rPr>
      <w:w w:val="100"/>
      <w:position w:val="-1"/>
      <w:effect w:val="none"/>
      <w:vertAlign w:val="baseline"/>
      <w:cs w:val="0"/>
      <w:em w:val="none"/>
    </w:rPr>
  </w:style>
  <w:style w:type="table" w:styleId="TabelaSimples4">
    <w:name w:val="Plain Table 4"/>
    <w:basedOn w:val="Tabelanormal"/>
    <w:pPr>
      <w:suppressAutoHyphens/>
      <w:spacing w:line="1" w:lineRule="atLeast"/>
      <w:ind w:leftChars="-1" w:left="-1" w:hangingChars="1" w:hanging="1"/>
      <w:jc w:val="both"/>
      <w:textDirection w:val="btLr"/>
      <w:textAlignment w:val="top"/>
      <w:outlineLvl w:val="0"/>
    </w:pPr>
    <w:rPr>
      <w:rFonts w:ascii="Arial" w:hAnsi="Arial" w:cs="Arial"/>
      <w:position w:val="-1"/>
      <w:sz w:val="24"/>
      <w:lang w:val="en-CA" w:eastAsia="en-US"/>
    </w:rPr>
    <w:tblPr>
      <w:tblStyleRowBandSize w:val="1"/>
      <w:tblStyleColBandSize w:val="1"/>
    </w:tblPr>
  </w:style>
  <w:style w:type="table" w:customStyle="1" w:styleId="TabelaSimples41">
    <w:name w:val="Tabela Simples 41"/>
    <w:basedOn w:val="Tabelanormal"/>
    <w:next w:val="TabelaSimples4"/>
    <w:pPr>
      <w:suppressAutoHyphens/>
      <w:spacing w:line="1" w:lineRule="atLeast"/>
      <w:ind w:leftChars="-1" w:left="-1" w:hangingChars="1" w:hanging="1"/>
      <w:jc w:val="both"/>
      <w:textDirection w:val="btLr"/>
      <w:textAlignment w:val="top"/>
      <w:outlineLvl w:val="0"/>
    </w:pPr>
    <w:rPr>
      <w:rFonts w:ascii="Arial" w:hAnsi="Arial" w:cs="Arial"/>
      <w:position w:val="-1"/>
      <w:sz w:val="24"/>
      <w:lang w:val="en-CA" w:eastAsia="en-US"/>
    </w:rPr>
    <w:tblPr>
      <w:tblStyleRowBandSize w:val="1"/>
      <w:tblStyleColBandSize w:val="1"/>
    </w:tblPr>
  </w:style>
  <w:style w:type="paragraph" w:styleId="Legenda">
    <w:name w:val="caption"/>
    <w:basedOn w:val="Normal"/>
    <w:next w:val="Normal"/>
    <w:qFormat/>
    <w:rPr>
      <w:b/>
      <w:bCs/>
      <w:sz w:val="20"/>
      <w:szCs w:val="20"/>
    </w:rPr>
  </w:style>
  <w:style w:type="table" w:styleId="SombreamentoClaro">
    <w:name w:val="Light Shading"/>
    <w:basedOn w:val="Tabelanormal"/>
    <w:pPr>
      <w:suppressAutoHyphens/>
      <w:spacing w:line="1" w:lineRule="atLeast"/>
      <w:ind w:leftChars="-1" w:left="-1" w:hangingChars="1" w:hanging="1"/>
      <w:textDirection w:val="btLr"/>
      <w:textAlignment w:val="top"/>
      <w:outlineLvl w:val="0"/>
    </w:pPr>
    <w:rPr>
      <w:rFonts w:cs="Times New Roman"/>
      <w:color w:val="000000"/>
      <w:position w:val="-1"/>
      <w:lang w:eastAsia="en-US"/>
    </w:rPr>
    <w:tblPr>
      <w:tblStyleRowBandSize w:val="1"/>
      <w:tblStyleColBandSize w:val="1"/>
      <w:tblBorders>
        <w:top w:val="single" w:sz="8" w:space="0" w:color="000000"/>
        <w:bottom w:val="single" w:sz="8" w:space="0" w:color="000000"/>
      </w:tblBorders>
    </w:tblPr>
  </w:style>
  <w:style w:type="character" w:customStyle="1" w:styleId="A7">
    <w:name w:val="A7"/>
    <w:rPr>
      <w:color w:val="000000"/>
      <w:w w:val="100"/>
      <w:position w:val="-1"/>
      <w:sz w:val="20"/>
      <w:szCs w:val="20"/>
      <w:effect w:val="none"/>
      <w:vertAlign w:val="baseline"/>
      <w:cs w:val="0"/>
      <w:em w:val="none"/>
    </w:rPr>
  </w:style>
  <w:style w:type="table" w:customStyle="1" w:styleId="TabelaSimples21">
    <w:name w:val="Tabela Simples 21"/>
    <w:basedOn w:val="Tabelanormal"/>
    <w:pPr>
      <w:suppressAutoHyphens/>
      <w:spacing w:line="1" w:lineRule="atLeast"/>
      <w:ind w:leftChars="-1" w:left="-1" w:hangingChars="1" w:hanging="1"/>
      <w:textDirection w:val="btLr"/>
      <w:textAlignment w:val="top"/>
      <w:outlineLvl w:val="0"/>
    </w:pPr>
    <w:rPr>
      <w:rFonts w:cs="Times New Roman"/>
      <w:position w:val="-1"/>
      <w:lang w:eastAsia="en-US"/>
    </w:rPr>
    <w:tblPr>
      <w:tblStyleRowBandSize w:val="1"/>
      <w:tblStyleColBandSize w:val="1"/>
      <w:tblBorders>
        <w:top w:val="single" w:sz="4" w:space="0" w:color="7F7F7F"/>
        <w:bottom w:val="single" w:sz="4" w:space="0" w:color="7F7F7F"/>
      </w:tblBorders>
    </w:tblPr>
  </w:style>
  <w:style w:type="character" w:customStyle="1" w:styleId="Ttulo1Char">
    <w:name w:val="Título 1 Char"/>
    <w:rPr>
      <w:rFonts w:ascii="Calibri Light" w:eastAsia="Times New Roman" w:hAnsi="Calibri Light" w:cs="Times New Roman"/>
      <w:b/>
      <w:bCs/>
      <w:w w:val="100"/>
      <w:kern w:val="32"/>
      <w:position w:val="-1"/>
      <w:sz w:val="32"/>
      <w:szCs w:val="32"/>
      <w:effect w:val="none"/>
      <w:vertAlign w:val="baseline"/>
      <w:cs w:val="0"/>
      <w:em w:val="none"/>
      <w:lang w:eastAsia="en-US"/>
    </w:rPr>
  </w:style>
  <w:style w:type="character" w:customStyle="1" w:styleId="Ttulo2Char">
    <w:name w:val="Título 2 Char"/>
    <w:rPr>
      <w:rFonts w:ascii="Calibri Light" w:eastAsia="Times New Roman" w:hAnsi="Calibri Light" w:cs="Times New Roman"/>
      <w:b/>
      <w:bCs/>
      <w:i/>
      <w:iCs/>
      <w:w w:val="100"/>
      <w:position w:val="-1"/>
      <w:sz w:val="28"/>
      <w:szCs w:val="28"/>
      <w:effect w:val="none"/>
      <w:vertAlign w:val="baseline"/>
      <w:cs w:val="0"/>
      <w:em w:val="none"/>
      <w:lang w:eastAsia="en-US"/>
    </w:rPr>
  </w:style>
  <w:style w:type="character" w:customStyle="1" w:styleId="Ttulo3Char">
    <w:name w:val="Título 3 Char"/>
    <w:rPr>
      <w:rFonts w:ascii="Calibri Light" w:eastAsia="Times New Roman" w:hAnsi="Calibri Light" w:cs="Times New Roman"/>
      <w:b/>
      <w:bCs/>
      <w:w w:val="100"/>
      <w:position w:val="-1"/>
      <w:sz w:val="26"/>
      <w:szCs w:val="26"/>
      <w:effect w:val="none"/>
      <w:vertAlign w:val="baseline"/>
      <w:cs w:val="0"/>
      <w:em w:val="none"/>
      <w:lang w:eastAsia="en-US"/>
    </w:rPr>
  </w:style>
  <w:style w:type="character" w:styleId="RefernciaIntensa">
    <w:name w:val="Intense Reference"/>
    <w:rPr>
      <w:b/>
      <w:bCs/>
      <w:smallCaps/>
      <w:color w:val="C0504D"/>
      <w:spacing w:val="5"/>
      <w:w w:val="100"/>
      <w:position w:val="-1"/>
      <w:u w:val="single"/>
      <w:effect w:val="none"/>
      <w:vertAlign w:val="baseline"/>
      <w:cs w:val="0"/>
      <w:em w:val="none"/>
    </w:rPr>
  </w:style>
  <w:style w:type="paragraph" w:styleId="Bibliografia">
    <w:name w:val="Bibliography"/>
    <w:basedOn w:val="Normal"/>
    <w:next w:val="Normal"/>
    <w:qFormat/>
    <w:rPr>
      <w:rFonts w:eastAsia="Times New Roman" w:cs="Times New Roman"/>
      <w:lang w:eastAsia="pt-BR"/>
    </w:rPr>
  </w:style>
  <w:style w:type="paragraph" w:styleId="Recuodecorpodetexto">
    <w:name w:val="Body Text Indent"/>
    <w:basedOn w:val="Normal"/>
    <w:qFormat/>
    <w:pPr>
      <w:spacing w:after="120"/>
      <w:ind w:left="283"/>
    </w:pPr>
  </w:style>
  <w:style w:type="character" w:customStyle="1" w:styleId="RecuodecorpodetextoChar">
    <w:name w:val="Recuo de corpo de texto Char"/>
    <w:rPr>
      <w:w w:val="100"/>
      <w:position w:val="-1"/>
      <w:sz w:val="22"/>
      <w:szCs w:val="22"/>
      <w:effect w:val="none"/>
      <w:vertAlign w:val="baseline"/>
      <w:cs w:val="0"/>
      <w:em w:val="none"/>
      <w:lang w:eastAsia="en-US"/>
    </w:rPr>
  </w:style>
  <w:style w:type="table" w:styleId="TabeladeGrade4-nfase1">
    <w:name w:val="Grid Table 4 Accent 1"/>
    <w:basedOn w:val="Tabela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style>
  <w:style w:type="table" w:styleId="TabeladeGrade4-nfase4">
    <w:name w:val="Grid Table 4 Accent 4"/>
    <w:basedOn w:val="Tabela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table" w:styleId="TabeladeGrade5Escura-nfase3">
    <w:name w:val="Grid Table 5 Dark Accent 3"/>
    <w:basedOn w:val="Tabela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TabeladeGrade5Escura-nfase1">
    <w:name w:val="Grid Table 5 Dark Accent 1"/>
    <w:basedOn w:val="Tabela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TabeladeGrade6Colorida-nfase1">
    <w:name w:val="Grid Table 6 Colorful Accent 1"/>
    <w:basedOn w:val="Tabelanormal"/>
    <w:pPr>
      <w:suppressAutoHyphens/>
      <w:spacing w:line="1" w:lineRule="atLeast"/>
      <w:ind w:leftChars="-1" w:left="-1" w:hangingChars="1" w:hanging="1"/>
      <w:textDirection w:val="btLr"/>
      <w:textAlignment w:val="top"/>
      <w:outlineLvl w:val="0"/>
    </w:pPr>
    <w:rPr>
      <w:color w:val="2F5496"/>
      <w:position w:val="-1"/>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ana.oliveira2@alunos.uneal.br"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3-4467-0324" TargetMode="Externa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lattes.cnpq.br/3472829495335664"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mailto:renatasilva@alunos.uneal.edu.b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2-0205-4534"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yJVARtSyLodiIn84TrXlb/ckGQ==">AMUW2mWASkvZx9/o/XSmoJ9S0Klh16q+dkB1l+C1NbNwvdsuSWJjME9ObCFBpNoNiNRDZWt9cj6ix7J+b9RCBZT7Hv4vIW0U/4Dagh+y1F0YvxG24z2y88QFdniAUos1/wkt4NzoiNxRfgWOIyE4gz8yVIqMvN/4uQ==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3732</Words>
  <Characters>20153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Uneal - II Eluneal</dc:creator>
  <cp:lastModifiedBy>Win 10</cp:lastModifiedBy>
  <cp:revision>2</cp:revision>
  <dcterms:created xsi:type="dcterms:W3CDTF">2021-11-04T01:17:00Z</dcterms:created>
  <dcterms:modified xsi:type="dcterms:W3CDTF">2021-11-04T01:17:00Z</dcterms:modified>
</cp:coreProperties>
</file>