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widowControl w:val="1"/>
        <w:pBdr>
          <w:top w:space="0" w:sz="0" w:val="nil"/>
          <w:left w:space="0" w:sz="0" w:val="nil"/>
          <w:bottom w:space="0" w:sz="0" w:val="nil"/>
          <w:right w:space="0" w:sz="0" w:val="nil"/>
          <w:between w:space="0" w:sz="0" w:val="nil"/>
        </w:pBdr>
        <w:tabs>
          <w:tab w:val="center" w:pos="4920"/>
          <w:tab w:val="right" w:pos="9840"/>
        </w:tabs>
        <w:spacing w:line="240" w:lineRule="auto"/>
        <w:ind w:left="1" w:hanging="3"/>
        <w:jc w:val="center"/>
        <w:rPr>
          <w:smallCaps w:val="0"/>
          <w:color w:val="000000"/>
          <w:sz w:val="32"/>
          <w:szCs w:val="32"/>
          <w:vertAlign w:val="baseline"/>
        </w:rPr>
      </w:pPr>
      <w:bookmarkStart w:colFirst="0" w:colLast="0" w:name="_gjdgxs" w:id="0"/>
      <w:bookmarkEnd w:id="0"/>
      <w:r w:rsidDel="00000000" w:rsidR="00000000" w:rsidRPr="00000000">
        <w:rPr>
          <w:b w:val="1"/>
          <w:smallCaps w:val="1"/>
          <w:color w:val="000000"/>
          <w:sz w:val="32"/>
          <w:szCs w:val="32"/>
          <w:highlight w:val="white"/>
          <w:vertAlign w:val="baseline"/>
          <w:rtl w:val="0"/>
        </w:rPr>
        <w:t xml:space="preserve">SISTEMATIZAÇÃO E ESTRUTURAÇÃO DE UM SISTEMA DE INOVAÇÃO PARA SUPORTE À CRIAÇÃO DE NOVOS PRODUTOS ELETRÔNICOS</w:t>
      </w:r>
      <w:r w:rsidDel="00000000" w:rsidR="00000000" w:rsidRPr="00000000">
        <w:rPr>
          <w:b w:val="1"/>
          <w:smallCaps w:val="1"/>
          <w:color w:val="000000"/>
          <w:sz w:val="32"/>
          <w:szCs w:val="32"/>
          <w:vertAlign w:val="baseline"/>
          <w:rtl w:val="0"/>
        </w:rPr>
        <w:t xml:space="preserve"> </w:t>
      </w:r>
      <w:r w:rsidDel="00000000" w:rsidR="00000000" w:rsidRPr="00000000">
        <w:rPr>
          <w:rtl w:val="0"/>
        </w:rPr>
      </w:r>
    </w:p>
    <w:p w:rsidR="00000000" w:rsidDel="00000000" w:rsidP="00000000" w:rsidRDefault="00000000" w:rsidRPr="00000000" w14:paraId="00000002">
      <w:pPr>
        <w:keepNext w:val="1"/>
        <w:widowControl w:val="1"/>
        <w:pBdr>
          <w:top w:space="0" w:sz="0" w:val="nil"/>
          <w:left w:space="0" w:sz="0" w:val="nil"/>
          <w:bottom w:space="0" w:sz="0" w:val="nil"/>
          <w:right w:space="0" w:sz="0" w:val="nil"/>
          <w:between w:space="0" w:sz="0" w:val="nil"/>
        </w:pBdr>
        <w:tabs>
          <w:tab w:val="center" w:pos="4920"/>
          <w:tab w:val="right" w:pos="9840"/>
        </w:tabs>
        <w:spacing w:line="240" w:lineRule="auto"/>
        <w:ind w:left="1" w:hanging="3"/>
        <w:jc w:val="center"/>
        <w:rPr>
          <w:color w:val="000000"/>
          <w:sz w:val="32"/>
          <w:szCs w:val="32"/>
          <w:vertAlign w:val="baseline"/>
        </w:rPr>
      </w:pPr>
      <w:r w:rsidDel="00000000" w:rsidR="00000000" w:rsidRPr="00000000">
        <w:rPr>
          <w:rtl w:val="0"/>
        </w:rPr>
      </w:r>
    </w:p>
    <w:p w:rsidR="00000000" w:rsidDel="00000000" w:rsidP="00000000" w:rsidRDefault="00000000" w:rsidRPr="00000000" w14:paraId="00000003">
      <w:pPr>
        <w:tabs>
          <w:tab w:val="center" w:pos="4920"/>
          <w:tab w:val="right" w:pos="9840"/>
        </w:tabs>
        <w:spacing w:line="240" w:lineRule="auto"/>
        <w:ind w:left="0" w:hanging="2"/>
        <w:jc w:val="center"/>
        <w:rPr>
          <w:sz w:val="24"/>
          <w:szCs w:val="24"/>
          <w:vertAlign w:val="baseline"/>
        </w:rPr>
      </w:pPr>
      <w:r w:rsidDel="00000000" w:rsidR="00000000" w:rsidRPr="00000000">
        <w:rPr>
          <w:b w:val="1"/>
          <w:sz w:val="24"/>
          <w:szCs w:val="24"/>
          <w:vertAlign w:val="baseline"/>
          <w:rtl w:val="0"/>
        </w:rPr>
        <w:t xml:space="preserve">Systematization and Structuration of an innovation system to support new electronic products development</w:t>
      </w:r>
      <w:r w:rsidDel="00000000" w:rsidR="00000000" w:rsidRPr="00000000">
        <w:rPr>
          <w:rtl w:val="0"/>
        </w:rPr>
      </w:r>
    </w:p>
    <w:p w:rsidR="00000000" w:rsidDel="00000000" w:rsidP="00000000" w:rsidRDefault="00000000" w:rsidRPr="00000000" w14:paraId="00000004">
      <w:pPr>
        <w:tabs>
          <w:tab w:val="center" w:pos="4920"/>
          <w:tab w:val="right" w:pos="9840"/>
        </w:tabs>
        <w:spacing w:line="240" w:lineRule="auto"/>
        <w:ind w:left="0" w:hanging="2"/>
        <w:jc w:val="center"/>
        <w:rPr>
          <w:sz w:val="24"/>
          <w:szCs w:val="24"/>
          <w:vertAlign w:val="baseline"/>
        </w:rPr>
      </w:pPr>
      <w:r w:rsidDel="00000000" w:rsidR="00000000" w:rsidRPr="00000000">
        <w:rPr>
          <w:rtl w:val="0"/>
        </w:rPr>
      </w:r>
    </w:p>
    <w:p w:rsidR="00000000" w:rsidDel="00000000" w:rsidP="00000000" w:rsidRDefault="00000000" w:rsidRPr="00000000" w14:paraId="00000005">
      <w:pPr>
        <w:tabs>
          <w:tab w:val="center" w:pos="4920"/>
          <w:tab w:val="right" w:pos="9840"/>
        </w:tabs>
        <w:spacing w:line="240" w:lineRule="auto"/>
        <w:ind w:left="0" w:hanging="2"/>
        <w:jc w:val="center"/>
        <w:rPr>
          <w:sz w:val="24"/>
          <w:szCs w:val="24"/>
          <w:shd w:fill="f6b26b" w:val="clear"/>
          <w:vertAlign w:val="baseline"/>
        </w:rPr>
      </w:pPr>
      <w:r w:rsidDel="00000000" w:rsidR="00000000" w:rsidRPr="00000000">
        <w:rPr>
          <w:b w:val="1"/>
          <w:sz w:val="24"/>
          <w:szCs w:val="24"/>
          <w:vertAlign w:val="baseline"/>
          <w:rtl w:val="0"/>
        </w:rPr>
        <w:t xml:space="preserve">Júlia Viana de Souza</w:t>
      </w:r>
      <w:r w:rsidDel="00000000" w:rsidR="00000000" w:rsidRPr="00000000">
        <w:rPr>
          <w:b w:val="1"/>
          <w:sz w:val="24"/>
          <w:szCs w:val="24"/>
          <w:vertAlign w:val="superscript"/>
          <w:rtl w:val="0"/>
        </w:rPr>
        <w:t xml:space="preserve">1</w:t>
      </w:r>
      <w:r w:rsidDel="00000000" w:rsidR="00000000" w:rsidRPr="00000000">
        <w:rPr>
          <w:b w:val="1"/>
          <w:sz w:val="24"/>
          <w:szCs w:val="24"/>
          <w:vertAlign w:val="baseline"/>
          <w:rtl w:val="0"/>
        </w:rPr>
        <w:t xml:space="preserve">, Kaylane de Cassia Vasconcelos de Brito</w:t>
      </w:r>
      <w:r w:rsidDel="00000000" w:rsidR="00000000" w:rsidRPr="00000000">
        <w:rPr>
          <w:b w:val="1"/>
          <w:sz w:val="24"/>
          <w:szCs w:val="24"/>
          <w:vertAlign w:val="superscript"/>
          <w:rtl w:val="0"/>
        </w:rPr>
        <w:t xml:space="preserve">1</w:t>
      </w:r>
      <w:r w:rsidDel="00000000" w:rsidR="00000000" w:rsidRPr="00000000">
        <w:rPr>
          <w:b w:val="1"/>
          <w:sz w:val="24"/>
          <w:szCs w:val="24"/>
          <w:vertAlign w:val="baseline"/>
          <w:rtl w:val="0"/>
        </w:rPr>
        <w:t xml:space="preserve">, Luiz Oliveira</w:t>
      </w:r>
      <w:r w:rsidDel="00000000" w:rsidR="00000000" w:rsidRPr="00000000">
        <w:rPr>
          <w:b w:val="1"/>
          <w:sz w:val="24"/>
          <w:szCs w:val="24"/>
          <w:vertAlign w:val="superscript"/>
          <w:rtl w:val="0"/>
        </w:rPr>
        <w:t xml:space="preserve">1</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06">
      <w:pPr>
        <w:spacing w:line="240" w:lineRule="auto"/>
        <w:ind w:left="0" w:hanging="2"/>
        <w:jc w:val="center"/>
        <w:rPr>
          <w:color w:val="000000"/>
          <w:sz w:val="24"/>
          <w:szCs w:val="24"/>
          <w:shd w:fill="f6b26b" w:val="clear"/>
          <w:vertAlign w:val="baseline"/>
        </w:rPr>
      </w:pPr>
      <w:r w:rsidDel="00000000" w:rsidR="00000000" w:rsidRPr="00000000">
        <w:rPr>
          <w:rtl w:val="0"/>
        </w:rPr>
      </w:r>
    </w:p>
    <w:p w:rsidR="00000000" w:rsidDel="00000000" w:rsidP="00000000" w:rsidRDefault="00000000" w:rsidRPr="00000000" w14:paraId="00000007">
      <w:pPr>
        <w:spacing w:line="240" w:lineRule="auto"/>
        <w:ind w:left="0" w:hanging="2"/>
        <w:jc w:val="center"/>
        <w:rPr>
          <w:vertAlign w:val="baseline"/>
        </w:rPr>
      </w:pPr>
      <w:r w:rsidDel="00000000" w:rsidR="00000000" w:rsidRPr="00000000">
        <w:rPr>
          <w:b w:val="1"/>
          <w:color w:val="000000"/>
          <w:sz w:val="24"/>
          <w:szCs w:val="24"/>
          <w:vertAlign w:val="superscript"/>
          <w:rtl w:val="0"/>
        </w:rPr>
        <w:t xml:space="preserve">1 </w:t>
      </w:r>
      <w:r w:rsidDel="00000000" w:rsidR="00000000" w:rsidRPr="00000000">
        <w:rPr>
          <w:b w:val="1"/>
          <w:color w:val="000000"/>
          <w:sz w:val="24"/>
          <w:szCs w:val="24"/>
          <w:vertAlign w:val="baseline"/>
          <w:rtl w:val="0"/>
        </w:rPr>
        <w:t xml:space="preserve">Instituto Federal de Educação, Ciência e Tecnologia do Rio de Janeiro (IFRJ), campus Niterói - Rio de Janeiro, Brasil</w:t>
      </w:r>
      <w:r w:rsidDel="00000000" w:rsidR="00000000" w:rsidRPr="00000000">
        <w:rPr>
          <w:rtl w:val="0"/>
        </w:rPr>
      </w:r>
    </w:p>
    <w:p w:rsidR="00000000" w:rsidDel="00000000" w:rsidP="00000000" w:rsidRDefault="00000000" w:rsidRPr="00000000" w14:paraId="00000008">
      <w:pPr>
        <w:spacing w:line="240" w:lineRule="auto"/>
        <w:ind w:left="0" w:hanging="2"/>
        <w:rPr>
          <w:color w:val="000000"/>
          <w:sz w:val="24"/>
          <w:szCs w:val="24"/>
          <w:shd w:fill="f6b26b" w:val="clear"/>
          <w:vertAlign w:val="baseline"/>
        </w:rPr>
      </w:pPr>
      <w:r w:rsidDel="00000000" w:rsidR="00000000" w:rsidRPr="00000000">
        <w:rPr>
          <w:rtl w:val="0"/>
        </w:rPr>
      </w:r>
    </w:p>
    <w:p w:rsidR="00000000" w:rsidDel="00000000" w:rsidP="00000000" w:rsidRDefault="00000000" w:rsidRPr="00000000" w14:paraId="00000009">
      <w:pPr>
        <w:spacing w:line="240" w:lineRule="auto"/>
        <w:ind w:left="0" w:hanging="2"/>
        <w:jc w:val="center"/>
        <w:rPr>
          <w:color w:val="000000"/>
          <w:sz w:val="24"/>
          <w:szCs w:val="24"/>
          <w:shd w:fill="f6b26b" w:val="clear"/>
          <w:vertAlign w:val="baseline"/>
        </w:rPr>
      </w:pPr>
      <w:r w:rsidDel="00000000" w:rsidR="00000000" w:rsidRPr="00000000">
        <w:rPr>
          <w:b w:val="1"/>
          <w:color w:val="000000"/>
          <w:sz w:val="24"/>
          <w:szCs w:val="24"/>
          <w:vertAlign w:val="baseline"/>
          <w:rtl w:val="0"/>
        </w:rPr>
        <w:t xml:space="preserve">*</w:t>
      </w:r>
      <w:r w:rsidDel="00000000" w:rsidR="00000000" w:rsidRPr="00000000">
        <w:rPr>
          <w:b w:val="1"/>
          <w:color w:val="222222"/>
          <w:sz w:val="24"/>
          <w:szCs w:val="24"/>
          <w:highlight w:val="white"/>
          <w:u w:val="single"/>
          <w:vertAlign w:val="baseline"/>
          <w:rtl w:val="0"/>
        </w:rPr>
        <w:t xml:space="preserve">luiz.oliveira@ifrj.edu.br</w:t>
      </w:r>
      <w:r w:rsidDel="00000000" w:rsidR="00000000" w:rsidRPr="00000000">
        <w:rPr>
          <w:rtl w:val="0"/>
        </w:rPr>
      </w:r>
    </w:p>
    <w:p w:rsidR="00000000" w:rsidDel="00000000" w:rsidP="00000000" w:rsidRDefault="00000000" w:rsidRPr="00000000" w14:paraId="0000000A">
      <w:pPr>
        <w:spacing w:line="240" w:lineRule="auto"/>
        <w:ind w:left="0" w:hanging="2"/>
        <w:rPr>
          <w:color w:val="000000"/>
          <w:sz w:val="24"/>
          <w:szCs w:val="24"/>
          <w:shd w:fill="f6b26b" w:val="clear"/>
          <w:vertAlign w:val="baseline"/>
        </w:rPr>
      </w:pPr>
      <w:r w:rsidDel="00000000" w:rsidR="00000000" w:rsidRPr="00000000">
        <w:rPr>
          <w:rtl w:val="0"/>
        </w:rPr>
      </w:r>
    </w:p>
    <w:p w:rsidR="00000000" w:rsidDel="00000000" w:rsidP="00000000" w:rsidRDefault="00000000" w:rsidRPr="00000000" w14:paraId="0000000B">
      <w:pPr>
        <w:tabs>
          <w:tab w:val="center" w:pos="4920"/>
          <w:tab w:val="right" w:pos="9840"/>
        </w:tabs>
        <w:spacing w:line="240" w:lineRule="auto"/>
        <w:ind w:left="0" w:hanging="2"/>
        <w:rPr>
          <w:sz w:val="24"/>
          <w:szCs w:val="24"/>
          <w:vertAlign w:val="baseline"/>
        </w:rPr>
      </w:pPr>
      <w:r w:rsidDel="00000000" w:rsidR="00000000" w:rsidRPr="00000000">
        <w:rPr>
          <w:b w:val="1"/>
          <w:color w:val="000000"/>
          <w:sz w:val="24"/>
          <w:szCs w:val="24"/>
          <w:vertAlign w:val="baseline"/>
          <w:rtl w:val="0"/>
        </w:rPr>
        <w:t xml:space="preserve">Resumo</w:t>
      </w:r>
      <w:r w:rsidDel="00000000" w:rsidR="00000000" w:rsidRPr="00000000">
        <w:rPr>
          <w:color w:val="000000"/>
          <w:sz w:val="24"/>
          <w:szCs w:val="24"/>
          <w:vertAlign w:val="baseline"/>
          <w:rtl w:val="0"/>
        </w:rPr>
        <w:t xml:space="preserve">: </w:t>
      </w:r>
      <w:r w:rsidDel="00000000" w:rsidR="00000000" w:rsidRPr="00000000">
        <w:rPr>
          <w:sz w:val="24"/>
          <w:szCs w:val="24"/>
          <w:vertAlign w:val="baseline"/>
          <w:rtl w:val="0"/>
        </w:rPr>
        <w:t xml:space="preserve">O projeto vem sistematizando e estruturando metodologias e práticas de inovação em produtos eletrônicos baseando-se em conceitos da </w:t>
      </w:r>
      <w:r w:rsidDel="00000000" w:rsidR="00000000" w:rsidRPr="00000000">
        <w:rPr>
          <w:i w:val="1"/>
          <w:sz w:val="24"/>
          <w:szCs w:val="24"/>
          <w:vertAlign w:val="baseline"/>
          <w:rtl w:val="0"/>
        </w:rPr>
        <w:t xml:space="preserve">Cultura Maker </w:t>
      </w:r>
      <w:r w:rsidDel="00000000" w:rsidR="00000000" w:rsidRPr="00000000">
        <w:rPr>
          <w:sz w:val="24"/>
          <w:szCs w:val="24"/>
          <w:vertAlign w:val="baseline"/>
          <w:rtl w:val="0"/>
        </w:rPr>
        <w:t xml:space="preserve">e do método PDP (Processo de Desenvolvimento de Produto) com o afã de motivar e preparar jovens inventores a realizarem suas ideias, muitas vezes inovadoras. Assim, por sistematizar intenciona-se a</w:t>
      </w:r>
      <w:r w:rsidDel="00000000" w:rsidR="00000000" w:rsidRPr="00000000">
        <w:rPr>
          <w:color w:val="000000"/>
          <w:sz w:val="24"/>
          <w:szCs w:val="24"/>
          <w:vertAlign w:val="baseline"/>
          <w:rtl w:val="0"/>
        </w:rPr>
        <w:t xml:space="preserve"> organização de uma cartilha contendo as principais disciplinas relevantes à criação de produtos, no contexto da Economia 4.0, para efeito das melhores práticas serem catalogadas e organizadas de forma didática, além de replicadas por outros interessados. Enquanto, estruturar evidencia o objetivo de aparelhamento do Laboratório de Robótica e Fabricação Digital com os insumos necessários a criação de um acervo de componentes eletrônicos genéricos capazes de assistir os inventores no processo de criação de novos produtos, incentivando assim o desenvolvimento da economia local.</w:t>
      </w:r>
      <w:r w:rsidDel="00000000" w:rsidR="00000000" w:rsidRPr="00000000">
        <w:rPr>
          <w:sz w:val="24"/>
          <w:szCs w:val="24"/>
          <w:vertAlign w:val="baseline"/>
          <w:rtl w:val="0"/>
        </w:rPr>
        <w:t xml:space="preserve"> Todavia, as iniciativas do grupo consistem, a todo o momento, em proporcionar a comunidade externa e acadêmica o máximo possível de conhecimento e experiências no que tange às práticas de prototipação eletrônica, criação e desenvolvimento de um novo produto eletrônico. Assim, uma das novas propostas busca cultivar as habilidades interpessoais, muito necessárias ao processo criativo. </w:t>
      </w:r>
    </w:p>
    <w:p w:rsidR="00000000" w:rsidDel="00000000" w:rsidP="00000000" w:rsidRDefault="00000000" w:rsidRPr="00000000" w14:paraId="0000000C">
      <w:pPr>
        <w:tabs>
          <w:tab w:val="center" w:pos="4920"/>
          <w:tab w:val="right" w:pos="9840"/>
        </w:tabs>
        <w:spacing w:line="240" w:lineRule="auto"/>
        <w:ind w:left="0" w:hanging="2"/>
        <w:rPr>
          <w:vertAlign w:val="baseline"/>
        </w:rPr>
      </w:pPr>
      <w:r w:rsidDel="00000000" w:rsidR="00000000" w:rsidRPr="00000000">
        <w:rPr>
          <w:rtl w:val="0"/>
        </w:rPr>
      </w:r>
    </w:p>
    <w:p w:rsidR="00000000" w:rsidDel="00000000" w:rsidP="00000000" w:rsidRDefault="00000000" w:rsidRPr="00000000" w14:paraId="0000000D">
      <w:pPr>
        <w:tabs>
          <w:tab w:val="center" w:pos="4920"/>
          <w:tab w:val="right" w:pos="9840"/>
        </w:tabs>
        <w:spacing w:line="240" w:lineRule="auto"/>
        <w:ind w:left="0" w:hanging="2"/>
        <w:rPr>
          <w:sz w:val="24"/>
          <w:szCs w:val="24"/>
          <w:vertAlign w:val="baseline"/>
        </w:rPr>
      </w:pPr>
      <w:r w:rsidDel="00000000" w:rsidR="00000000" w:rsidRPr="00000000">
        <w:rPr>
          <w:b w:val="1"/>
          <w:sz w:val="24"/>
          <w:szCs w:val="24"/>
          <w:vertAlign w:val="baseline"/>
          <w:rtl w:val="0"/>
        </w:rPr>
        <w:t xml:space="preserve">Palavras-chave: </w:t>
      </w:r>
      <w:r w:rsidDel="00000000" w:rsidR="00000000" w:rsidRPr="00000000">
        <w:rPr>
          <w:sz w:val="24"/>
          <w:szCs w:val="24"/>
          <w:vertAlign w:val="baseline"/>
          <w:rtl w:val="0"/>
        </w:rPr>
        <w:t xml:space="preserve">inovação, Cultura Maker, capacitação, suporte.</w:t>
      </w:r>
    </w:p>
    <w:p w:rsidR="00000000" w:rsidDel="00000000" w:rsidP="00000000" w:rsidRDefault="00000000" w:rsidRPr="00000000" w14:paraId="0000000E">
      <w:pPr>
        <w:tabs>
          <w:tab w:val="center" w:pos="4920"/>
          <w:tab w:val="right" w:pos="9840"/>
        </w:tabs>
        <w:spacing w:line="240" w:lineRule="auto"/>
        <w:ind w:left="0" w:hanging="2"/>
        <w:rPr>
          <w:sz w:val="24"/>
          <w:szCs w:val="24"/>
          <w:vertAlign w:val="baseline"/>
        </w:rPr>
      </w:pPr>
      <w:r w:rsidDel="00000000" w:rsidR="00000000" w:rsidRPr="00000000">
        <w:rPr>
          <w:rtl w:val="0"/>
        </w:rPr>
      </w:r>
    </w:p>
    <w:p w:rsidR="00000000" w:rsidDel="00000000" w:rsidP="00000000" w:rsidRDefault="00000000" w:rsidRPr="00000000" w14:paraId="0000000F">
      <w:pPr>
        <w:tabs>
          <w:tab w:val="center" w:pos="4920"/>
          <w:tab w:val="right" w:pos="9840"/>
        </w:tabs>
        <w:spacing w:line="240" w:lineRule="auto"/>
        <w:ind w:left="0" w:hanging="2"/>
        <w:rPr>
          <w:sz w:val="24"/>
          <w:szCs w:val="24"/>
          <w:vertAlign w:val="baseline"/>
        </w:rPr>
      </w:pPr>
      <w:r w:rsidDel="00000000" w:rsidR="00000000" w:rsidRPr="00000000">
        <w:rPr>
          <w:b w:val="1"/>
          <w:sz w:val="24"/>
          <w:szCs w:val="24"/>
          <w:vertAlign w:val="baseline"/>
          <w:rtl w:val="0"/>
        </w:rPr>
        <w:t xml:space="preserve">Abstract</w:t>
      </w:r>
      <w:r w:rsidDel="00000000" w:rsidR="00000000" w:rsidRPr="00000000">
        <w:rPr>
          <w:sz w:val="24"/>
          <w:szCs w:val="24"/>
          <w:vertAlign w:val="baseline"/>
          <w:rtl w:val="0"/>
        </w:rPr>
        <w:t xml:space="preserve">: The Project has been systematizing and structuring innovator methods and practices related to developing electronic products, according to </w:t>
      </w:r>
      <w:r w:rsidDel="00000000" w:rsidR="00000000" w:rsidRPr="00000000">
        <w:rPr>
          <w:i w:val="1"/>
          <w:sz w:val="24"/>
          <w:szCs w:val="24"/>
          <w:vertAlign w:val="baseline"/>
          <w:rtl w:val="0"/>
        </w:rPr>
        <w:t xml:space="preserve">Maker Culture </w:t>
      </w:r>
      <w:r w:rsidDel="00000000" w:rsidR="00000000" w:rsidRPr="00000000">
        <w:rPr>
          <w:sz w:val="24"/>
          <w:szCs w:val="24"/>
          <w:vertAlign w:val="baseline"/>
          <w:rtl w:val="0"/>
        </w:rPr>
        <w:t xml:space="preserve">and to Product Development Process theory. The main objective is to motivate and prepare young inventors to make true their ideas, as new as not. In case, systematize is to organize a booklet within the main subjects relevant to product’s creations, fitted in the Economy 4.0 metrics, and together with a didactic listing of the best practices which can be replaced by parties’ people. While structure highlights the goal of rigging the Fabrication Laboratory with needed supplies to create a library of general electronic components able to support inventors on process to develop their new electronic projects, and that way motivating the local economy improvement. However, the group aims, all time, to provide to the external and academic community as much knowledge and experience as possible regarding the practices of electronic prototyping, creation and development of a new electronic product. Still, one of the new purposes searches to cultivate the soft skills, which are necessary to the creative process. </w:t>
      </w:r>
    </w:p>
    <w:p w:rsidR="00000000" w:rsidDel="00000000" w:rsidP="00000000" w:rsidRDefault="00000000" w:rsidRPr="00000000" w14:paraId="00000010">
      <w:pPr>
        <w:tabs>
          <w:tab w:val="center" w:pos="4920"/>
          <w:tab w:val="right" w:pos="9840"/>
        </w:tabs>
        <w:spacing w:line="240" w:lineRule="auto"/>
        <w:ind w:left="0" w:hanging="2"/>
        <w:rPr>
          <w:b w:val="1"/>
          <w:sz w:val="24"/>
          <w:szCs w:val="24"/>
        </w:rPr>
      </w:pPr>
      <w:r w:rsidDel="00000000" w:rsidR="00000000" w:rsidRPr="00000000">
        <w:rPr>
          <w:rtl w:val="0"/>
        </w:rPr>
      </w:r>
    </w:p>
    <w:p w:rsidR="00000000" w:rsidDel="00000000" w:rsidP="00000000" w:rsidRDefault="00000000" w:rsidRPr="00000000" w14:paraId="00000011">
      <w:pPr>
        <w:tabs>
          <w:tab w:val="center" w:pos="4920"/>
          <w:tab w:val="right" w:pos="9840"/>
        </w:tabs>
        <w:spacing w:line="240" w:lineRule="auto"/>
        <w:ind w:left="0" w:hanging="2"/>
        <w:rPr>
          <w:sz w:val="24"/>
          <w:szCs w:val="24"/>
          <w:vertAlign w:val="baseline"/>
        </w:rPr>
        <w:sectPr>
          <w:headerReference r:id="rId6" w:type="default"/>
          <w:headerReference r:id="rId7" w:type="first"/>
          <w:footerReference r:id="rId8" w:type="default"/>
          <w:footerReference r:id="rId9" w:type="first"/>
          <w:pgSz w:h="16838" w:w="11906" w:orient="portrait"/>
          <w:pgMar w:bottom="1134" w:top="1134" w:left="1134" w:right="1134" w:header="737" w:footer="737"/>
          <w:pgNumType w:start="1"/>
        </w:sectPr>
      </w:pPr>
      <w:r w:rsidDel="00000000" w:rsidR="00000000" w:rsidRPr="00000000">
        <w:rPr>
          <w:b w:val="1"/>
          <w:sz w:val="24"/>
          <w:szCs w:val="24"/>
          <w:vertAlign w:val="baseline"/>
          <w:rtl w:val="0"/>
        </w:rPr>
        <w:t xml:space="preserve">Keywords</w:t>
      </w:r>
      <w:r w:rsidDel="00000000" w:rsidR="00000000" w:rsidRPr="00000000">
        <w:rPr>
          <w:sz w:val="24"/>
          <w:szCs w:val="24"/>
          <w:vertAlign w:val="baseline"/>
          <w:rtl w:val="0"/>
        </w:rPr>
        <w:t xml:space="preserve">: innovation, Maker Culture, training, support.</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space="0" w:sz="0" w:val="nil"/>
        </w:pBdr>
        <w:spacing w:before="120" w:line="240" w:lineRule="auto"/>
        <w:ind w:left="0" w:hanging="2"/>
        <w:rPr>
          <w:color w:val="000000"/>
          <w:sz w:val="24"/>
          <w:szCs w:val="24"/>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numPr>
          <w:ilvl w:val="0"/>
          <w:numId w:val="1"/>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w:t>
      </w: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space="0" w:sz="0" w:val="nil"/>
        </w:pBdr>
        <w:spacing w:line="240" w:lineRule="auto"/>
        <w:ind w:left="0" w:firstLine="991"/>
        <w:rPr>
          <w:sz w:val="24"/>
          <w:szCs w:val="24"/>
        </w:rPr>
      </w:pP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space="0" w:sz="0" w:val="nil"/>
        </w:pBdr>
        <w:spacing w:line="240" w:lineRule="auto"/>
        <w:ind w:left="0" w:firstLine="991"/>
        <w:rPr>
          <w:sz w:val="24"/>
          <w:szCs w:val="24"/>
          <w:vertAlign w:val="baseline"/>
        </w:rPr>
      </w:pPr>
      <w:r w:rsidDel="00000000" w:rsidR="00000000" w:rsidRPr="00000000">
        <w:rPr>
          <w:color w:val="000000"/>
          <w:sz w:val="24"/>
          <w:szCs w:val="24"/>
          <w:vertAlign w:val="baseline"/>
          <w:rtl w:val="0"/>
        </w:rPr>
        <w:t xml:space="preserve">Hodiernamente, a </w:t>
      </w:r>
      <w:r w:rsidDel="00000000" w:rsidR="00000000" w:rsidRPr="00000000">
        <w:rPr>
          <w:sz w:val="24"/>
          <w:szCs w:val="24"/>
          <w:rtl w:val="0"/>
        </w:rPr>
        <w:t xml:space="preserve">I</w:t>
      </w:r>
      <w:r w:rsidDel="00000000" w:rsidR="00000000" w:rsidRPr="00000000">
        <w:rPr>
          <w:color w:val="000000"/>
          <w:sz w:val="24"/>
          <w:szCs w:val="24"/>
          <w:vertAlign w:val="baseline"/>
          <w:rtl w:val="0"/>
        </w:rPr>
        <w:t xml:space="preserve">nternet possibilita muitas coisas à população jovem, principalmente, no que tange </w:t>
      </w:r>
      <w:r w:rsidDel="00000000" w:rsidR="00000000" w:rsidRPr="00000000">
        <w:rPr>
          <w:sz w:val="24"/>
          <w:szCs w:val="24"/>
          <w:vertAlign w:val="baseline"/>
          <w:rtl w:val="0"/>
        </w:rPr>
        <w:t xml:space="preserve">às áreas</w:t>
      </w:r>
      <w:r w:rsidDel="00000000" w:rsidR="00000000" w:rsidRPr="00000000">
        <w:rPr>
          <w:color w:val="000000"/>
          <w:sz w:val="24"/>
          <w:szCs w:val="24"/>
          <w:vertAlign w:val="baseline"/>
          <w:rtl w:val="0"/>
        </w:rPr>
        <w:t xml:space="preserve"> de entretenimento e cultura, educação e suporte. No nicho de informática e prototipação eletrônica não é diferente, sendo </w:t>
      </w:r>
      <w:r w:rsidDel="00000000" w:rsidR="00000000" w:rsidRPr="00000000">
        <w:rPr>
          <w:i w:val="1"/>
          <w:color w:val="000000"/>
          <w:sz w:val="24"/>
          <w:szCs w:val="24"/>
          <w:vertAlign w:val="baseline"/>
          <w:rtl w:val="0"/>
        </w:rPr>
        <w:t xml:space="preserve">softwares</w:t>
      </w:r>
      <w:r w:rsidDel="00000000" w:rsidR="00000000" w:rsidRPr="00000000">
        <w:rPr>
          <w:color w:val="000000"/>
          <w:sz w:val="24"/>
          <w:szCs w:val="24"/>
          <w:vertAlign w:val="baseline"/>
          <w:rtl w:val="0"/>
        </w:rPr>
        <w:t xml:space="preserve"> gratuitos que possibilitam a simulação de projetos eletrônicos e componentes eletrônicos disponíveis para compra </w:t>
      </w:r>
      <w:r w:rsidDel="00000000" w:rsidR="00000000" w:rsidRPr="00000000">
        <w:rPr>
          <w:i w:val="1"/>
          <w:sz w:val="24"/>
          <w:szCs w:val="24"/>
          <w:vertAlign w:val="baseline"/>
          <w:rtl w:val="0"/>
        </w:rPr>
        <w:t xml:space="preserve">on-line</w:t>
      </w:r>
      <w:r w:rsidDel="00000000" w:rsidR="00000000" w:rsidRPr="00000000">
        <w:rPr>
          <w:sz w:val="24"/>
          <w:szCs w:val="24"/>
          <w:vertAlign w:val="baseline"/>
          <w:rtl w:val="0"/>
        </w:rPr>
        <w:t xml:space="preserve">, um benefício</w:t>
      </w:r>
      <w:r w:rsidDel="00000000" w:rsidR="00000000" w:rsidRPr="00000000">
        <w:rPr>
          <w:color w:val="000000"/>
          <w:sz w:val="24"/>
          <w:szCs w:val="24"/>
          <w:vertAlign w:val="baseline"/>
          <w:rtl w:val="0"/>
        </w:rPr>
        <w:t xml:space="preserve"> da globalização – ainda vigorando. Entretanto, é imperioso notar a escassa participação de brasileiros nesse contexto, dentre outros países em desenvolvimento como o Brasil, pois, segundo Mandelli (2021), o enorme fluxo de informações não é capaz de garantir a absorção desse conhecimento. Além</w:t>
      </w:r>
      <w:r w:rsidDel="00000000" w:rsidR="00000000" w:rsidRPr="00000000">
        <w:rPr>
          <w:sz w:val="24"/>
          <w:szCs w:val="24"/>
          <w:vertAlign w:val="baseline"/>
          <w:rtl w:val="0"/>
        </w:rPr>
        <w:t xml:space="preserve"> disso, o Brasil não recebe tanto suporte para pesquisas e poucos são os equipamentos de alto desempenho tecnológico no país. Dessa forma, é possível ver a necessidade de mais iniciativas de projetos de inovação que não somente tragam reconhecimento para a instituição e/ou seu servidores, mas que principalmente externe todo esse aprendizado e conhecimento para todas as pessoas que estiverem dispostas a aprender. </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space="0" w:sz="0" w:val="nil"/>
        </w:pBdr>
        <w:spacing w:line="240" w:lineRule="auto"/>
        <w:ind w:left="0" w:firstLine="991"/>
        <w:rPr>
          <w:sz w:val="24"/>
          <w:szCs w:val="24"/>
          <w:vertAlign w:val="baseline"/>
        </w:rPr>
      </w:pPr>
      <w:r w:rsidDel="00000000" w:rsidR="00000000" w:rsidRPr="00000000">
        <w:rPr>
          <w:sz w:val="24"/>
          <w:szCs w:val="24"/>
          <w:vertAlign w:val="baseline"/>
          <w:rtl w:val="0"/>
        </w:rPr>
        <w:t xml:space="preserve">Sendo assim, entre as diversas metas do projeto, estão: a produção de material para ser disponibilizado para a comunidade interna e externa do IFRJ Campus Niterói e a criação de tutoriais e </w:t>
      </w:r>
      <w:r w:rsidDel="00000000" w:rsidR="00000000" w:rsidRPr="00000000">
        <w:rPr>
          <w:i w:val="1"/>
          <w:sz w:val="24"/>
          <w:szCs w:val="24"/>
          <w:vertAlign w:val="baseline"/>
          <w:rtl w:val="0"/>
        </w:rPr>
        <w:t xml:space="preserve">webpage</w:t>
      </w:r>
      <w:r w:rsidDel="00000000" w:rsidR="00000000" w:rsidRPr="00000000">
        <w:rPr>
          <w:sz w:val="24"/>
          <w:szCs w:val="24"/>
          <w:vertAlign w:val="baseline"/>
          <w:rtl w:val="0"/>
        </w:rPr>
        <w:t xml:space="preserve"> sobre equipamentos tecnológicos, como impressora 3D, e ferramentas de trabalho </w:t>
      </w:r>
      <w:r w:rsidDel="00000000" w:rsidR="00000000" w:rsidRPr="00000000">
        <w:rPr>
          <w:i w:val="1"/>
          <w:sz w:val="24"/>
          <w:szCs w:val="24"/>
          <w:vertAlign w:val="baseline"/>
          <w:rtl w:val="0"/>
        </w:rPr>
        <w:t xml:space="preserve">maker</w:t>
      </w:r>
      <w:r w:rsidDel="00000000" w:rsidR="00000000" w:rsidRPr="00000000">
        <w:rPr>
          <w:sz w:val="24"/>
          <w:szCs w:val="24"/>
          <w:vertAlign w:val="baseline"/>
          <w:rtl w:val="0"/>
        </w:rPr>
        <w:t xml:space="preserve"> - tanto </w:t>
      </w:r>
      <w:r w:rsidDel="00000000" w:rsidR="00000000" w:rsidRPr="00000000">
        <w:rPr>
          <w:i w:val="1"/>
          <w:sz w:val="24"/>
          <w:szCs w:val="24"/>
          <w:vertAlign w:val="baseline"/>
          <w:rtl w:val="0"/>
        </w:rPr>
        <w:t xml:space="preserve">hardwares</w:t>
      </w:r>
      <w:r w:rsidDel="00000000" w:rsidR="00000000" w:rsidRPr="00000000">
        <w:rPr>
          <w:sz w:val="24"/>
          <w:szCs w:val="24"/>
          <w:vertAlign w:val="baseline"/>
          <w:rtl w:val="0"/>
        </w:rPr>
        <w:t xml:space="preserve"> quanto softwares - e criação. A seguir, será apresentado tudo o que foi produzido até agora de forma detalhada, a fim de que se tenha uma compressão e avaliação plena da importância do projeto.</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space="0" w:sz="0" w:val="nil"/>
        </w:pBdr>
        <w:spacing w:line="240" w:lineRule="auto"/>
        <w:ind w:left="0" w:hanging="2"/>
        <w:rPr>
          <w:sz w:val="24"/>
          <w:szCs w:val="24"/>
          <w:vertAlign w:val="baseline"/>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space="0" w:sz="0" w:val="nil"/>
        </w:pBdr>
        <w:spacing w:line="240" w:lineRule="auto"/>
        <w:ind w:left="0" w:hanging="2"/>
        <w:rPr>
          <w:color w:val="000000"/>
          <w:sz w:val="24"/>
          <w:szCs w:val="24"/>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numPr>
          <w:ilvl w:val="0"/>
          <w:numId w:val="1"/>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MATERIAL E MÉTODOS</w:t>
      </w: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space="0" w:sz="0" w:val="nil"/>
        </w:pBdr>
        <w:spacing w:after="120" w:line="240" w:lineRule="auto"/>
        <w:ind w:left="0" w:firstLine="991"/>
        <w:rPr>
          <w:sz w:val="24"/>
          <w:szCs w:val="24"/>
          <w:vertAlign w:val="baseline"/>
        </w:rPr>
      </w:pPr>
      <w:r w:rsidDel="00000000" w:rsidR="00000000" w:rsidRPr="00000000">
        <w:rPr>
          <w:color w:val="000000"/>
          <w:sz w:val="24"/>
          <w:szCs w:val="24"/>
          <w:vertAlign w:val="baseline"/>
          <w:rtl w:val="0"/>
        </w:rPr>
        <w:t xml:space="preserve">Durante o processo proposto, isto é, de sistematização e estruturação de um ecossistema favorável à inovação e criação de novos produtos eletrônicos, etapas previamente planejadas foram, uma a uma, cumpridas, implementadas e/ou atualizadas ao momento atual de pandemia. Dessa forma, o método que rege as atividades é de sempre tratar o processo de criação de produtos, sejam eles inovadores ou não, como um grande ciclo, o qual envolve não somente o idealizador da ideia, mas toda uma equipe multidisciplinar. Nesse contexto, vale lembrar um dos livros utilizados </w:t>
      </w:r>
      <w:r w:rsidDel="00000000" w:rsidR="00000000" w:rsidRPr="00000000">
        <w:rPr>
          <w:sz w:val="24"/>
          <w:szCs w:val="24"/>
          <w:vertAlign w:val="baseline"/>
          <w:rtl w:val="0"/>
        </w:rPr>
        <w:t xml:space="preserve">neste</w:t>
      </w:r>
      <w:r w:rsidDel="00000000" w:rsidR="00000000" w:rsidRPr="00000000">
        <w:rPr>
          <w:color w:val="000000"/>
          <w:sz w:val="24"/>
          <w:szCs w:val="24"/>
          <w:vertAlign w:val="baseline"/>
          <w:rtl w:val="0"/>
        </w:rPr>
        <w:t xml:space="preserve"> estudo (Rozenfeld </w:t>
      </w:r>
      <w:r w:rsidDel="00000000" w:rsidR="00000000" w:rsidRPr="00000000">
        <w:rPr>
          <w:i w:val="1"/>
          <w:color w:val="000000"/>
          <w:sz w:val="24"/>
          <w:szCs w:val="24"/>
          <w:vertAlign w:val="baseline"/>
          <w:rtl w:val="0"/>
        </w:rPr>
        <w:t xml:space="preserve">et al.</w:t>
      </w:r>
      <w:r w:rsidDel="00000000" w:rsidR="00000000" w:rsidRPr="00000000">
        <w:rPr>
          <w:color w:val="000000"/>
          <w:sz w:val="24"/>
          <w:szCs w:val="24"/>
          <w:vertAlign w:val="baseline"/>
          <w:rtl w:val="0"/>
        </w:rPr>
        <w:t xml:space="preserve">, 2012), o qual confirma a necessidade de diferentes profissionais de determinadas capacidades e profissões para garantir um produto eficaz e eficiente. </w:t>
      </w:r>
      <w:r w:rsidDel="00000000" w:rsidR="00000000" w:rsidRPr="00000000">
        <w:rPr>
          <w:sz w:val="24"/>
          <w:szCs w:val="24"/>
          <w:vertAlign w:val="baseline"/>
          <w:rtl w:val="0"/>
        </w:rPr>
        <w:t xml:space="preserve">Na </w:t>
      </w:r>
      <w:r w:rsidDel="00000000" w:rsidR="00000000" w:rsidRPr="00000000">
        <w:rPr>
          <w:sz w:val="24"/>
          <w:szCs w:val="24"/>
          <w:rtl w:val="0"/>
        </w:rPr>
        <w:t xml:space="preserve">Figura 1 temos um exemplo de como funciona um ciclo da produção de um produto eletrônico de forma geral. Cada uma dessas quatro etapas possuem diversas subdivisões que foram estudadas em cima do livro citado anteriormente.</w:t>
      </w:r>
      <w:r w:rsidDel="00000000" w:rsidR="00000000" w:rsidRPr="00000000">
        <w:rPr>
          <w:rtl w:val="0"/>
        </w:rPr>
      </w:r>
    </w:p>
    <w:p w:rsidR="00000000" w:rsidDel="00000000" w:rsidP="00000000" w:rsidRDefault="00000000" w:rsidRPr="00000000" w14:paraId="0000001B">
      <w:pPr>
        <w:ind w:left="0" w:hanging="2"/>
        <w:jc w:val="center"/>
        <w:rPr>
          <w:vertAlign w:val="baseline"/>
        </w:rPr>
      </w:pPr>
      <w:r w:rsidDel="00000000" w:rsidR="00000000" w:rsidRPr="00000000">
        <w:rPr>
          <w:vertAlign w:val="baseline"/>
        </w:rPr>
        <w:drawing>
          <wp:inline distB="0" distT="0" distL="114300" distR="114300">
            <wp:extent cx="3524885" cy="1760220"/>
            <wp:effectExtent b="0" l="0" r="0" t="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524885" cy="176022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ind w:left="0" w:hanging="2"/>
        <w:rPr>
          <w:vertAlign w:val="baseline"/>
        </w:rPr>
      </w:pPr>
      <w:r w:rsidDel="00000000" w:rsidR="00000000" w:rsidRPr="00000000">
        <w:rPr>
          <w:b w:val="1"/>
          <w:sz w:val="24"/>
          <w:szCs w:val="24"/>
          <w:vertAlign w:val="baseline"/>
          <w:rtl w:val="0"/>
        </w:rPr>
        <w:t xml:space="preserve">Figura 1 </w:t>
      </w:r>
      <w:r w:rsidDel="00000000" w:rsidR="00000000" w:rsidRPr="00000000">
        <w:rPr>
          <w:sz w:val="24"/>
          <w:szCs w:val="24"/>
          <w:vertAlign w:val="baseline"/>
          <w:rtl w:val="0"/>
        </w:rPr>
        <w:t xml:space="preserve">- Processo cíclico, multidisciplinar e integrado de desenvolvimento de novos produtos</w:t>
      </w:r>
      <w:r w:rsidDel="00000000" w:rsidR="00000000" w:rsidRPr="00000000">
        <w:rPr>
          <w:rtl w:val="0"/>
        </w:rPr>
      </w:r>
    </w:p>
    <w:p w:rsidR="00000000" w:rsidDel="00000000" w:rsidP="00000000" w:rsidRDefault="00000000" w:rsidRPr="00000000" w14:paraId="0000001D">
      <w:pPr>
        <w:spacing w:line="240" w:lineRule="auto"/>
        <w:ind w:left="0" w:hanging="2"/>
        <w:jc w:val="left"/>
        <w:rPr>
          <w:sz w:val="24"/>
          <w:szCs w:val="24"/>
          <w:vertAlign w:val="baseline"/>
        </w:rPr>
      </w:pPr>
      <w:r w:rsidDel="00000000" w:rsidR="00000000" w:rsidRPr="00000000">
        <w:rPr>
          <w:sz w:val="24"/>
          <w:szCs w:val="24"/>
          <w:vertAlign w:val="baseline"/>
          <w:rtl w:val="0"/>
        </w:rPr>
        <w:t xml:space="preserve">Fonte: elaborada pelos próprios autores.</w:t>
      </w:r>
    </w:p>
    <w:p w:rsidR="00000000" w:rsidDel="00000000" w:rsidP="00000000" w:rsidRDefault="00000000" w:rsidRPr="00000000" w14:paraId="0000001E">
      <w:pPr>
        <w:spacing w:line="240" w:lineRule="auto"/>
        <w:ind w:left="0" w:hanging="2"/>
        <w:jc w:val="left"/>
        <w:rPr>
          <w:vertAlign w:val="baseline"/>
        </w:rPr>
      </w:pPr>
      <w:r w:rsidDel="00000000" w:rsidR="00000000" w:rsidRPr="00000000">
        <w:rPr>
          <w:rtl w:val="0"/>
        </w:rPr>
      </w:r>
    </w:p>
    <w:p w:rsidR="00000000" w:rsidDel="00000000" w:rsidP="00000000" w:rsidRDefault="00000000" w:rsidRPr="00000000" w14:paraId="0000001F">
      <w:pPr>
        <w:spacing w:line="240" w:lineRule="auto"/>
        <w:ind w:left="0" w:firstLine="991"/>
        <w:rPr>
          <w:sz w:val="24"/>
          <w:szCs w:val="24"/>
        </w:rPr>
      </w:pPr>
      <w:r w:rsidDel="00000000" w:rsidR="00000000" w:rsidRPr="00000000">
        <w:rPr>
          <w:sz w:val="24"/>
          <w:szCs w:val="24"/>
          <w:vertAlign w:val="baseline"/>
          <w:rtl w:val="0"/>
        </w:rPr>
        <w:t xml:space="preserve">Sob essa perspectiva, pode-se enumerar as atividades e atribuindo-lhes os documentos utilizados, as estratégias e procedimentos, já que o ambiente, local de estudo e equipamentos, em razão da Pandemia de Coronavírus, resumem-se na utilização de equipamentos conectados à internet, ambiente residencial ou institucional que possa oferecer tal estrutura e local de estudo centrado na parte teórica e introdutório a capacitação para a produção de produtos eletrônicos. Portanto, a produção começou com o curso de capacitação </w:t>
      </w:r>
      <w:r w:rsidDel="00000000" w:rsidR="00000000" w:rsidRPr="00000000">
        <w:rPr>
          <w:i w:val="1"/>
          <w:sz w:val="24"/>
          <w:szCs w:val="24"/>
          <w:vertAlign w:val="baseline"/>
          <w:rtl w:val="0"/>
        </w:rPr>
        <w:t xml:space="preserve">Manual Maker</w:t>
      </w:r>
      <w:r w:rsidDel="00000000" w:rsidR="00000000" w:rsidRPr="00000000">
        <w:rPr>
          <w:sz w:val="24"/>
          <w:szCs w:val="24"/>
          <w:vertAlign w:val="baseline"/>
          <w:rtl w:val="0"/>
        </w:rPr>
        <w:t xml:space="preserve">, o qual perpassa por tópicos essenciais no que diz respeito à </w:t>
      </w:r>
      <w:r w:rsidDel="00000000" w:rsidR="00000000" w:rsidRPr="00000000">
        <w:rPr>
          <w:i w:val="1"/>
          <w:sz w:val="24"/>
          <w:szCs w:val="24"/>
          <w:vertAlign w:val="baseline"/>
          <w:rtl w:val="0"/>
        </w:rPr>
        <w:t xml:space="preserve">Cultura Maker</w:t>
      </w:r>
      <w:r w:rsidDel="00000000" w:rsidR="00000000" w:rsidRPr="00000000">
        <w:rPr>
          <w:sz w:val="24"/>
          <w:szCs w:val="24"/>
          <w:vertAlign w:val="baseline"/>
          <w:rtl w:val="0"/>
        </w:rPr>
        <w:t xml:space="preserve">, sendo que por essenciais são aqueles mais demandados nos projetos. No caso, são relacionados à Marcenaria, à Eletrônica, às Ferramentas,  às Máquinas CNC e suas possibilidades, dentre outros assuntos tidos como básicos apresentados de forma simplificada e acessível a todos. </w:t>
      </w:r>
      <w:r w:rsidDel="00000000" w:rsidR="00000000" w:rsidRPr="00000000">
        <w:rPr>
          <w:sz w:val="24"/>
          <w:szCs w:val="24"/>
          <w:rtl w:val="0"/>
        </w:rPr>
        <w:t xml:space="preserve">Essa capacitação foi iniciada através do curso Manual Maker oferecido gratuitamente pelo canal Manual do Mundo, conforme pode-se ver na Figura 2.</w:t>
      </w:r>
    </w:p>
    <w:p w:rsidR="00000000" w:rsidDel="00000000" w:rsidP="00000000" w:rsidRDefault="00000000" w:rsidRPr="00000000" w14:paraId="00000020">
      <w:pPr>
        <w:spacing w:line="240" w:lineRule="auto"/>
        <w:ind w:left="0" w:firstLine="991"/>
        <w:rPr>
          <w:sz w:val="24"/>
          <w:szCs w:val="24"/>
        </w:rPr>
      </w:pPr>
      <w:r w:rsidDel="00000000" w:rsidR="00000000" w:rsidRPr="00000000">
        <w:rPr>
          <w:rtl w:val="0"/>
        </w:rPr>
      </w:r>
    </w:p>
    <w:p w:rsidR="00000000" w:rsidDel="00000000" w:rsidP="00000000" w:rsidRDefault="00000000" w:rsidRPr="00000000" w14:paraId="00000021">
      <w:pPr>
        <w:spacing w:line="240" w:lineRule="auto"/>
        <w:ind w:left="0" w:hanging="2"/>
        <w:jc w:val="cente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114300" distR="114300">
            <wp:extent cx="4090670" cy="2097405"/>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090670" cy="209740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ind w:left="0" w:hanging="2"/>
        <w:jc w:val="left"/>
        <w:rPr>
          <w:color w:val="000000"/>
          <w:sz w:val="24"/>
          <w:szCs w:val="24"/>
          <w:vertAlign w:val="baseline"/>
        </w:rPr>
      </w:pPr>
      <w:r w:rsidDel="00000000" w:rsidR="00000000" w:rsidRPr="00000000">
        <w:rPr>
          <w:b w:val="1"/>
          <w:color w:val="000000"/>
          <w:sz w:val="24"/>
          <w:szCs w:val="24"/>
          <w:vertAlign w:val="baseline"/>
          <w:rtl w:val="0"/>
        </w:rPr>
        <w:t xml:space="preserve">Figura 2 </w:t>
      </w:r>
      <w:r w:rsidDel="00000000" w:rsidR="00000000" w:rsidRPr="00000000">
        <w:rPr>
          <w:color w:val="000000"/>
          <w:sz w:val="24"/>
          <w:szCs w:val="24"/>
          <w:vertAlign w:val="baseline"/>
          <w:rtl w:val="0"/>
        </w:rPr>
        <w:t xml:space="preserve">– Captura de Tela do vídeo introdutório acerca do </w:t>
      </w:r>
      <w:r w:rsidDel="00000000" w:rsidR="00000000" w:rsidRPr="00000000">
        <w:rPr>
          <w:sz w:val="24"/>
          <w:szCs w:val="24"/>
          <w:rtl w:val="0"/>
        </w:rPr>
        <w:t xml:space="preserve">C</w:t>
      </w:r>
      <w:r w:rsidDel="00000000" w:rsidR="00000000" w:rsidRPr="00000000">
        <w:rPr>
          <w:color w:val="000000"/>
          <w:sz w:val="24"/>
          <w:szCs w:val="24"/>
          <w:vertAlign w:val="baseline"/>
          <w:rtl w:val="0"/>
        </w:rPr>
        <w:t xml:space="preserve">urso </w:t>
      </w:r>
      <w:r w:rsidDel="00000000" w:rsidR="00000000" w:rsidRPr="00000000">
        <w:rPr>
          <w:sz w:val="24"/>
          <w:szCs w:val="24"/>
          <w:rtl w:val="0"/>
        </w:rPr>
        <w:t xml:space="preserve">Manual Maker</w:t>
      </w:r>
      <w:r w:rsidDel="00000000" w:rsidR="00000000" w:rsidRPr="00000000">
        <w:rPr>
          <w:rtl w:val="0"/>
        </w:rPr>
      </w:r>
    </w:p>
    <w:p w:rsidR="00000000" w:rsidDel="00000000" w:rsidP="00000000" w:rsidRDefault="00000000" w:rsidRPr="00000000" w14:paraId="00000023">
      <w:pPr>
        <w:spacing w:line="240" w:lineRule="auto"/>
        <w:ind w:left="0" w:hanging="2"/>
        <w:jc w:val="left"/>
        <w:rPr>
          <w:color w:val="000000"/>
          <w:sz w:val="24"/>
          <w:szCs w:val="24"/>
          <w:vertAlign w:val="baseline"/>
        </w:rPr>
      </w:pPr>
      <w:r w:rsidDel="00000000" w:rsidR="00000000" w:rsidRPr="00000000">
        <w:rPr>
          <w:color w:val="000000"/>
          <w:sz w:val="24"/>
          <w:szCs w:val="24"/>
          <w:vertAlign w:val="baseline"/>
          <w:rtl w:val="0"/>
        </w:rPr>
        <w:t xml:space="preserve">Fonte: Youtube (2019)</w:t>
      </w:r>
    </w:p>
    <w:p w:rsidR="00000000" w:rsidDel="00000000" w:rsidP="00000000" w:rsidRDefault="00000000" w:rsidRPr="00000000" w14:paraId="00000024">
      <w:pPr>
        <w:spacing w:line="240" w:lineRule="auto"/>
        <w:ind w:left="0" w:hanging="2"/>
        <w:jc w:val="left"/>
        <w:rPr>
          <w:color w:val="000000"/>
          <w:sz w:val="24"/>
          <w:szCs w:val="24"/>
          <w:vertAlign w:val="baseline"/>
        </w:rPr>
      </w:pPr>
      <w:r w:rsidDel="00000000" w:rsidR="00000000" w:rsidRPr="00000000">
        <w:rPr>
          <w:rtl w:val="0"/>
        </w:rPr>
      </w:r>
    </w:p>
    <w:p w:rsidR="00000000" w:rsidDel="00000000" w:rsidP="00000000" w:rsidRDefault="00000000" w:rsidRPr="00000000" w14:paraId="00000025">
      <w:pPr>
        <w:spacing w:line="240" w:lineRule="auto"/>
        <w:ind w:left="0" w:firstLine="991"/>
        <w:rPr>
          <w:sz w:val="24"/>
          <w:szCs w:val="24"/>
        </w:rPr>
      </w:pPr>
      <w:r w:rsidDel="00000000" w:rsidR="00000000" w:rsidRPr="00000000">
        <w:rPr>
          <w:color w:val="000000"/>
          <w:sz w:val="24"/>
          <w:szCs w:val="24"/>
          <w:vertAlign w:val="baseline"/>
          <w:rtl w:val="0"/>
        </w:rPr>
        <w:t xml:space="preserve">Nessa tarefa, a estratégia baseou-se na organização de prazos para o estudo do conteúdo do curso juntamente da produção de anotações que pudessem registrar o conhecimento adquirido, sendo desenvolvido </w:t>
      </w:r>
      <w:r w:rsidDel="00000000" w:rsidR="00000000" w:rsidRPr="00000000">
        <w:rPr>
          <w:sz w:val="24"/>
          <w:szCs w:val="24"/>
          <w:rtl w:val="0"/>
        </w:rPr>
        <w:t xml:space="preserve">relatórios (Figura 3) que foram</w:t>
      </w:r>
      <w:r w:rsidDel="00000000" w:rsidR="00000000" w:rsidRPr="00000000">
        <w:rPr>
          <w:color w:val="000000"/>
          <w:sz w:val="24"/>
          <w:szCs w:val="24"/>
          <w:vertAlign w:val="baseline"/>
          <w:rtl w:val="0"/>
        </w:rPr>
        <w:t xml:space="preserve"> compartilhados entre os membros da equipe. Em seguida, </w:t>
      </w:r>
      <w:r w:rsidDel="00000000" w:rsidR="00000000" w:rsidRPr="00000000">
        <w:rPr>
          <w:sz w:val="24"/>
          <w:szCs w:val="24"/>
          <w:rtl w:val="0"/>
        </w:rPr>
        <w:t xml:space="preserve">foi iniciado os estudos dirigidos com</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tendo como base o</w:t>
      </w:r>
      <w:r w:rsidDel="00000000" w:rsidR="00000000" w:rsidRPr="00000000">
        <w:rPr>
          <w:color w:val="000000"/>
          <w:sz w:val="24"/>
          <w:szCs w:val="24"/>
          <w:vertAlign w:val="baseline"/>
          <w:rtl w:val="0"/>
        </w:rPr>
        <w:t xml:space="preserve"> livro </w:t>
      </w:r>
      <w:r w:rsidDel="00000000" w:rsidR="00000000" w:rsidRPr="00000000">
        <w:rPr>
          <w:i w:val="1"/>
          <w:color w:val="000000"/>
          <w:sz w:val="24"/>
          <w:szCs w:val="24"/>
          <w:vertAlign w:val="baseline"/>
          <w:rtl w:val="0"/>
        </w:rPr>
        <w:t xml:space="preserve">Eletrônico para Leigos</w:t>
      </w:r>
      <w:r w:rsidDel="00000000" w:rsidR="00000000" w:rsidRPr="00000000">
        <w:rPr>
          <w:color w:val="000000"/>
          <w:sz w:val="24"/>
          <w:szCs w:val="24"/>
          <w:vertAlign w:val="baseline"/>
          <w:rtl w:val="0"/>
        </w:rPr>
        <w:t xml:space="preserve"> (SHAMIEH, 2011). Particularmente nessa etapa, os capítulos do livro </w:t>
      </w:r>
      <w:r w:rsidDel="00000000" w:rsidR="00000000" w:rsidRPr="00000000">
        <w:rPr>
          <w:sz w:val="24"/>
          <w:szCs w:val="24"/>
          <w:rtl w:val="0"/>
        </w:rPr>
        <w:t xml:space="preserve">foram distribuídos entre os alunos</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de modo que cada aluno ficasse responsável por preparar um material escrito e uma apresentação de slides sobre os capítulos estudados. Dessa forma, todos alunos exercitam todos os conteúdos, seja de forma expositiva ministrando para os colegas, ou assistindo apresentações feitas pelos seus pares.</w:t>
      </w:r>
    </w:p>
    <w:p w:rsidR="00000000" w:rsidDel="00000000" w:rsidP="00000000" w:rsidRDefault="00000000" w:rsidRPr="00000000" w14:paraId="00000026">
      <w:pPr>
        <w:spacing w:line="240" w:lineRule="auto"/>
        <w:ind w:left="0" w:firstLine="991"/>
        <w:rPr>
          <w:color w:val="000000"/>
          <w:sz w:val="24"/>
          <w:szCs w:val="24"/>
          <w:vertAlign w:val="baselin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7">
      <w:pPr>
        <w:spacing w:line="240" w:lineRule="auto"/>
        <w:ind w:left="0" w:firstLine="991"/>
        <w:rPr>
          <w:color w:val="000000"/>
          <w:sz w:val="24"/>
          <w:szCs w:val="24"/>
          <w:vertAlign w:val="baseline"/>
        </w:rPr>
      </w:pPr>
      <w:r w:rsidDel="00000000" w:rsidR="00000000" w:rsidRPr="00000000">
        <w:rPr>
          <w:sz w:val="24"/>
          <w:szCs w:val="24"/>
          <w:rtl w:val="0"/>
        </w:rPr>
        <w:t xml:space="preserve">Seguindo nessa direção</w:t>
      </w:r>
      <w:r w:rsidDel="00000000" w:rsidR="00000000" w:rsidRPr="00000000">
        <w:rPr>
          <w:color w:val="000000"/>
          <w:sz w:val="24"/>
          <w:szCs w:val="24"/>
          <w:vertAlign w:val="baseline"/>
          <w:rtl w:val="0"/>
        </w:rPr>
        <w:t xml:space="preserve">, os trabalhos ainda não pararam, e mais um estudo foi realizado com um livro técnico, sendo o já anteriormente citado </w:t>
      </w:r>
      <w:r w:rsidDel="00000000" w:rsidR="00000000" w:rsidRPr="00000000">
        <w:rPr>
          <w:i w:val="1"/>
          <w:color w:val="000000"/>
          <w:sz w:val="24"/>
          <w:szCs w:val="24"/>
          <w:vertAlign w:val="baseline"/>
          <w:rtl w:val="0"/>
        </w:rPr>
        <w:t xml:space="preserve">Gestão de Desenvolvimento de Produto</w:t>
      </w:r>
      <w:r w:rsidDel="00000000" w:rsidR="00000000" w:rsidRPr="00000000">
        <w:rPr>
          <w:color w:val="000000"/>
          <w:sz w:val="24"/>
          <w:szCs w:val="24"/>
          <w:vertAlign w:val="baseline"/>
          <w:rtl w:val="0"/>
        </w:rPr>
        <w:t xml:space="preserve"> (ROZENFELD, 2012)</w:t>
      </w:r>
      <w:r w:rsidDel="00000000" w:rsidR="00000000" w:rsidRPr="00000000">
        <w:rPr>
          <w:sz w:val="24"/>
          <w:szCs w:val="24"/>
          <w:rtl w:val="0"/>
        </w:rPr>
        <w:t xml:space="preserve">. A dinâmica se deu nos mesmos</w:t>
      </w:r>
      <w:r w:rsidDel="00000000" w:rsidR="00000000" w:rsidRPr="00000000">
        <w:rPr>
          <w:color w:val="000000"/>
          <w:sz w:val="24"/>
          <w:szCs w:val="24"/>
          <w:vertAlign w:val="baseline"/>
          <w:rtl w:val="0"/>
        </w:rPr>
        <w:t xml:space="preserve"> moldes da tarefa precedente, isto é, divisão de capítulos para que todo o conteúdo possa ser ministrado ou assistido pelos bolsistas e voluntários. Ademais, concomitantemente a essas atividades cursos de capacitação pelo IFES foram realizados, com </w:t>
      </w:r>
      <w:r w:rsidDel="00000000" w:rsidR="00000000" w:rsidRPr="00000000">
        <w:rPr>
          <w:sz w:val="24"/>
          <w:szCs w:val="24"/>
          <w:rtl w:val="0"/>
        </w:rPr>
        <w:t xml:space="preserve">a função</w:t>
      </w:r>
      <w:r w:rsidDel="00000000" w:rsidR="00000000" w:rsidRPr="00000000">
        <w:rPr>
          <w:color w:val="000000"/>
          <w:sz w:val="24"/>
          <w:szCs w:val="24"/>
          <w:vertAlign w:val="baseline"/>
          <w:rtl w:val="0"/>
        </w:rPr>
        <w:t xml:space="preserve"> de certificar o time no tocante à </w:t>
      </w:r>
      <w:r w:rsidDel="00000000" w:rsidR="00000000" w:rsidRPr="00000000">
        <w:rPr>
          <w:i w:val="1"/>
          <w:color w:val="000000"/>
          <w:sz w:val="24"/>
          <w:szCs w:val="24"/>
          <w:vertAlign w:val="baseline"/>
          <w:rtl w:val="0"/>
        </w:rPr>
        <w:t xml:space="preserve">Cultura Maker</w:t>
      </w:r>
      <w:r w:rsidDel="00000000" w:rsidR="00000000" w:rsidRPr="00000000">
        <w:rPr>
          <w:color w:val="000000"/>
          <w:sz w:val="24"/>
          <w:szCs w:val="24"/>
          <w:vertAlign w:val="baseline"/>
          <w:rtl w:val="0"/>
        </w:rPr>
        <w:t xml:space="preserve"> e como o projeto pode </w:t>
      </w:r>
      <w:r w:rsidDel="00000000" w:rsidR="00000000" w:rsidRPr="00000000">
        <w:rPr>
          <w:sz w:val="24"/>
          <w:szCs w:val="24"/>
          <w:vertAlign w:val="baseline"/>
          <w:rtl w:val="0"/>
        </w:rPr>
        <w:t xml:space="preserve">aplicá-la</w:t>
      </w:r>
      <w:r w:rsidDel="00000000" w:rsidR="00000000" w:rsidRPr="00000000">
        <w:rPr>
          <w:color w:val="000000"/>
          <w:sz w:val="24"/>
          <w:szCs w:val="24"/>
          <w:vertAlign w:val="baseline"/>
          <w:rtl w:val="0"/>
        </w:rPr>
        <w:t xml:space="preserve"> no Instituto. </w:t>
      </w:r>
      <w:r w:rsidDel="00000000" w:rsidR="00000000" w:rsidRPr="00000000">
        <w:rPr>
          <w:sz w:val="24"/>
          <w:szCs w:val="24"/>
          <w:rtl w:val="0"/>
        </w:rPr>
        <w:t xml:space="preserve">Durante todas as atividades atribuídas aos bolsistas, foram feitas anotações e reflexões sobre cada um dos assuntos em formato de relatório (Figura 3). Essa etapa de estudos complementados pela produção de conteúdo foi essencial para que o projeto desenvolvesse um portfólio e informações para que o conhecimento adquirido pelos bolsistas também fossem compartilhados com outras pessoas. </w:t>
      </w:r>
      <w:r w:rsidDel="00000000" w:rsidR="00000000" w:rsidRPr="00000000">
        <w:rPr>
          <w:rtl w:val="0"/>
        </w:rPr>
      </w:r>
    </w:p>
    <w:p w:rsidR="00000000" w:rsidDel="00000000" w:rsidP="00000000" w:rsidRDefault="00000000" w:rsidRPr="00000000" w14:paraId="00000028">
      <w:pPr>
        <w:spacing w:line="240" w:lineRule="auto"/>
        <w:ind w:left="0" w:hanging="2"/>
        <w:jc w:val="center"/>
        <w:rPr>
          <w:color w:val="000000"/>
          <w:sz w:val="24"/>
          <w:szCs w:val="24"/>
          <w:vertAlign w:val="baseline"/>
        </w:rPr>
      </w:pPr>
      <w:r w:rsidDel="00000000" w:rsidR="00000000" w:rsidRPr="00000000">
        <w:rPr>
          <w:color w:val="000000"/>
          <w:sz w:val="24"/>
          <w:szCs w:val="24"/>
          <w:vertAlign w:val="baseline"/>
        </w:rPr>
        <w:drawing>
          <wp:inline distB="0" distT="0" distL="114300" distR="114300">
            <wp:extent cx="3526155" cy="2748915"/>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526155" cy="274891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ind w:left="0" w:hanging="2"/>
        <w:rPr>
          <w:color w:val="000000"/>
          <w:sz w:val="24"/>
          <w:szCs w:val="24"/>
          <w:vertAlign w:val="baseline"/>
        </w:rPr>
      </w:pPr>
      <w:r w:rsidDel="00000000" w:rsidR="00000000" w:rsidRPr="00000000">
        <w:rPr>
          <w:b w:val="1"/>
          <w:color w:val="000000"/>
          <w:sz w:val="24"/>
          <w:szCs w:val="24"/>
          <w:vertAlign w:val="baseline"/>
          <w:rtl w:val="0"/>
        </w:rPr>
        <w:t xml:space="preserve">Figura 3 -</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Trecho</w:t>
      </w:r>
      <w:r w:rsidDel="00000000" w:rsidR="00000000" w:rsidRPr="00000000">
        <w:rPr>
          <w:color w:val="000000"/>
          <w:sz w:val="24"/>
          <w:szCs w:val="24"/>
          <w:vertAlign w:val="baseline"/>
          <w:rtl w:val="0"/>
        </w:rPr>
        <w:t xml:space="preserve"> de um dos relatórios </w:t>
      </w:r>
      <w:r w:rsidDel="00000000" w:rsidR="00000000" w:rsidRPr="00000000">
        <w:rPr>
          <w:sz w:val="24"/>
          <w:szCs w:val="24"/>
          <w:rtl w:val="0"/>
        </w:rPr>
        <w:t xml:space="preserve">referentes</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às capacitações cursadas pelos alunos</w:t>
      </w:r>
      <w:r w:rsidDel="00000000" w:rsidR="00000000" w:rsidRPr="00000000">
        <w:rPr>
          <w:rtl w:val="0"/>
        </w:rPr>
      </w:r>
    </w:p>
    <w:p w:rsidR="00000000" w:rsidDel="00000000" w:rsidP="00000000" w:rsidRDefault="00000000" w:rsidRPr="00000000" w14:paraId="0000002A">
      <w:pPr>
        <w:spacing w:line="240" w:lineRule="auto"/>
        <w:ind w:left="0" w:hanging="2"/>
        <w:rPr>
          <w:color w:val="000000"/>
          <w:sz w:val="24"/>
          <w:szCs w:val="24"/>
          <w:vertAlign w:val="baseline"/>
        </w:rPr>
      </w:pPr>
      <w:r w:rsidDel="00000000" w:rsidR="00000000" w:rsidRPr="00000000">
        <w:rPr>
          <w:color w:val="000000"/>
          <w:sz w:val="24"/>
          <w:szCs w:val="24"/>
          <w:vertAlign w:val="baseline"/>
          <w:rtl w:val="0"/>
        </w:rPr>
        <w:t xml:space="preserve">Fonte: Relatório do mês de Outubro (2020)</w:t>
      </w:r>
    </w:p>
    <w:p w:rsidR="00000000" w:rsidDel="00000000" w:rsidP="00000000" w:rsidRDefault="00000000" w:rsidRPr="00000000" w14:paraId="0000002B">
      <w:pPr>
        <w:spacing w:line="240" w:lineRule="auto"/>
        <w:ind w:left="0" w:hanging="2"/>
        <w:rPr>
          <w:color w:val="000000"/>
          <w:sz w:val="24"/>
          <w:szCs w:val="24"/>
          <w:vertAlign w:val="baseline"/>
        </w:rPr>
      </w:pPr>
      <w:r w:rsidDel="00000000" w:rsidR="00000000" w:rsidRPr="00000000">
        <w:rPr>
          <w:rtl w:val="0"/>
        </w:rPr>
      </w:r>
    </w:p>
    <w:p w:rsidR="00000000" w:rsidDel="00000000" w:rsidP="00000000" w:rsidRDefault="00000000" w:rsidRPr="00000000" w14:paraId="0000002C">
      <w:pPr>
        <w:spacing w:line="240" w:lineRule="auto"/>
        <w:ind w:left="0" w:firstLine="991"/>
        <w:rPr>
          <w:color w:val="000000"/>
          <w:sz w:val="24"/>
          <w:szCs w:val="24"/>
          <w:vertAlign w:val="baseline"/>
        </w:rPr>
      </w:pPr>
      <w:r w:rsidDel="00000000" w:rsidR="00000000" w:rsidRPr="00000000">
        <w:rPr>
          <w:sz w:val="24"/>
          <w:szCs w:val="24"/>
          <w:rtl w:val="0"/>
        </w:rPr>
        <w:t xml:space="preserve">Na sequência</w:t>
      </w:r>
      <w:r w:rsidDel="00000000" w:rsidR="00000000" w:rsidRPr="00000000">
        <w:rPr>
          <w:color w:val="000000"/>
          <w:sz w:val="24"/>
          <w:szCs w:val="24"/>
          <w:vertAlign w:val="baseline"/>
          <w:rtl w:val="0"/>
        </w:rPr>
        <w:t xml:space="preserve">, o foco da equipe </w:t>
      </w:r>
      <w:r w:rsidDel="00000000" w:rsidR="00000000" w:rsidRPr="00000000">
        <w:rPr>
          <w:sz w:val="24"/>
          <w:szCs w:val="24"/>
          <w:rtl w:val="0"/>
        </w:rPr>
        <w:t xml:space="preserve">foi voltado para </w:t>
      </w:r>
      <w:r w:rsidDel="00000000" w:rsidR="00000000" w:rsidRPr="00000000">
        <w:rPr>
          <w:color w:val="000000"/>
          <w:sz w:val="24"/>
          <w:szCs w:val="24"/>
          <w:vertAlign w:val="baseline"/>
          <w:rtl w:val="0"/>
        </w:rPr>
        <w:t xml:space="preserve">a produção e organização de conteúdos </w:t>
      </w:r>
      <w:r w:rsidDel="00000000" w:rsidR="00000000" w:rsidRPr="00000000">
        <w:rPr>
          <w:sz w:val="24"/>
          <w:szCs w:val="24"/>
          <w:rtl w:val="0"/>
        </w:rPr>
        <w:t xml:space="preserve">informativos</w:t>
      </w:r>
      <w:r w:rsidDel="00000000" w:rsidR="00000000" w:rsidRPr="00000000">
        <w:rPr>
          <w:color w:val="000000"/>
          <w:sz w:val="24"/>
          <w:szCs w:val="24"/>
          <w:vertAlign w:val="baseline"/>
          <w:rtl w:val="0"/>
        </w:rPr>
        <w:t xml:space="preserve"> sobre todos os equipamentos disponíveis no Laboratório de Robótica e Fabricação Digital, que está em processo de estruturação para a comunidade interna e externa ao IFRJ </w:t>
      </w:r>
      <w:r w:rsidDel="00000000" w:rsidR="00000000" w:rsidRPr="00000000">
        <w:rPr>
          <w:i w:val="1"/>
          <w:color w:val="000000"/>
          <w:sz w:val="24"/>
          <w:szCs w:val="24"/>
          <w:vertAlign w:val="baseline"/>
          <w:rtl w:val="0"/>
        </w:rPr>
        <w:t xml:space="preserve">Campus Niterói</w:t>
      </w:r>
      <w:r w:rsidDel="00000000" w:rsidR="00000000" w:rsidRPr="00000000">
        <w:rPr>
          <w:color w:val="000000"/>
          <w:sz w:val="24"/>
          <w:szCs w:val="24"/>
          <w:vertAlign w:val="baseline"/>
          <w:rtl w:val="0"/>
        </w:rPr>
        <w:t xml:space="preserve">. Para isso, utilizou-se a plataforma para construção de páginas </w:t>
      </w:r>
      <w:r w:rsidDel="00000000" w:rsidR="00000000" w:rsidRPr="00000000">
        <w:rPr>
          <w:i w:val="1"/>
          <w:color w:val="000000"/>
          <w:sz w:val="24"/>
          <w:szCs w:val="24"/>
          <w:vertAlign w:val="baseline"/>
          <w:rtl w:val="0"/>
        </w:rPr>
        <w:t xml:space="preserve">web</w:t>
      </w:r>
      <w:r w:rsidDel="00000000" w:rsidR="00000000" w:rsidRPr="00000000">
        <w:rPr>
          <w:color w:val="000000"/>
          <w:sz w:val="24"/>
          <w:szCs w:val="24"/>
          <w:vertAlign w:val="baseline"/>
          <w:rtl w:val="0"/>
        </w:rPr>
        <w:t xml:space="preserve"> </w:t>
      </w:r>
      <w:r w:rsidDel="00000000" w:rsidR="00000000" w:rsidRPr="00000000">
        <w:rPr>
          <w:i w:val="1"/>
          <w:color w:val="000000"/>
          <w:sz w:val="24"/>
          <w:szCs w:val="24"/>
          <w:vertAlign w:val="baseline"/>
          <w:rtl w:val="0"/>
        </w:rPr>
        <w:t xml:space="preserve">WordPress</w:t>
      </w:r>
      <w:r w:rsidDel="00000000" w:rsidR="00000000" w:rsidRPr="00000000">
        <w:rPr>
          <w:color w:val="000000"/>
          <w:sz w:val="24"/>
          <w:szCs w:val="24"/>
          <w:vertAlign w:val="baseline"/>
          <w:rtl w:val="0"/>
        </w:rPr>
        <w:t xml:space="preserve">, cujo sistema possibilita a divulgação facilitada de informações no site intitulado Nitmaker, </w:t>
      </w:r>
      <w:r w:rsidDel="00000000" w:rsidR="00000000" w:rsidRPr="00000000">
        <w:rPr>
          <w:sz w:val="24"/>
          <w:szCs w:val="24"/>
          <w:rtl w:val="0"/>
        </w:rPr>
        <w:t xml:space="preserve">criado </w:t>
      </w:r>
      <w:r w:rsidDel="00000000" w:rsidR="00000000" w:rsidRPr="00000000">
        <w:rPr>
          <w:color w:val="000000"/>
          <w:sz w:val="24"/>
          <w:szCs w:val="24"/>
          <w:vertAlign w:val="baseline"/>
          <w:rtl w:val="0"/>
        </w:rPr>
        <w:t xml:space="preserve">por estes autores. O Treinamento de Impressão 3D abrangendo o software Ultimaker Cura </w:t>
      </w:r>
      <w:r w:rsidDel="00000000" w:rsidR="00000000" w:rsidRPr="00000000">
        <w:rPr>
          <w:sz w:val="24"/>
          <w:szCs w:val="24"/>
          <w:rtl w:val="0"/>
        </w:rPr>
        <w:t xml:space="preserve">Ultimaker (2021)</w:t>
      </w:r>
      <w:r w:rsidDel="00000000" w:rsidR="00000000" w:rsidRPr="00000000">
        <w:rPr>
          <w:color w:val="000000"/>
          <w:sz w:val="24"/>
          <w:szCs w:val="24"/>
          <w:vertAlign w:val="baseline"/>
          <w:rtl w:val="0"/>
        </w:rPr>
        <w:t xml:space="preserve"> finalizou um ano de muito estudo e dedicação, sendo em dinâmica de chamada de vídeo síncrono, visando a preparação do grupo para </w:t>
      </w:r>
      <w:r w:rsidDel="00000000" w:rsidR="00000000" w:rsidRPr="00000000">
        <w:rPr>
          <w:sz w:val="24"/>
          <w:szCs w:val="24"/>
          <w:rtl w:val="0"/>
        </w:rPr>
        <w:t xml:space="preserve">operação de</w:t>
      </w:r>
      <w:r w:rsidDel="00000000" w:rsidR="00000000" w:rsidRPr="00000000">
        <w:rPr>
          <w:color w:val="000000"/>
          <w:sz w:val="24"/>
          <w:szCs w:val="24"/>
          <w:vertAlign w:val="baseline"/>
          <w:rtl w:val="0"/>
        </w:rPr>
        <w:t xml:space="preserve"> máquinas de impressão 3D adquiridas pela instituição. Com isso, as atividades do primeiro ciclo cessam junto de impactos positivos – tratados na próxima seção – de estudos em conjunto, colaborativos e de difusão da opinião e informação democraticamente. </w:t>
      </w:r>
    </w:p>
    <w:p w:rsidR="00000000" w:rsidDel="00000000" w:rsidP="00000000" w:rsidRDefault="00000000" w:rsidRPr="00000000" w14:paraId="0000002D">
      <w:pPr>
        <w:spacing w:line="240" w:lineRule="auto"/>
        <w:ind w:left="0" w:firstLine="991"/>
        <w:rPr>
          <w:sz w:val="24"/>
          <w:szCs w:val="24"/>
        </w:rPr>
      </w:pPr>
      <w:r w:rsidDel="00000000" w:rsidR="00000000" w:rsidRPr="00000000">
        <w:rPr>
          <w:rtl w:val="0"/>
        </w:rPr>
      </w:r>
    </w:p>
    <w:p w:rsidR="00000000" w:rsidDel="00000000" w:rsidP="00000000" w:rsidRDefault="00000000" w:rsidRPr="00000000" w14:paraId="0000002E">
      <w:pPr>
        <w:spacing w:line="240" w:lineRule="auto"/>
        <w:ind w:left="0" w:hanging="2"/>
        <w:jc w:val="center"/>
        <w:rPr>
          <w:sz w:val="24"/>
          <w:szCs w:val="24"/>
          <w:vertAlign w:val="baseline"/>
        </w:rPr>
      </w:pPr>
      <w:r w:rsidDel="00000000" w:rsidR="00000000" w:rsidRPr="00000000">
        <w:rPr>
          <w:sz w:val="24"/>
          <w:szCs w:val="24"/>
          <w:vertAlign w:val="baseline"/>
        </w:rPr>
        <w:drawing>
          <wp:inline distB="0" distT="0" distL="114300" distR="114300">
            <wp:extent cx="4234180" cy="2221865"/>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234180" cy="222186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40" w:lineRule="auto"/>
        <w:ind w:left="0" w:hanging="2"/>
        <w:rPr>
          <w:sz w:val="24"/>
          <w:szCs w:val="24"/>
          <w:vertAlign w:val="baseline"/>
        </w:rPr>
      </w:pPr>
      <w:r w:rsidDel="00000000" w:rsidR="00000000" w:rsidRPr="00000000">
        <w:rPr>
          <w:rtl w:val="0"/>
        </w:rPr>
      </w:r>
    </w:p>
    <w:p w:rsidR="00000000" w:rsidDel="00000000" w:rsidP="00000000" w:rsidRDefault="00000000" w:rsidRPr="00000000" w14:paraId="00000030">
      <w:pPr>
        <w:spacing w:line="240" w:lineRule="auto"/>
        <w:ind w:left="0" w:hanging="2"/>
        <w:rPr>
          <w:sz w:val="24"/>
          <w:szCs w:val="24"/>
        </w:rPr>
      </w:pPr>
      <w:r w:rsidDel="00000000" w:rsidR="00000000" w:rsidRPr="00000000">
        <w:rPr>
          <w:b w:val="1"/>
          <w:sz w:val="24"/>
          <w:szCs w:val="24"/>
          <w:vertAlign w:val="baseline"/>
          <w:rtl w:val="0"/>
        </w:rPr>
        <w:t xml:space="preserve">Figura 4</w:t>
      </w:r>
      <w:r w:rsidDel="00000000" w:rsidR="00000000" w:rsidRPr="00000000">
        <w:rPr>
          <w:sz w:val="24"/>
          <w:szCs w:val="24"/>
          <w:vertAlign w:val="baseline"/>
          <w:rtl w:val="0"/>
        </w:rPr>
        <w:t xml:space="preserve"> – Captura de Tela d</w:t>
      </w:r>
      <w:r w:rsidDel="00000000" w:rsidR="00000000" w:rsidRPr="00000000">
        <w:rPr>
          <w:sz w:val="24"/>
          <w:szCs w:val="24"/>
          <w:rtl w:val="0"/>
        </w:rPr>
        <w:t xml:space="preserve">o sistema Ultimaker Cura realizada durante</w:t>
      </w:r>
      <w:r w:rsidDel="00000000" w:rsidR="00000000" w:rsidRPr="00000000">
        <w:rPr>
          <w:sz w:val="24"/>
          <w:szCs w:val="24"/>
          <w:vertAlign w:val="baseline"/>
          <w:rtl w:val="0"/>
        </w:rPr>
        <w:t xml:space="preserve"> Treinamento </w:t>
      </w:r>
      <w:r w:rsidDel="00000000" w:rsidR="00000000" w:rsidRPr="00000000">
        <w:rPr>
          <w:sz w:val="24"/>
          <w:szCs w:val="24"/>
          <w:rtl w:val="0"/>
        </w:rPr>
        <w:t xml:space="preserve">de Impressão 3D</w:t>
      </w:r>
    </w:p>
    <w:p w:rsidR="00000000" w:rsidDel="00000000" w:rsidP="00000000" w:rsidRDefault="00000000" w:rsidRPr="00000000" w14:paraId="00000031">
      <w:pPr>
        <w:spacing w:line="240" w:lineRule="auto"/>
        <w:ind w:left="0" w:hanging="2"/>
        <w:rPr>
          <w:sz w:val="24"/>
          <w:szCs w:val="24"/>
          <w:vertAlign w:val="baseline"/>
        </w:rPr>
      </w:pPr>
      <w:r w:rsidDel="00000000" w:rsidR="00000000" w:rsidRPr="00000000">
        <w:rPr>
          <w:sz w:val="24"/>
          <w:szCs w:val="24"/>
          <w:vertAlign w:val="baseline"/>
          <w:rtl w:val="0"/>
        </w:rPr>
        <w:t xml:space="preserve">Fonte: Acervo do Projeto (2021)</w:t>
      </w:r>
    </w:p>
    <w:p w:rsidR="00000000" w:rsidDel="00000000" w:rsidP="00000000" w:rsidRDefault="00000000" w:rsidRPr="00000000" w14:paraId="00000032">
      <w:pPr>
        <w:spacing w:line="240" w:lineRule="auto"/>
        <w:ind w:left="0" w:hanging="2"/>
        <w:rPr>
          <w:sz w:val="24"/>
          <w:szCs w:val="24"/>
          <w:vertAlign w:val="baseline"/>
        </w:rPr>
      </w:pPr>
      <w:r w:rsidDel="00000000" w:rsidR="00000000" w:rsidRPr="00000000">
        <w:rPr>
          <w:rtl w:val="0"/>
        </w:rPr>
      </w:r>
    </w:p>
    <w:p w:rsidR="00000000" w:rsidDel="00000000" w:rsidP="00000000" w:rsidRDefault="00000000" w:rsidRPr="00000000" w14:paraId="00000033">
      <w:pPr>
        <w:keepNext w:val="0"/>
        <w:keepLines w:val="0"/>
        <w:widowControl w:val="0"/>
        <w:numPr>
          <w:ilvl w:val="0"/>
          <w:numId w:val="1"/>
        </w:numPr>
        <w:pBdr>
          <w:top w:color="000000" w:space="0" w:sz="0" w:val="none"/>
          <w:left w:color="000000" w:space="0" w:sz="0" w:val="none"/>
          <w:bottom w:color="000000" w:space="0" w:sz="0" w:val="none"/>
          <w:right w:color="000000" w:space="0" w:sz="0" w:val="none"/>
          <w:between w:space="0" w:sz="0" w:val="nil"/>
        </w:pBdr>
        <w:shd w:fill="auto" w:val="clear"/>
        <w:spacing w:after="120" w:before="120" w:line="240"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 E DISCUSSÃO</w:t>
      </w:r>
      <w:r w:rsidDel="00000000" w:rsidR="00000000" w:rsidRPr="00000000">
        <w:rPr>
          <w:rtl w:val="0"/>
        </w:rPr>
      </w:r>
    </w:p>
    <w:p w:rsidR="00000000" w:rsidDel="00000000" w:rsidP="00000000" w:rsidRDefault="00000000" w:rsidRPr="00000000" w14:paraId="00000034">
      <w:pPr>
        <w:widowControl w:val="1"/>
        <w:spacing w:line="240" w:lineRule="auto"/>
        <w:ind w:left="0" w:firstLine="991"/>
        <w:rPr>
          <w:sz w:val="24"/>
          <w:szCs w:val="24"/>
          <w:vertAlign w:val="baseline"/>
        </w:rPr>
      </w:pPr>
      <w:r w:rsidDel="00000000" w:rsidR="00000000" w:rsidRPr="00000000">
        <w:rPr>
          <w:sz w:val="24"/>
          <w:szCs w:val="24"/>
          <w:rtl w:val="0"/>
        </w:rPr>
        <w:t xml:space="preserve">O</w:t>
      </w:r>
      <w:r w:rsidDel="00000000" w:rsidR="00000000" w:rsidRPr="00000000">
        <w:rPr>
          <w:color w:val="000000"/>
          <w:sz w:val="24"/>
          <w:szCs w:val="24"/>
          <w:vertAlign w:val="baseline"/>
          <w:rtl w:val="0"/>
        </w:rPr>
        <w:t xml:space="preserve"> projeto atualmente</w:t>
      </w:r>
      <w:r w:rsidDel="00000000" w:rsidR="00000000" w:rsidRPr="00000000">
        <w:rPr>
          <w:sz w:val="24"/>
          <w:szCs w:val="24"/>
          <w:rtl w:val="0"/>
        </w:rPr>
        <w:t xml:space="preserve"> oferta à comunidade</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um extenso portfólio de </w:t>
      </w:r>
      <w:r w:rsidDel="00000000" w:rsidR="00000000" w:rsidRPr="00000000">
        <w:rPr>
          <w:color w:val="000000"/>
          <w:sz w:val="24"/>
          <w:szCs w:val="24"/>
          <w:vertAlign w:val="baseline"/>
          <w:rtl w:val="0"/>
        </w:rPr>
        <w:t xml:space="preserve">materiais didáticos capazes de guiar os estudantes e membros da comunidade externa ao IFRJ, de modo a proporcionar conteúdos </w:t>
      </w:r>
      <w:r w:rsidDel="00000000" w:rsidR="00000000" w:rsidRPr="00000000">
        <w:rPr>
          <w:sz w:val="24"/>
          <w:szCs w:val="24"/>
          <w:rtl w:val="0"/>
        </w:rPr>
        <w:t xml:space="preserve">informativos </w:t>
      </w:r>
      <w:r w:rsidDel="00000000" w:rsidR="00000000" w:rsidRPr="00000000">
        <w:rPr>
          <w:color w:val="000000"/>
          <w:sz w:val="24"/>
          <w:szCs w:val="24"/>
          <w:vertAlign w:val="baseline"/>
          <w:rtl w:val="0"/>
        </w:rPr>
        <w:t xml:space="preserve">densos como relatórios (Figura 5) e apostilas. </w:t>
      </w:r>
      <w:r w:rsidDel="00000000" w:rsidR="00000000" w:rsidRPr="00000000">
        <w:rPr>
          <w:sz w:val="24"/>
          <w:szCs w:val="24"/>
          <w:rtl w:val="0"/>
        </w:rPr>
        <w:t xml:space="preserve">No caso específico de apostilas foi produzida uma de introdução a eletrônica para Makers</w:t>
      </w:r>
      <w:r w:rsidDel="00000000" w:rsidR="00000000" w:rsidRPr="00000000">
        <w:rPr>
          <w:color w:val="000000"/>
          <w:sz w:val="24"/>
          <w:szCs w:val="24"/>
          <w:vertAlign w:val="baseline"/>
          <w:rtl w:val="0"/>
        </w:rPr>
        <w:t xml:space="preserve"> (Figura 6) e um</w:t>
      </w:r>
      <w:r w:rsidDel="00000000" w:rsidR="00000000" w:rsidRPr="00000000">
        <w:rPr>
          <w:sz w:val="24"/>
          <w:szCs w:val="24"/>
          <w:rtl w:val="0"/>
        </w:rPr>
        <w:t xml:space="preserve">a sobre o processo de desenvolvimento de produtos (Figura 7). Ainda sobre materiais didáticos, foram criadas também algumas opções com um estilo de leitura mais leve,</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como slides (Figura 8) e postagens em um site criado por estes autores (Figura 9). O site construído no âmbito deste projeto conta com cerca de 20 postagens distribuídas em oito categorias onde são descritos os principais recursos utilizados em laboratórios makers (Figura 10). </w:t>
      </w:r>
      <w:r w:rsidDel="00000000" w:rsidR="00000000" w:rsidRPr="00000000">
        <w:rPr>
          <w:color w:val="000000"/>
          <w:sz w:val="24"/>
          <w:szCs w:val="24"/>
          <w:vertAlign w:val="baseline"/>
          <w:rtl w:val="0"/>
        </w:rPr>
        <w:t xml:space="preserve">Assim, àqueles que almejam projetar e colocar suas ideias que env</w:t>
      </w:r>
      <w:r w:rsidDel="00000000" w:rsidR="00000000" w:rsidRPr="00000000">
        <w:rPr>
          <w:sz w:val="24"/>
          <w:szCs w:val="24"/>
          <w:rtl w:val="0"/>
        </w:rPr>
        <w:t xml:space="preserve">olvam a criação de produtos</w:t>
      </w:r>
      <w:r w:rsidDel="00000000" w:rsidR="00000000" w:rsidRPr="00000000">
        <w:rPr>
          <w:color w:val="000000"/>
          <w:sz w:val="24"/>
          <w:szCs w:val="24"/>
          <w:vertAlign w:val="baseline"/>
          <w:rtl w:val="0"/>
        </w:rPr>
        <w:t xml:space="preserve"> eletrônic</w:t>
      </w:r>
      <w:r w:rsidDel="00000000" w:rsidR="00000000" w:rsidRPr="00000000">
        <w:rPr>
          <w:sz w:val="24"/>
          <w:szCs w:val="24"/>
          <w:rtl w:val="0"/>
        </w:rPr>
        <w:t xml:space="preserve">o</w:t>
      </w:r>
      <w:r w:rsidDel="00000000" w:rsidR="00000000" w:rsidRPr="00000000">
        <w:rPr>
          <w:color w:val="000000"/>
          <w:sz w:val="24"/>
          <w:szCs w:val="24"/>
          <w:vertAlign w:val="baseline"/>
          <w:rtl w:val="0"/>
        </w:rPr>
        <w:t xml:space="preserve">s em prática serão bem respaldados no que tange às </w:t>
      </w:r>
      <w:r w:rsidDel="00000000" w:rsidR="00000000" w:rsidRPr="00000000">
        <w:rPr>
          <w:sz w:val="24"/>
          <w:szCs w:val="24"/>
          <w:rtl w:val="0"/>
        </w:rPr>
        <w:t xml:space="preserve">habilidades </w:t>
      </w:r>
      <w:r w:rsidDel="00000000" w:rsidR="00000000" w:rsidRPr="00000000">
        <w:rPr>
          <w:color w:val="000000"/>
          <w:sz w:val="24"/>
          <w:szCs w:val="24"/>
          <w:vertAlign w:val="baseline"/>
          <w:rtl w:val="0"/>
        </w:rPr>
        <w:t xml:space="preserve">requisitadas.</w:t>
      </w:r>
      <w:r w:rsidDel="00000000" w:rsidR="00000000" w:rsidRPr="00000000">
        <w:rPr>
          <w:rtl w:val="0"/>
        </w:rPr>
      </w:r>
    </w:p>
    <w:p w:rsidR="00000000" w:rsidDel="00000000" w:rsidP="00000000" w:rsidRDefault="00000000" w:rsidRPr="00000000" w14:paraId="00000035">
      <w:pPr>
        <w:widowControl w:val="1"/>
        <w:spacing w:line="240" w:lineRule="auto"/>
        <w:ind w:left="0" w:firstLine="991"/>
        <w:rPr>
          <w:sz w:val="24"/>
          <w:szCs w:val="24"/>
          <w:vertAlign w:val="baseline"/>
        </w:rPr>
      </w:pPr>
      <w:r w:rsidDel="00000000" w:rsidR="00000000" w:rsidRPr="00000000">
        <w:rPr>
          <w:color w:val="000000"/>
          <w:sz w:val="24"/>
          <w:szCs w:val="24"/>
          <w:vertAlign w:val="baseline"/>
          <w:rtl w:val="0"/>
        </w:rPr>
        <w:t xml:space="preserve">Outro benefício gerado desse ciclo de estudos são os </w:t>
      </w:r>
      <w:r w:rsidDel="00000000" w:rsidR="00000000" w:rsidRPr="00000000">
        <w:rPr>
          <w:sz w:val="24"/>
          <w:szCs w:val="24"/>
          <w:rtl w:val="0"/>
        </w:rPr>
        <w:t xml:space="preserve">inestimáveis </w:t>
      </w:r>
      <w:r w:rsidDel="00000000" w:rsidR="00000000" w:rsidRPr="00000000">
        <w:rPr>
          <w:color w:val="000000"/>
          <w:sz w:val="24"/>
          <w:szCs w:val="24"/>
          <w:vertAlign w:val="baseline"/>
          <w:rtl w:val="0"/>
        </w:rPr>
        <w:t xml:space="preserve">aprendizados absorvidos por parte dos bolsistas e voluntários do projeto, os quais puderam experimentar de perto como é o desenvolvimento de pesquisas acadêmicas - atividade </w:t>
      </w:r>
      <w:r w:rsidDel="00000000" w:rsidR="00000000" w:rsidRPr="00000000">
        <w:rPr>
          <w:sz w:val="24"/>
          <w:szCs w:val="24"/>
          <w:rtl w:val="0"/>
        </w:rPr>
        <w:t xml:space="preserve">bastante incomum</w:t>
      </w:r>
      <w:r w:rsidDel="00000000" w:rsidR="00000000" w:rsidRPr="00000000">
        <w:rPr>
          <w:color w:val="000000"/>
          <w:sz w:val="24"/>
          <w:szCs w:val="24"/>
          <w:vertAlign w:val="baseline"/>
          <w:rtl w:val="0"/>
        </w:rPr>
        <w:t xml:space="preserve"> no Ensino Médio regular - acerca de diferentes assuntos, organização tanto pessoal como em grupo, administração de tarefas, utilização da linguagem formal, dentre outras específicas de cada um. </w:t>
      </w:r>
      <w:r w:rsidDel="00000000" w:rsidR="00000000" w:rsidRPr="00000000">
        <w:rPr>
          <w:rtl w:val="0"/>
        </w:rPr>
      </w:r>
    </w:p>
    <w:p w:rsidR="00000000" w:rsidDel="00000000" w:rsidP="00000000" w:rsidRDefault="00000000" w:rsidRPr="00000000" w14:paraId="00000036">
      <w:pPr>
        <w:widowControl w:val="1"/>
        <w:spacing w:line="240" w:lineRule="auto"/>
        <w:ind w:left="0" w:firstLine="991"/>
        <w:rPr>
          <w:sz w:val="24"/>
          <w:szCs w:val="24"/>
        </w:rPr>
      </w:pPr>
      <w:r w:rsidDel="00000000" w:rsidR="00000000" w:rsidRPr="00000000">
        <w:rPr>
          <w:rtl w:val="0"/>
        </w:rPr>
      </w:r>
    </w:p>
    <w:tbl>
      <w:tblPr>
        <w:tblStyle w:val="Table1"/>
        <w:tblW w:w="9638.0" w:type="dxa"/>
        <w:jc w:val="left"/>
        <w:tblInd w:w="100.0" w:type="pct"/>
        <w:tblLayout w:type="fixed"/>
        <w:tblLook w:val="0600"/>
      </w:tblPr>
      <w:tblGrid>
        <w:gridCol w:w="4819"/>
        <w:gridCol w:w="4819"/>
        <w:tblGridChange w:id="0">
          <w:tblGrid>
            <w:gridCol w:w="4819"/>
            <w:gridCol w:w="48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1"/>
              <w:spacing w:line="240" w:lineRule="auto"/>
              <w:ind w:hanging="2"/>
              <w:jc w:val="center"/>
              <w:rPr>
                <w:sz w:val="24"/>
                <w:szCs w:val="24"/>
              </w:rPr>
            </w:pPr>
            <w:r w:rsidDel="00000000" w:rsidR="00000000" w:rsidRPr="00000000">
              <w:rPr>
                <w:sz w:val="24"/>
                <w:szCs w:val="24"/>
              </w:rPr>
              <w:drawing>
                <wp:inline distB="0" distT="0" distL="114300" distR="114300">
                  <wp:extent cx="2573655" cy="2362200"/>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57365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1"/>
              <w:spacing w:line="240" w:lineRule="auto"/>
              <w:ind w:hanging="2"/>
              <w:rPr>
                <w:sz w:val="24"/>
                <w:szCs w:val="24"/>
              </w:rPr>
            </w:pPr>
            <w:r w:rsidDel="00000000" w:rsidR="00000000" w:rsidRPr="00000000">
              <w:rPr>
                <w:b w:val="1"/>
                <w:sz w:val="24"/>
                <w:szCs w:val="24"/>
                <w:rtl w:val="0"/>
              </w:rPr>
              <w:t xml:space="preserve">Figura 5 </w:t>
            </w:r>
            <w:r w:rsidDel="00000000" w:rsidR="00000000" w:rsidRPr="00000000">
              <w:rPr>
                <w:sz w:val="24"/>
                <w:szCs w:val="24"/>
                <w:rtl w:val="0"/>
              </w:rPr>
              <w:t xml:space="preserve">- Imagem de uma seção do relatório acerca da utilização de relés e arduino</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Fonte: Acervo do Projeto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1"/>
              <w:spacing w:line="240" w:lineRule="auto"/>
              <w:ind w:hanging="2"/>
              <w:jc w:val="center"/>
              <w:rPr>
                <w:sz w:val="24"/>
                <w:szCs w:val="24"/>
              </w:rPr>
            </w:pPr>
            <w:r w:rsidDel="00000000" w:rsidR="00000000" w:rsidRPr="00000000">
              <w:rPr>
                <w:sz w:val="24"/>
                <w:szCs w:val="24"/>
              </w:rPr>
              <w:drawing>
                <wp:inline distB="0" distT="0" distL="114300" distR="114300">
                  <wp:extent cx="2914650" cy="2108200"/>
                  <wp:effectExtent b="0" l="0" r="0" t="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91465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1"/>
              <w:spacing w:line="240" w:lineRule="auto"/>
              <w:ind w:hanging="2"/>
              <w:rPr>
                <w:sz w:val="24"/>
                <w:szCs w:val="24"/>
              </w:rPr>
            </w:pPr>
            <w:r w:rsidDel="00000000" w:rsidR="00000000" w:rsidRPr="00000000">
              <w:rPr>
                <w:b w:val="1"/>
                <w:sz w:val="24"/>
                <w:szCs w:val="24"/>
                <w:rtl w:val="0"/>
              </w:rPr>
              <w:t xml:space="preserve">Figura 6 </w:t>
            </w:r>
            <w:r w:rsidDel="00000000" w:rsidR="00000000" w:rsidRPr="00000000">
              <w:rPr>
                <w:sz w:val="24"/>
                <w:szCs w:val="24"/>
                <w:rtl w:val="0"/>
              </w:rPr>
              <w:t xml:space="preserve">- Imagem da apostila elaborada a partir do segundo livro de estudo</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Fonte: Acervo do Projeto (2020)</w:t>
            </w:r>
          </w:p>
        </w:tc>
      </w:tr>
    </w:tbl>
    <w:p w:rsidR="00000000" w:rsidDel="00000000" w:rsidP="00000000" w:rsidRDefault="00000000" w:rsidRPr="00000000" w14:paraId="0000003D">
      <w:pPr>
        <w:spacing w:line="240" w:lineRule="auto"/>
        <w:ind w:left="0" w:hanging="2"/>
        <w:rPr>
          <w:sz w:val="24"/>
          <w:szCs w:val="24"/>
        </w:rPr>
      </w:pPr>
      <w:r w:rsidDel="00000000" w:rsidR="00000000" w:rsidRPr="00000000">
        <w:rPr>
          <w:rtl w:val="0"/>
        </w:rPr>
      </w:r>
    </w:p>
    <w:tbl>
      <w:tblPr>
        <w:tblStyle w:val="Table2"/>
        <w:tblW w:w="9638.0" w:type="dxa"/>
        <w:jc w:val="left"/>
        <w:tblInd w:w="100.0" w:type="pct"/>
        <w:tblLayout w:type="fixed"/>
        <w:tblLook w:val="0600"/>
      </w:tblPr>
      <w:tblGrid>
        <w:gridCol w:w="4819"/>
        <w:gridCol w:w="4819"/>
        <w:tblGridChange w:id="0">
          <w:tblGrid>
            <w:gridCol w:w="4819"/>
            <w:gridCol w:w="48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1"/>
              <w:spacing w:line="240" w:lineRule="auto"/>
              <w:ind w:hanging="2"/>
              <w:jc w:val="center"/>
              <w:rPr>
                <w:sz w:val="24"/>
                <w:szCs w:val="24"/>
              </w:rPr>
            </w:pPr>
            <w:r w:rsidDel="00000000" w:rsidR="00000000" w:rsidRPr="00000000">
              <w:rPr>
                <w:sz w:val="24"/>
                <w:szCs w:val="24"/>
              </w:rPr>
              <w:drawing>
                <wp:inline distB="0" distT="0" distL="114300" distR="114300">
                  <wp:extent cx="2224405" cy="2418715"/>
                  <wp:effectExtent b="0" l="0" r="0" t="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224405" cy="241871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1"/>
              <w:spacing w:line="240" w:lineRule="auto"/>
              <w:ind w:hanging="2"/>
              <w:rPr>
                <w:sz w:val="24"/>
                <w:szCs w:val="24"/>
              </w:rPr>
            </w:pPr>
            <w:r w:rsidDel="00000000" w:rsidR="00000000" w:rsidRPr="00000000">
              <w:rPr>
                <w:b w:val="1"/>
                <w:sz w:val="24"/>
                <w:szCs w:val="24"/>
                <w:rtl w:val="0"/>
              </w:rPr>
              <w:t xml:space="preserve">Figura 7 </w:t>
            </w:r>
            <w:r w:rsidDel="00000000" w:rsidR="00000000" w:rsidRPr="00000000">
              <w:rPr>
                <w:sz w:val="24"/>
                <w:szCs w:val="24"/>
                <w:rtl w:val="0"/>
              </w:rPr>
              <w:t xml:space="preserve">- Imagem de uma das apostilas elaboradas com base no segundo livro utilizado</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Fonte: Acervo do Projeto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ind w:hanging="2"/>
              <w:jc w:val="center"/>
              <w:rPr>
                <w:sz w:val="24"/>
                <w:szCs w:val="24"/>
              </w:rPr>
            </w:pPr>
            <w:r w:rsidDel="00000000" w:rsidR="00000000" w:rsidRPr="00000000">
              <w:rPr>
                <w:sz w:val="24"/>
                <w:szCs w:val="24"/>
              </w:rPr>
              <w:drawing>
                <wp:inline distB="0" distT="0" distL="114300" distR="114300">
                  <wp:extent cx="2914650" cy="1968500"/>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91465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1"/>
              <w:spacing w:line="240" w:lineRule="auto"/>
              <w:ind w:hanging="2"/>
              <w:rPr>
                <w:sz w:val="24"/>
                <w:szCs w:val="24"/>
              </w:rPr>
            </w:pPr>
            <w:r w:rsidDel="00000000" w:rsidR="00000000" w:rsidRPr="00000000">
              <w:rPr>
                <w:b w:val="1"/>
                <w:sz w:val="24"/>
                <w:szCs w:val="24"/>
                <w:rtl w:val="0"/>
              </w:rPr>
              <w:t xml:space="preserve">Figura 8 </w:t>
            </w:r>
            <w:r w:rsidDel="00000000" w:rsidR="00000000" w:rsidRPr="00000000">
              <w:rPr>
                <w:sz w:val="24"/>
                <w:szCs w:val="24"/>
                <w:rtl w:val="0"/>
              </w:rPr>
              <w:t xml:space="preserve">- Imagem de uma das apresentações feitas com base no segundo livro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Fonte: Acervo do Projeto (2021)</w:t>
            </w:r>
          </w:p>
        </w:tc>
      </w:tr>
    </w:tbl>
    <w:p w:rsidR="00000000" w:rsidDel="00000000" w:rsidP="00000000" w:rsidRDefault="00000000" w:rsidRPr="00000000" w14:paraId="00000044">
      <w:pPr>
        <w:spacing w:line="240" w:lineRule="auto"/>
        <w:ind w:left="0" w:firstLine="991"/>
        <w:rPr>
          <w:sz w:val="24"/>
          <w:szCs w:val="24"/>
          <w:vertAlign w:val="baseline"/>
        </w:rPr>
      </w:pPr>
      <w:r w:rsidDel="00000000" w:rsidR="00000000" w:rsidRPr="00000000">
        <w:rPr>
          <w:sz w:val="24"/>
          <w:szCs w:val="24"/>
          <w:vertAlign w:val="baseline"/>
          <w:rtl w:val="0"/>
        </w:rPr>
        <w:t xml:space="preserve">Durante o período introdutório do projeto, o qual abrangeu o estudo da cultura e métodos, diversos seminários foram realizados com a equipe, o orientador e, </w:t>
      </w:r>
      <w:r w:rsidDel="00000000" w:rsidR="00000000" w:rsidRPr="00000000">
        <w:rPr>
          <w:sz w:val="24"/>
          <w:szCs w:val="24"/>
          <w:rtl w:val="0"/>
        </w:rPr>
        <w:t xml:space="preserve">às vezes,</w:t>
      </w:r>
      <w:r w:rsidDel="00000000" w:rsidR="00000000" w:rsidRPr="00000000">
        <w:rPr>
          <w:sz w:val="24"/>
          <w:szCs w:val="24"/>
          <w:vertAlign w:val="baseline"/>
          <w:rtl w:val="0"/>
        </w:rPr>
        <w:t xml:space="preserve"> convidados especiais que acrescentaram ao repertório de todos os envolvidos. </w:t>
      </w:r>
      <w:r w:rsidDel="00000000" w:rsidR="00000000" w:rsidRPr="00000000">
        <w:rPr>
          <w:sz w:val="24"/>
          <w:szCs w:val="24"/>
          <w:rtl w:val="0"/>
        </w:rPr>
        <w:t xml:space="preserve">No último</w:t>
      </w:r>
      <w:r w:rsidDel="00000000" w:rsidR="00000000" w:rsidRPr="00000000">
        <w:rPr>
          <w:sz w:val="24"/>
          <w:szCs w:val="24"/>
          <w:vertAlign w:val="baseline"/>
          <w:rtl w:val="0"/>
        </w:rPr>
        <w:t xml:space="preserve"> seminário, por exemplo, </w:t>
      </w:r>
      <w:r w:rsidDel="00000000" w:rsidR="00000000" w:rsidRPr="00000000">
        <w:rPr>
          <w:sz w:val="24"/>
          <w:szCs w:val="24"/>
          <w:rtl w:val="0"/>
        </w:rPr>
        <w:t xml:space="preserve">recebemos </w:t>
      </w:r>
      <w:r w:rsidDel="00000000" w:rsidR="00000000" w:rsidRPr="00000000">
        <w:rPr>
          <w:sz w:val="24"/>
          <w:szCs w:val="24"/>
          <w:vertAlign w:val="baseline"/>
          <w:rtl w:val="0"/>
        </w:rPr>
        <w:t xml:space="preserve">a Prof.a. </w:t>
      </w:r>
      <w:r w:rsidDel="00000000" w:rsidR="00000000" w:rsidRPr="00000000">
        <w:rPr>
          <w:sz w:val="24"/>
          <w:szCs w:val="24"/>
          <w:rtl w:val="0"/>
        </w:rPr>
        <w:t xml:space="preserve">D.Sc.</w:t>
      </w:r>
      <w:r w:rsidDel="00000000" w:rsidR="00000000" w:rsidRPr="00000000">
        <w:rPr>
          <w:sz w:val="24"/>
          <w:szCs w:val="24"/>
          <w:vertAlign w:val="baseline"/>
          <w:rtl w:val="0"/>
        </w:rPr>
        <w:t xml:space="preserve"> Juliana Benicio, </w:t>
      </w:r>
      <w:r w:rsidDel="00000000" w:rsidR="00000000" w:rsidRPr="00000000">
        <w:rPr>
          <w:sz w:val="24"/>
          <w:szCs w:val="24"/>
          <w:rtl w:val="0"/>
        </w:rPr>
        <w:t xml:space="preserve">especialista no</w:t>
      </w:r>
      <w:r w:rsidDel="00000000" w:rsidR="00000000" w:rsidRPr="00000000">
        <w:rPr>
          <w:sz w:val="24"/>
          <w:szCs w:val="24"/>
          <w:vertAlign w:val="baseline"/>
          <w:rtl w:val="0"/>
        </w:rPr>
        <w:t xml:space="preserve"> Processo de Desenvolvimento de Produtos. Assim, as experiências foram </w:t>
      </w:r>
      <w:r w:rsidDel="00000000" w:rsidR="00000000" w:rsidRPr="00000000">
        <w:rPr>
          <w:sz w:val="24"/>
          <w:szCs w:val="24"/>
          <w:rtl w:val="0"/>
        </w:rPr>
        <w:t xml:space="preserve">explicitadas em relatórios e apostilas</w:t>
      </w:r>
      <w:r w:rsidDel="00000000" w:rsidR="00000000" w:rsidRPr="00000000">
        <w:rPr>
          <w:sz w:val="24"/>
          <w:szCs w:val="24"/>
          <w:vertAlign w:val="baseline"/>
          <w:rtl w:val="0"/>
        </w:rPr>
        <w:t xml:space="preserve"> visando o estabelecimento de uma fonte mais dinâmica de conhecimento no tocante à Gestão do Desenvolvimento de um Produto. </w:t>
      </w:r>
    </w:p>
    <w:p w:rsidR="00000000" w:rsidDel="00000000" w:rsidP="00000000" w:rsidRDefault="00000000" w:rsidRPr="00000000" w14:paraId="00000045">
      <w:pPr>
        <w:widowControl w:val="1"/>
        <w:spacing w:line="240" w:lineRule="auto"/>
        <w:ind w:left="0" w:hanging="2"/>
        <w:jc w:val="center"/>
        <w:rPr>
          <w:sz w:val="24"/>
          <w:szCs w:val="24"/>
          <w:vertAlign w:val="baseline"/>
        </w:rPr>
      </w:pPr>
      <w:r w:rsidDel="00000000" w:rsidR="00000000" w:rsidRPr="00000000">
        <w:rPr>
          <w:sz w:val="24"/>
          <w:szCs w:val="24"/>
          <w:vertAlign w:val="baseline"/>
        </w:rPr>
        <w:drawing>
          <wp:inline distB="0" distT="0" distL="114300" distR="114300">
            <wp:extent cx="3644265" cy="1809115"/>
            <wp:effectExtent b="0" l="0" r="0" t="0"/>
            <wp:docPr id="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644265" cy="180911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1"/>
        <w:spacing w:line="240" w:lineRule="auto"/>
        <w:ind w:left="0" w:hanging="2"/>
        <w:rPr>
          <w:i w:val="0"/>
          <w:sz w:val="24"/>
          <w:szCs w:val="24"/>
          <w:vertAlign w:val="baseline"/>
        </w:rPr>
      </w:pPr>
      <w:r w:rsidDel="00000000" w:rsidR="00000000" w:rsidRPr="00000000">
        <w:rPr>
          <w:b w:val="1"/>
          <w:sz w:val="24"/>
          <w:szCs w:val="24"/>
          <w:vertAlign w:val="baseline"/>
          <w:rtl w:val="0"/>
        </w:rPr>
        <w:t xml:space="preserve">Figura </w:t>
      </w:r>
      <w:r w:rsidDel="00000000" w:rsidR="00000000" w:rsidRPr="00000000">
        <w:rPr>
          <w:b w:val="1"/>
          <w:sz w:val="24"/>
          <w:szCs w:val="24"/>
          <w:rtl w:val="0"/>
        </w:rPr>
        <w:t xml:space="preserve">9</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 Imagem da página inicial do site em desenvolvimento </w:t>
      </w:r>
      <w:r w:rsidDel="00000000" w:rsidR="00000000" w:rsidRPr="00000000">
        <w:rPr>
          <w:i w:val="1"/>
          <w:sz w:val="24"/>
          <w:szCs w:val="24"/>
          <w:vertAlign w:val="baseline"/>
          <w:rtl w:val="0"/>
        </w:rPr>
        <w:t xml:space="preserve">Nitmaker</w:t>
      </w:r>
      <w:r w:rsidDel="00000000" w:rsidR="00000000" w:rsidRPr="00000000">
        <w:rPr>
          <w:rtl w:val="0"/>
        </w:rPr>
      </w:r>
    </w:p>
    <w:p w:rsidR="00000000" w:rsidDel="00000000" w:rsidP="00000000" w:rsidRDefault="00000000" w:rsidRPr="00000000" w14:paraId="00000047">
      <w:pPr>
        <w:spacing w:line="240" w:lineRule="auto"/>
        <w:ind w:left="0" w:hanging="2"/>
        <w:rPr>
          <w:sz w:val="24"/>
          <w:szCs w:val="24"/>
          <w:vertAlign w:val="baseline"/>
        </w:rPr>
      </w:pPr>
      <w:r w:rsidDel="00000000" w:rsidR="00000000" w:rsidRPr="00000000">
        <w:rPr>
          <w:sz w:val="24"/>
          <w:szCs w:val="24"/>
          <w:vertAlign w:val="baseline"/>
          <w:rtl w:val="0"/>
        </w:rPr>
        <w:t xml:space="preserve">Fonte: Acervo do Projeto (2021)</w:t>
      </w:r>
    </w:p>
    <w:p w:rsidR="00000000" w:rsidDel="00000000" w:rsidP="00000000" w:rsidRDefault="00000000" w:rsidRPr="00000000" w14:paraId="00000048">
      <w:pPr>
        <w:spacing w:line="240" w:lineRule="auto"/>
        <w:ind w:left="0" w:hanging="2"/>
        <w:rPr>
          <w:sz w:val="24"/>
          <w:szCs w:val="24"/>
        </w:rPr>
      </w:pPr>
      <w:r w:rsidDel="00000000" w:rsidR="00000000" w:rsidRPr="00000000">
        <w:rPr>
          <w:rtl w:val="0"/>
        </w:rPr>
      </w:r>
    </w:p>
    <w:p w:rsidR="00000000" w:rsidDel="00000000" w:rsidP="00000000" w:rsidRDefault="00000000" w:rsidRPr="00000000" w14:paraId="00000049">
      <w:pPr>
        <w:spacing w:line="240" w:lineRule="auto"/>
        <w:ind w:left="0" w:hanging="2"/>
        <w:jc w:val="center"/>
        <w:rPr>
          <w:sz w:val="24"/>
          <w:szCs w:val="24"/>
          <w:vertAlign w:val="baseline"/>
        </w:rPr>
      </w:pPr>
      <w:r w:rsidDel="00000000" w:rsidR="00000000" w:rsidRPr="00000000">
        <w:rPr>
          <w:sz w:val="24"/>
          <w:szCs w:val="24"/>
          <w:vertAlign w:val="baseline"/>
        </w:rPr>
        <w:drawing>
          <wp:inline distB="0" distT="0" distL="114300" distR="114300">
            <wp:extent cx="4175760" cy="1978025"/>
            <wp:effectExtent b="0" l="0" r="0" t="0"/>
            <wp:docPr id="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175760" cy="19780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1"/>
        <w:spacing w:line="240" w:lineRule="auto"/>
        <w:ind w:left="0" w:hanging="2"/>
        <w:rPr>
          <w:sz w:val="24"/>
          <w:szCs w:val="24"/>
          <w:vertAlign w:val="baseline"/>
        </w:rPr>
      </w:pPr>
      <w:r w:rsidDel="00000000" w:rsidR="00000000" w:rsidRPr="00000000">
        <w:rPr>
          <w:b w:val="1"/>
          <w:sz w:val="24"/>
          <w:szCs w:val="24"/>
          <w:vertAlign w:val="baseline"/>
          <w:rtl w:val="0"/>
        </w:rPr>
        <w:t xml:space="preserve">Figura 1</w:t>
      </w:r>
      <w:r w:rsidDel="00000000" w:rsidR="00000000" w:rsidRPr="00000000">
        <w:rPr>
          <w:b w:val="1"/>
          <w:sz w:val="24"/>
          <w:szCs w:val="24"/>
          <w:rtl w:val="0"/>
        </w:rPr>
        <w:t xml:space="preserve">0</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 Imagem da página </w:t>
      </w:r>
      <w:r w:rsidDel="00000000" w:rsidR="00000000" w:rsidRPr="00000000">
        <w:rPr>
          <w:i w:val="1"/>
          <w:sz w:val="24"/>
          <w:szCs w:val="24"/>
          <w:vertAlign w:val="baseline"/>
          <w:rtl w:val="0"/>
        </w:rPr>
        <w:t xml:space="preserve">Nitmaker </w:t>
      </w:r>
      <w:r w:rsidDel="00000000" w:rsidR="00000000" w:rsidRPr="00000000">
        <w:rPr>
          <w:sz w:val="24"/>
          <w:szCs w:val="24"/>
          <w:vertAlign w:val="baseline"/>
          <w:rtl w:val="0"/>
        </w:rPr>
        <w:t xml:space="preserve">na seção de conteúdo sobre os equipamentos</w:t>
      </w:r>
    </w:p>
    <w:p w:rsidR="00000000" w:rsidDel="00000000" w:rsidP="00000000" w:rsidRDefault="00000000" w:rsidRPr="00000000" w14:paraId="0000004B">
      <w:pPr>
        <w:spacing w:line="240" w:lineRule="auto"/>
        <w:ind w:left="0" w:hanging="2"/>
        <w:rPr>
          <w:sz w:val="24"/>
          <w:szCs w:val="24"/>
          <w:vertAlign w:val="baseline"/>
        </w:rPr>
      </w:pPr>
      <w:r w:rsidDel="00000000" w:rsidR="00000000" w:rsidRPr="00000000">
        <w:rPr>
          <w:sz w:val="24"/>
          <w:szCs w:val="24"/>
          <w:vertAlign w:val="baseline"/>
          <w:rtl w:val="0"/>
        </w:rPr>
        <w:t xml:space="preserve">Fonte: Acervo do Projeto (2021)</w:t>
      </w:r>
    </w:p>
    <w:p w:rsidR="00000000" w:rsidDel="00000000" w:rsidP="00000000" w:rsidRDefault="00000000" w:rsidRPr="00000000" w14:paraId="0000004C">
      <w:pPr>
        <w:spacing w:line="240" w:lineRule="auto"/>
        <w:ind w:left="0" w:hanging="2"/>
        <w:rPr>
          <w:sz w:val="24"/>
          <w:szCs w:val="24"/>
          <w:vertAlign w:val="baseline"/>
        </w:rPr>
      </w:pPr>
      <w:r w:rsidDel="00000000" w:rsidR="00000000" w:rsidRPr="00000000">
        <w:rPr>
          <w:rtl w:val="0"/>
        </w:rPr>
      </w:r>
    </w:p>
    <w:p w:rsidR="00000000" w:rsidDel="00000000" w:rsidP="00000000" w:rsidRDefault="00000000" w:rsidRPr="00000000" w14:paraId="0000004D">
      <w:pPr>
        <w:widowControl w:val="1"/>
        <w:spacing w:line="240" w:lineRule="auto"/>
        <w:ind w:left="0" w:firstLine="991"/>
        <w:rPr>
          <w:color w:val="000000"/>
          <w:sz w:val="24"/>
          <w:szCs w:val="24"/>
          <w:vertAlign w:val="baseline"/>
        </w:rPr>
      </w:pPr>
      <w:r w:rsidDel="00000000" w:rsidR="00000000" w:rsidRPr="00000000">
        <w:rPr>
          <w:color w:val="000000"/>
          <w:sz w:val="24"/>
          <w:szCs w:val="24"/>
          <w:vertAlign w:val="baseline"/>
          <w:rtl w:val="0"/>
        </w:rPr>
        <w:t xml:space="preserve">E, baseado em todos esses aprendizados adquiridos, visa-se a extensão das ações do projeto aos professores e demais servidores do instituto que, por algum motivo, vislumbram a área de prototipação eletrônica para a criação de um produto, porém não sabem por onde começar. Logo, esse novo ciclo conta com tutoriais acerca das ferramentas, para que os usuários se sintam cada vez mais confortáveis com os instrumentos, tendo assim uma melhor usabilidade. Entrevistas também já estão sendo </w:t>
      </w:r>
      <w:r w:rsidDel="00000000" w:rsidR="00000000" w:rsidRPr="00000000">
        <w:rPr>
          <w:sz w:val="24"/>
          <w:szCs w:val="24"/>
          <w:rtl w:val="0"/>
        </w:rPr>
        <w:t xml:space="preserve">planejadas</w:t>
      </w:r>
      <w:r w:rsidDel="00000000" w:rsidR="00000000" w:rsidRPr="00000000">
        <w:rPr>
          <w:color w:val="000000"/>
          <w:sz w:val="24"/>
          <w:szCs w:val="24"/>
          <w:vertAlign w:val="baseline"/>
          <w:rtl w:val="0"/>
        </w:rPr>
        <w:t xml:space="preserve">, almejando, assim, diferentes perspectivas e opiniões, das mais diversas origens para inspirar e motivar a comunidade acadêmica. Por fim, outra das mais novas iniciativas da equipe é, diante da realidade pand</w:t>
      </w:r>
      <w:r w:rsidDel="00000000" w:rsidR="00000000" w:rsidRPr="00000000">
        <w:rPr>
          <w:sz w:val="24"/>
          <w:szCs w:val="24"/>
          <w:rtl w:val="0"/>
        </w:rPr>
        <w:t xml:space="preserve">ê</w:t>
      </w:r>
      <w:r w:rsidDel="00000000" w:rsidR="00000000" w:rsidRPr="00000000">
        <w:rPr>
          <w:color w:val="000000"/>
          <w:sz w:val="24"/>
          <w:szCs w:val="24"/>
          <w:vertAlign w:val="baseline"/>
          <w:rtl w:val="0"/>
        </w:rPr>
        <w:t xml:space="preserve">mica que limita as pessoas a se manterem em casa por segurança, a organização de um acervo de referências bibliográficas. O mesmo, consiste na </w:t>
      </w:r>
      <w:r w:rsidDel="00000000" w:rsidR="00000000" w:rsidRPr="00000000">
        <w:rPr>
          <w:sz w:val="24"/>
          <w:szCs w:val="24"/>
          <w:rtl w:val="0"/>
        </w:rPr>
        <w:t xml:space="preserve">curadoria </w:t>
      </w:r>
      <w:r w:rsidDel="00000000" w:rsidR="00000000" w:rsidRPr="00000000">
        <w:rPr>
          <w:color w:val="000000"/>
          <w:sz w:val="24"/>
          <w:szCs w:val="24"/>
          <w:vertAlign w:val="baseline"/>
          <w:rtl w:val="0"/>
        </w:rPr>
        <w:t xml:space="preserve">de vídeos, dentre outros modos de difusão de conhecimento rápido, para os entusiastas que se adequam melhor aos conteúdos voltados ao campo </w:t>
      </w:r>
      <w:r w:rsidDel="00000000" w:rsidR="00000000" w:rsidRPr="00000000">
        <w:rPr>
          <w:sz w:val="24"/>
          <w:szCs w:val="24"/>
          <w:rtl w:val="0"/>
        </w:rPr>
        <w:t xml:space="preserve">multimídia,</w:t>
      </w:r>
      <w:r w:rsidDel="00000000" w:rsidR="00000000" w:rsidRPr="00000000">
        <w:rPr>
          <w:color w:val="000000"/>
          <w:sz w:val="24"/>
          <w:szCs w:val="24"/>
          <w:vertAlign w:val="baseline"/>
          <w:rtl w:val="0"/>
        </w:rPr>
        <w:t xml:space="preserve"> ao invés d</w:t>
      </w:r>
      <w:r w:rsidDel="00000000" w:rsidR="00000000" w:rsidRPr="00000000">
        <w:rPr>
          <w:sz w:val="24"/>
          <w:szCs w:val="24"/>
          <w:rtl w:val="0"/>
        </w:rPr>
        <w:t xml:space="preserve">a</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linguagem escrita</w:t>
      </w:r>
      <w:r w:rsidDel="00000000" w:rsidR="00000000" w:rsidRPr="00000000">
        <w:rPr>
          <w:color w:val="000000"/>
          <w:sz w:val="24"/>
          <w:szCs w:val="24"/>
          <w:vertAlign w:val="baseline"/>
          <w:rtl w:val="0"/>
        </w:rPr>
        <w:t xml:space="preserve">.</w:t>
      </w:r>
    </w:p>
    <w:p w:rsidR="00000000" w:rsidDel="00000000" w:rsidP="00000000" w:rsidRDefault="00000000" w:rsidRPr="00000000" w14:paraId="0000004E">
      <w:pPr>
        <w:widowControl w:val="1"/>
        <w:spacing w:line="240" w:lineRule="auto"/>
        <w:ind w:left="0" w:firstLine="991"/>
        <w:rPr>
          <w:color w:val="000000"/>
          <w:sz w:val="24"/>
          <w:szCs w:val="24"/>
          <w:vertAlign w:val="baseline"/>
        </w:rPr>
      </w:pPr>
      <w:r w:rsidDel="00000000" w:rsidR="00000000" w:rsidRPr="00000000">
        <w:rPr>
          <w:rtl w:val="0"/>
        </w:rPr>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space="0" w:sz="0" w:val="nil"/>
        </w:pBdr>
        <w:spacing w:after="120" w:before="120" w:line="240" w:lineRule="auto"/>
        <w:ind w:left="0" w:firstLine="0"/>
        <w:rPr>
          <w:color w:val="000000"/>
          <w:sz w:val="24"/>
          <w:szCs w:val="24"/>
          <w:vertAlign w:val="baseline"/>
        </w:rPr>
      </w:pPr>
      <w:r w:rsidDel="00000000" w:rsidR="00000000" w:rsidRPr="00000000">
        <w:rPr>
          <w:b w:val="1"/>
          <w:color w:val="000000"/>
          <w:sz w:val="24"/>
          <w:szCs w:val="24"/>
          <w:vertAlign w:val="baseline"/>
          <w:rtl w:val="0"/>
        </w:rPr>
        <w:t xml:space="preserve">CONCLUSÃO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0" w:firstLine="991"/>
        <w:rPr>
          <w:sz w:val="24"/>
          <w:szCs w:val="24"/>
          <w:vertAlign w:val="baseline"/>
        </w:rPr>
      </w:pPr>
      <w:r w:rsidDel="00000000" w:rsidR="00000000" w:rsidRPr="00000000">
        <w:rPr>
          <w:sz w:val="24"/>
          <w:szCs w:val="24"/>
          <w:vertAlign w:val="baseline"/>
          <w:rtl w:val="0"/>
        </w:rPr>
        <w:t xml:space="preserve">Logo, é de suma importância a persistência de pesquisadores sobre essa temática, pois para um efeito pleno das condições favoráveis à inovação para a criação de produtos eletrônicos, a divulgação de conteúdos capacitadores tem grande chance de proporcionar tal efeito. Nesse sentido, é coerente citar as novas aspirações do projeto, as quais englobam a produção de tutoriais voltados aos conceitos e materiais anteriormente estudados, de modo a promover materiais tanto formais como também materiais dinâmicos que atendam a toda forma de estudo. Essa atividade, ainda, busca atender não só a questões concretas como a utilização de determinadas ferramentas, mas também de habilidades abstratas como a criatividade – alvo da curiosidade de muitos jovens.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0" w:firstLine="991"/>
        <w:rPr>
          <w:sz w:val="24"/>
          <w:szCs w:val="24"/>
          <w:vertAlign w:val="baseline"/>
        </w:rPr>
      </w:pPr>
      <w:r w:rsidDel="00000000" w:rsidR="00000000" w:rsidRPr="00000000">
        <w:rPr>
          <w:sz w:val="24"/>
          <w:szCs w:val="24"/>
          <w:vertAlign w:val="baseline"/>
          <w:rtl w:val="0"/>
        </w:rPr>
        <w:t xml:space="preserve">Outrossim, o projeto prevê a utilização de uma página no Instagram que possa democratizar ainda mais todo o conhecimento absorvido durante o trabalho interno </w:t>
      </w:r>
      <w:r w:rsidDel="00000000" w:rsidR="00000000" w:rsidRPr="00000000">
        <w:rPr>
          <w:sz w:val="24"/>
          <w:szCs w:val="24"/>
          <w:rtl w:val="0"/>
        </w:rPr>
        <w:t xml:space="preserve">da equipe,</w:t>
      </w:r>
      <w:r w:rsidDel="00000000" w:rsidR="00000000" w:rsidRPr="00000000">
        <w:rPr>
          <w:sz w:val="24"/>
          <w:szCs w:val="24"/>
          <w:vertAlign w:val="baseline"/>
          <w:rtl w:val="0"/>
        </w:rPr>
        <w:t xml:space="preserve"> além de uma espécie de banco de dados com conteúdos visuais analisados e catalogados para um uso ainda mais produtivo. Por conseguinte, a iniciativa aqui apresentada visa persistir em gerar conhecimento acessível, de interesse e demanda de todos, colaborando então com o aquecimento do mercado de produtos eletrônicos inovadores.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spacing w:after="120" w:before="120" w:line="240" w:lineRule="auto"/>
        <w:ind w:firstLine="0"/>
        <w:rPr>
          <w:sz w:val="24"/>
          <w:szCs w:val="24"/>
        </w:rPr>
      </w:pPr>
      <w:r w:rsidDel="00000000" w:rsidR="00000000" w:rsidRPr="00000000">
        <w:rPr>
          <w:b w:val="1"/>
          <w:sz w:val="24"/>
          <w:szCs w:val="24"/>
          <w:rtl w:val="0"/>
        </w:rPr>
        <w:t xml:space="preserve">AGRADECIMENTOS</w:t>
      </w:r>
      <w:r w:rsidDel="00000000" w:rsidR="00000000" w:rsidRPr="00000000">
        <w:rPr>
          <w:rtl w:val="0"/>
        </w:rPr>
      </w:r>
    </w:p>
    <w:p w:rsidR="00000000" w:rsidDel="00000000" w:rsidP="00000000" w:rsidRDefault="00000000" w:rsidRPr="00000000" w14:paraId="00000054">
      <w:pPr>
        <w:widowControl w:val="1"/>
        <w:spacing w:line="240" w:lineRule="auto"/>
        <w:ind w:firstLine="991"/>
        <w:rPr>
          <w:sz w:val="24"/>
          <w:szCs w:val="24"/>
        </w:rPr>
      </w:pPr>
      <w:r w:rsidDel="00000000" w:rsidR="00000000" w:rsidRPr="00000000">
        <w:rPr>
          <w:sz w:val="24"/>
          <w:szCs w:val="24"/>
          <w:rtl w:val="0"/>
        </w:rPr>
        <w:t xml:space="preserve">Os autores agradecem ao grupo de estudantes do IFRJ campus Niterói pelo árduo trabalho realizado, a saber: Júlia Viana, Kaylane Vasconcelos, Maria Alice Vaz, Michael Monteiro e Pedro Henrique; todos orientados pelo Prof. D.Sc. Luiz Felipe Silva Oliveira. Os autores agradecem ainda a importantes instituições que apoiaram a realização desse trabalho, como a FAPERJ pelo financiamento de bolsa de iniciação científica júnior (Jovens Talentos); e a PROPPI/IFRJ pelo financiamento de bolsas (PIBITI Jr) e financiamento de insumos (PROINOVA).</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firstLine="991"/>
        <w:rPr>
          <w:color w:val="000000"/>
          <w:sz w:val="24"/>
          <w:szCs w:val="24"/>
          <w:vertAlign w:val="baseline"/>
        </w:rPr>
      </w:pPr>
      <w:r w:rsidDel="00000000" w:rsidR="00000000" w:rsidRPr="00000000">
        <w:rPr>
          <w:rtl w:val="0"/>
        </w:rPr>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space="0" w:sz="0" w:val="nil"/>
        </w:pBdr>
        <w:spacing w:after="120" w:before="120" w:line="240" w:lineRule="auto"/>
        <w:ind w:left="0" w:firstLine="0"/>
        <w:rPr>
          <w:color w:val="000000"/>
          <w:sz w:val="24"/>
          <w:szCs w:val="24"/>
          <w:vertAlign w:val="baseline"/>
        </w:rPr>
      </w:pPr>
      <w:r w:rsidDel="00000000" w:rsidR="00000000" w:rsidRPr="00000000">
        <w:rPr>
          <w:b w:val="1"/>
          <w:color w:val="000000"/>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57">
      <w:pPr>
        <w:widowControl w:val="1"/>
        <w:spacing w:line="240" w:lineRule="auto"/>
        <w:ind w:left="0" w:hanging="2"/>
        <w:rPr>
          <w:color w:val="000000"/>
          <w:vertAlign w:val="baseline"/>
        </w:rPr>
      </w:pPr>
      <w:r w:rsidDel="00000000" w:rsidR="00000000" w:rsidRPr="00000000">
        <w:rPr>
          <w:color w:val="202124"/>
          <w:highlight w:val="white"/>
          <w:vertAlign w:val="baseline"/>
          <w:rtl w:val="0"/>
        </w:rPr>
        <w:t xml:space="preserve">MANDELLI, Mariana. Por que o acesso à informação ainda é um problema global.</w:t>
      </w:r>
      <w:r w:rsidDel="00000000" w:rsidR="00000000" w:rsidRPr="00000000">
        <w:rPr>
          <w:b w:val="1"/>
          <w:color w:val="202124"/>
          <w:highlight w:val="white"/>
          <w:vertAlign w:val="baseline"/>
          <w:rtl w:val="0"/>
        </w:rPr>
        <w:t xml:space="preserve"> Folha de S.Paulo</w:t>
      </w:r>
      <w:r w:rsidDel="00000000" w:rsidR="00000000" w:rsidRPr="00000000">
        <w:rPr>
          <w:color w:val="202124"/>
          <w:highlight w:val="white"/>
          <w:vertAlign w:val="baseline"/>
          <w:rtl w:val="0"/>
        </w:rPr>
        <w:t xml:space="preserve">, São Paulo, 30 de set. 2021. Disponível em: &lt;</w:t>
      </w:r>
      <w:r w:rsidDel="00000000" w:rsidR="00000000" w:rsidRPr="00000000">
        <w:rPr>
          <w:vertAlign w:val="baseline"/>
          <w:rtl w:val="0"/>
        </w:rPr>
        <w:t xml:space="preserve"> </w:t>
      </w:r>
      <w:hyperlink r:id="rId20">
        <w:r w:rsidDel="00000000" w:rsidR="00000000" w:rsidRPr="00000000">
          <w:rPr>
            <w:rFonts w:ascii="Times New Roman" w:cs="Times New Roman" w:eastAsia="Times New Roman" w:hAnsi="Times New Roman"/>
            <w:color w:val="0000ff"/>
            <w:sz w:val="20"/>
            <w:szCs w:val="20"/>
            <w:u w:val="single"/>
            <w:vertAlign w:val="baseline"/>
            <w:rtl w:val="0"/>
          </w:rPr>
          <w:t xml:space="preserve">Por que acesso à informação ainda é um problema global - 30/09/2021 - Educação - Folha (uol.com.br)</w:t>
        </w:r>
      </w:hyperlink>
      <w:r w:rsidDel="00000000" w:rsidR="00000000" w:rsidRPr="00000000">
        <w:rPr>
          <w:color w:val="202124"/>
          <w:highlight w:val="white"/>
          <w:vertAlign w:val="baseline"/>
          <w:rtl w:val="0"/>
        </w:rPr>
        <w:t xml:space="preserve">&gt;. Acesso em: 01/10/2021.</w:t>
      </w:r>
      <w:r w:rsidDel="00000000" w:rsidR="00000000" w:rsidRPr="00000000">
        <w:rPr>
          <w:rtl w:val="0"/>
        </w:rPr>
      </w:r>
    </w:p>
    <w:p w:rsidR="00000000" w:rsidDel="00000000" w:rsidP="00000000" w:rsidRDefault="00000000" w:rsidRPr="00000000" w14:paraId="00000058">
      <w:pPr>
        <w:widowControl w:val="1"/>
        <w:spacing w:line="240" w:lineRule="auto"/>
        <w:ind w:left="0" w:hanging="2"/>
        <w:rPr>
          <w:color w:val="000000"/>
          <w:vertAlign w:val="baseline"/>
        </w:rPr>
      </w:pPr>
      <w:r w:rsidDel="00000000" w:rsidR="00000000" w:rsidRPr="00000000">
        <w:rPr>
          <w:rtl w:val="0"/>
        </w:rPr>
      </w:r>
    </w:p>
    <w:p w:rsidR="00000000" w:rsidDel="00000000" w:rsidP="00000000" w:rsidRDefault="00000000" w:rsidRPr="00000000" w14:paraId="00000059">
      <w:pPr>
        <w:widowControl w:val="1"/>
        <w:spacing w:line="240" w:lineRule="auto"/>
        <w:ind w:left="0" w:hanging="2"/>
        <w:rPr>
          <w:color w:val="000000"/>
          <w:vertAlign w:val="baseline"/>
        </w:rPr>
      </w:pPr>
      <w:r w:rsidDel="00000000" w:rsidR="00000000" w:rsidRPr="00000000">
        <w:rPr>
          <w:color w:val="000000"/>
          <w:vertAlign w:val="baseline"/>
          <w:rtl w:val="0"/>
        </w:rPr>
        <w:t xml:space="preserve">ROZENFELD, H. </w:t>
      </w:r>
      <w:r w:rsidDel="00000000" w:rsidR="00000000" w:rsidRPr="00000000">
        <w:rPr>
          <w:b w:val="1"/>
          <w:color w:val="000000"/>
          <w:vertAlign w:val="baseline"/>
          <w:rtl w:val="0"/>
        </w:rPr>
        <w:t xml:space="preserve">Gestão de Desenvolvimento de Produtos: uma Referência para a Melhoria do Processo</w:t>
      </w:r>
      <w:r w:rsidDel="00000000" w:rsidR="00000000" w:rsidRPr="00000000">
        <w:rPr>
          <w:color w:val="000000"/>
          <w:vertAlign w:val="baseline"/>
          <w:rtl w:val="0"/>
        </w:rPr>
        <w:t xml:space="preserve">. 1. ed. São Paulo: Saraiva Uni, 2012.</w:t>
      </w:r>
    </w:p>
    <w:p w:rsidR="00000000" w:rsidDel="00000000" w:rsidP="00000000" w:rsidRDefault="00000000" w:rsidRPr="00000000" w14:paraId="0000005A">
      <w:pPr>
        <w:widowControl w:val="1"/>
        <w:spacing w:line="240" w:lineRule="auto"/>
        <w:ind w:left="0" w:hanging="2"/>
        <w:rPr>
          <w:color w:val="000000"/>
          <w:vertAlign w:val="baseline"/>
        </w:rPr>
      </w:pPr>
      <w:r w:rsidDel="00000000" w:rsidR="00000000" w:rsidRPr="00000000">
        <w:rPr>
          <w:rtl w:val="0"/>
        </w:rPr>
      </w:r>
    </w:p>
    <w:p w:rsidR="00000000" w:rsidDel="00000000" w:rsidP="00000000" w:rsidRDefault="00000000" w:rsidRPr="00000000" w14:paraId="0000005B">
      <w:pPr>
        <w:widowControl w:val="1"/>
        <w:spacing w:line="240" w:lineRule="auto"/>
        <w:ind w:left="0" w:hanging="2"/>
        <w:rPr>
          <w:color w:val="000000"/>
          <w:vertAlign w:val="baseline"/>
        </w:rPr>
      </w:pPr>
      <w:r w:rsidDel="00000000" w:rsidR="00000000" w:rsidRPr="00000000">
        <w:rPr>
          <w:color w:val="000000"/>
          <w:vertAlign w:val="baseline"/>
          <w:rtl w:val="0"/>
        </w:rPr>
        <w:t xml:space="preserve">SHAMIEH, C.; MCCOMB, G. </w:t>
      </w:r>
      <w:r w:rsidDel="00000000" w:rsidR="00000000" w:rsidRPr="00000000">
        <w:rPr>
          <w:b w:val="1"/>
          <w:color w:val="000000"/>
          <w:vertAlign w:val="baseline"/>
          <w:rtl w:val="0"/>
        </w:rPr>
        <w:t xml:space="preserve">Eletrônica para Leigos</w:t>
      </w:r>
      <w:r w:rsidDel="00000000" w:rsidR="00000000" w:rsidRPr="00000000">
        <w:rPr>
          <w:color w:val="000000"/>
          <w:vertAlign w:val="baseline"/>
          <w:rtl w:val="0"/>
        </w:rPr>
        <w:t xml:space="preserve">. Rio de Janeiro: Editora Alta Books, 2011.</w:t>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space="0" w:sz="0" w:val="nil"/>
        </w:pBdr>
        <w:spacing w:after="120" w:before="120" w:line="240" w:lineRule="auto"/>
        <w:ind w:left="0" w:hanging="2"/>
        <w:rPr>
          <w:color w:val="080808"/>
          <w:highlight w:val="white"/>
          <w:vertAlign w:val="baseline"/>
        </w:rPr>
      </w:pPr>
      <w:r w:rsidDel="00000000" w:rsidR="00000000" w:rsidRPr="00000000">
        <w:rPr>
          <w:color w:val="080808"/>
          <w:highlight w:val="white"/>
          <w:vertAlign w:val="baseline"/>
          <w:rtl w:val="0"/>
        </w:rPr>
        <w:t xml:space="preserve">FERRAMENTAS: TUDO O QUE VOCÊ QUERIA SABER. Direção: Iberê Thenório. Produção: Fernando A. Souza. Youtube. 21 de fev. 2019. 40:44 min. Disponível em: &lt;</w:t>
      </w:r>
      <w:r w:rsidDel="00000000" w:rsidR="00000000" w:rsidRPr="00000000">
        <w:rPr>
          <w:vertAlign w:val="baseline"/>
          <w:rtl w:val="0"/>
        </w:rPr>
        <w:t xml:space="preserve"> </w:t>
      </w:r>
      <w:r w:rsidDel="00000000" w:rsidR="00000000" w:rsidRPr="00000000">
        <w:rPr>
          <w:color w:val="080808"/>
          <w:highlight w:val="white"/>
          <w:vertAlign w:val="baseline"/>
          <w:rtl w:val="0"/>
        </w:rPr>
        <w:t xml:space="preserve">https://youtu.be/5JxN3ELqo9I &gt;. Acesso em: 01/10/2021.</w:t>
      </w:r>
    </w:p>
    <w:p w:rsidR="00000000" w:rsidDel="00000000" w:rsidP="00000000" w:rsidRDefault="00000000" w:rsidRPr="00000000" w14:paraId="0000005D">
      <w:pPr>
        <w:keepNext w:val="0"/>
        <w:keepLines w:val="0"/>
        <w:pageBreakBefore w:val="0"/>
        <w:widowControl w:val="0"/>
        <w:pBdr>
          <w:top w:color="000000" w:space="0" w:sz="0" w:val="none"/>
          <w:left w:color="000000" w:space="0" w:sz="0" w:val="none"/>
          <w:bottom w:color="000000" w:space="0" w:sz="0" w:val="none"/>
          <w:right w:color="000000" w:space="0" w:sz="0" w:val="none"/>
          <w:between w:space="0" w:sz="0" w:val="nil"/>
        </w:pBdr>
        <w:shd w:fill="auto" w:val="clear"/>
        <w:spacing w:after="120" w:before="120" w:line="240" w:lineRule="auto"/>
        <w:ind w:left="0" w:right="0" w:hanging="2"/>
        <w:jc w:val="both"/>
        <w:rPr>
          <w:color w:val="080808"/>
          <w:highlight w:val="white"/>
        </w:rPr>
      </w:pPr>
      <w:r w:rsidDel="00000000" w:rsidR="00000000" w:rsidRPr="00000000">
        <w:rPr>
          <w:color w:val="080808"/>
          <w:highlight w:val="white"/>
          <w:rtl w:val="0"/>
        </w:rPr>
        <w:t xml:space="preserve">ULTIMAKER. Ultimaker Cura. Utrecht, 2021. Disponível em: &lt;</w:t>
      </w:r>
      <w:hyperlink r:id="rId21">
        <w:r w:rsidDel="00000000" w:rsidR="00000000" w:rsidRPr="00000000">
          <w:rPr>
            <w:color w:val="1155cc"/>
            <w:highlight w:val="white"/>
            <w:u w:val="single"/>
            <w:rtl w:val="0"/>
          </w:rPr>
          <w:t xml:space="preserve">https://ultimaker.com/software/ultimaker-cura</w:t>
        </w:r>
      </w:hyperlink>
      <w:r w:rsidDel="00000000" w:rsidR="00000000" w:rsidRPr="00000000">
        <w:rPr>
          <w:color w:val="080808"/>
          <w:highlight w:val="white"/>
          <w:rtl w:val="0"/>
        </w:rPr>
        <w:t xml:space="preserve">&gt;. Acesso em 14/10/2021</w:t>
      </w:r>
    </w:p>
    <w:p w:rsidR="00000000" w:rsidDel="00000000" w:rsidP="00000000" w:rsidRDefault="00000000" w:rsidRPr="00000000" w14:paraId="0000005E">
      <w:pPr>
        <w:keepNext w:val="0"/>
        <w:keepLines w:val="0"/>
        <w:pageBreakBefore w:val="0"/>
        <w:widowControl w:val="0"/>
        <w:pBdr>
          <w:top w:color="000000" w:space="0" w:sz="0" w:val="none"/>
          <w:left w:color="000000" w:space="0" w:sz="0" w:val="none"/>
          <w:bottom w:color="000000" w:space="0" w:sz="0" w:val="none"/>
          <w:right w:color="000000" w:space="0" w:sz="0" w:val="none"/>
          <w:between w:space="0" w:sz="0" w:val="nil"/>
        </w:pBdr>
        <w:shd w:fill="auto" w:val="clear"/>
        <w:spacing w:after="120" w:before="120" w:line="240" w:lineRule="auto"/>
        <w:ind w:left="0" w:right="0" w:hanging="2"/>
        <w:jc w:val="both"/>
        <w:rPr>
          <w:color w:val="080808"/>
          <w:highlight w:val="white"/>
        </w:rPr>
      </w:pPr>
      <w:r w:rsidDel="00000000" w:rsidR="00000000" w:rsidRPr="00000000">
        <w:rPr>
          <w:rtl w:val="0"/>
        </w:rPr>
      </w:r>
    </w:p>
    <w:p w:rsidR="00000000" w:rsidDel="00000000" w:rsidP="00000000" w:rsidRDefault="00000000" w:rsidRPr="00000000" w14:paraId="0000005F">
      <w:pPr>
        <w:widowControl w:val="1"/>
        <w:pBdr>
          <w:top w:color="000000" w:space="0" w:sz="0" w:val="none"/>
          <w:left w:color="000000" w:space="0" w:sz="0" w:val="none"/>
          <w:bottom w:color="000000" w:space="0" w:sz="0" w:val="none"/>
          <w:right w:color="000000" w:space="0" w:sz="0" w:val="none"/>
        </w:pBdr>
        <w:spacing w:line="240" w:lineRule="auto"/>
        <w:ind w:left="0" w:hanging="2"/>
        <w:rPr>
          <w:color w:val="000000"/>
          <w:sz w:val="24"/>
          <w:szCs w:val="24"/>
          <w:vertAlign w:val="baseline"/>
        </w:rPr>
      </w:pPr>
      <w:r w:rsidDel="00000000" w:rsidR="00000000" w:rsidRPr="00000000">
        <w:rPr>
          <w:rtl w:val="0"/>
        </w:rPr>
      </w:r>
    </w:p>
    <w:p w:rsidR="00000000" w:rsidDel="00000000" w:rsidP="00000000" w:rsidRDefault="00000000" w:rsidRPr="00000000" w14:paraId="00000060">
      <w:pPr>
        <w:widowControl w:val="1"/>
        <w:pBdr>
          <w:top w:color="000000" w:space="0" w:sz="0" w:val="none"/>
          <w:left w:color="000000" w:space="0" w:sz="0" w:val="none"/>
          <w:bottom w:color="000000" w:space="0" w:sz="0" w:val="none"/>
          <w:right w:color="000000" w:space="0" w:sz="0" w:val="none"/>
        </w:pBdr>
        <w:spacing w:line="240" w:lineRule="auto"/>
        <w:ind w:left="0" w:hanging="2"/>
        <w:jc w:val="center"/>
        <w:rPr>
          <w:color w:val="000000"/>
          <w:vertAlign w:val="baseline"/>
        </w:rPr>
      </w:pPr>
      <w:r w:rsidDel="00000000" w:rsidR="00000000" w:rsidRPr="00000000">
        <w:rPr>
          <w:rtl w:val="0"/>
        </w:rPr>
      </w:r>
    </w:p>
    <w:p w:rsidR="00000000" w:rsidDel="00000000" w:rsidP="00000000" w:rsidRDefault="00000000" w:rsidRPr="00000000" w14:paraId="00000061">
      <w:pPr>
        <w:widowControl w:val="1"/>
        <w:pBdr>
          <w:top w:color="000000" w:space="0" w:sz="0" w:val="none"/>
          <w:left w:color="000000" w:space="0" w:sz="0" w:val="none"/>
          <w:bottom w:color="000000" w:space="0" w:sz="0" w:val="none"/>
          <w:right w:color="000000" w:space="0" w:sz="0" w:val="none"/>
        </w:pBdr>
        <w:spacing w:line="240" w:lineRule="auto"/>
        <w:ind w:left="0" w:hanging="2"/>
        <w:rPr>
          <w:vertAlign w:val="baseline"/>
        </w:rPr>
      </w:pPr>
      <w:r w:rsidDel="00000000" w:rsidR="00000000" w:rsidRPr="00000000">
        <w:rPr>
          <w:rtl w:val="0"/>
        </w:rPr>
      </w:r>
    </w:p>
    <w:sectPr>
      <w:headerReference r:id="rId22" w:type="default"/>
      <w:headerReference r:id="rId23" w:type="first"/>
      <w:headerReference r:id="rId24" w:type="even"/>
      <w:footerReference r:id="rId25" w:type="default"/>
      <w:footerReference r:id="rId26" w:type="first"/>
      <w:footerReference r:id="rId27" w:type="even"/>
      <w:type w:val="nextPage"/>
      <w:pgSz w:h="16838" w:w="11906" w:orient="portrait"/>
      <w:pgMar w:bottom="1134" w:top="1134" w:left="1134" w:right="1134" w:header="737"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ind w:left="0" w:hanging="2"/>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spacing w:line="240" w:lineRule="auto"/>
      <w:ind w:left="0" w:hanging="2"/>
      <w:rP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60" w:lineRule="auto"/>
      <w:ind w:left="0" w:hanging="2"/>
      <w:rPr>
        <w:color w:val="000000"/>
        <w:sz w:val="16"/>
        <w:szCs w:val="16"/>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ind w:left="0" w:hanging="2"/>
      <w:rP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ind w:left="0" w:hanging="2"/>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ind w:left="0" w:hanging="2"/>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spacing w:line="240" w:lineRule="auto"/>
      <w:ind w:left="0" w:hanging="2"/>
      <w:jc w:val="right"/>
      <w:rPr>
        <w:vertAlign w:val="baseline"/>
      </w:rPr>
    </w:pPr>
    <w:r w:rsidDel="00000000" w:rsidR="00000000" w:rsidRPr="00000000">
      <w:rPr>
        <w:rtl w:val="0"/>
      </w:rPr>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spacing w:line="240" w:lineRule="auto"/>
      <w:ind w:left="0" w:hanging="2"/>
      <w:rPr>
        <w:color w:val="000000"/>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ind w:left="0" w:hanging="2"/>
      <w:rP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pBdr>
      <w:spacing w:line="240" w:lineRule="auto"/>
      <w:ind w:left="0" w:hanging="2"/>
      <w:rPr>
        <w:color w:val="000000"/>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ind w:left="0" w:hanging="2"/>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widowControl w:val="0"/>
        <w:spacing w:line="480" w:lineRule="auto"/>
        <w:ind w:firstLine="24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1.folha.uol.com.br/educacao/2021/09/por-que-acesso-a-informacao-ainda-e-um-problema-global.shtml" TargetMode="External"/><Relationship Id="rId22" Type="http://schemas.openxmlformats.org/officeDocument/2006/relationships/header" Target="header4.xml"/><Relationship Id="rId21" Type="http://schemas.openxmlformats.org/officeDocument/2006/relationships/hyperlink" Target="https://ultimaker.com/software/ultimaker-cura" TargetMode="External"/><Relationship Id="rId24" Type="http://schemas.openxmlformats.org/officeDocument/2006/relationships/header" Target="header5.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footer" Target="footer5.xml"/><Relationship Id="rId25" Type="http://schemas.openxmlformats.org/officeDocument/2006/relationships/footer" Target="footer3.xml"/><Relationship Id="rId27" Type="http://schemas.openxmlformats.org/officeDocument/2006/relationships/footer" Target="footer4.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 Id="rId11" Type="http://schemas.openxmlformats.org/officeDocument/2006/relationships/image" Target="media/image5.png"/><Relationship Id="rId10" Type="http://schemas.openxmlformats.org/officeDocument/2006/relationships/image" Target="media/image10.png"/><Relationship Id="rId13" Type="http://schemas.openxmlformats.org/officeDocument/2006/relationships/image" Target="media/image7.png"/><Relationship Id="rId12"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image" Target="media/image2.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