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33F14" w:rsidRDefault="00D9663F">
      <w:pPr>
        <w:shd w:val="clear" w:color="auto" w:fill="FFFFFF"/>
        <w:spacing w:before="36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AZOOSPERMIA EM CAPRINO BOER</w:t>
      </w:r>
    </w:p>
    <w:p w14:paraId="00000002" w14:textId="77777777" w:rsidR="00033F14" w:rsidRDefault="00033F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  <w:highlight w:val="white"/>
        </w:rPr>
      </w:pPr>
    </w:p>
    <w:p w14:paraId="00000003" w14:textId="77777777" w:rsidR="00033F14" w:rsidRDefault="00D966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  <w:highlight w:val="white"/>
          <w:vertAlign w:val="superscript"/>
        </w:rPr>
      </w:pPr>
      <w:r>
        <w:rPr>
          <w:sz w:val="22"/>
          <w:szCs w:val="22"/>
          <w:highlight w:val="white"/>
        </w:rPr>
        <w:t>DANIEL, RF</w:t>
      </w:r>
      <w:r>
        <w:rPr>
          <w:sz w:val="22"/>
          <w:szCs w:val="22"/>
          <w:highlight w:val="white"/>
          <w:vertAlign w:val="superscript"/>
        </w:rPr>
        <w:t>1</w:t>
      </w:r>
      <w:r>
        <w:rPr>
          <w:sz w:val="22"/>
          <w:szCs w:val="22"/>
          <w:highlight w:val="white"/>
        </w:rPr>
        <w:t>; SECCO, PM</w:t>
      </w:r>
      <w:r>
        <w:rPr>
          <w:sz w:val="22"/>
          <w:szCs w:val="22"/>
          <w:highlight w:val="white"/>
          <w:vertAlign w:val="superscript"/>
        </w:rPr>
        <w:t>2</w:t>
      </w:r>
      <w:r>
        <w:rPr>
          <w:sz w:val="22"/>
          <w:szCs w:val="22"/>
          <w:highlight w:val="white"/>
        </w:rPr>
        <w:t>; MACEDO, LGP</w:t>
      </w:r>
      <w:r>
        <w:rPr>
          <w:sz w:val="22"/>
          <w:szCs w:val="22"/>
          <w:highlight w:val="white"/>
          <w:vertAlign w:val="superscript"/>
        </w:rPr>
        <w:t>3</w:t>
      </w:r>
      <w:r>
        <w:rPr>
          <w:sz w:val="22"/>
          <w:szCs w:val="22"/>
          <w:highlight w:val="white"/>
        </w:rPr>
        <w:t>; MOYA, CF</w:t>
      </w:r>
      <w:r>
        <w:rPr>
          <w:sz w:val="22"/>
          <w:szCs w:val="22"/>
          <w:highlight w:val="white"/>
          <w:vertAlign w:val="superscript"/>
        </w:rPr>
        <w:t>3</w:t>
      </w:r>
    </w:p>
    <w:p w14:paraId="00000004" w14:textId="77777777" w:rsidR="00033F14" w:rsidRDefault="00033F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2"/>
          <w:szCs w:val="22"/>
        </w:rPr>
      </w:pPr>
    </w:p>
    <w:p w14:paraId="00000005" w14:textId="77777777" w:rsidR="00033F14" w:rsidRDefault="00D9663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Graduanda do curso de Medicina Veterinária na </w:t>
      </w:r>
      <w:r>
        <w:rPr>
          <w:sz w:val="22"/>
          <w:szCs w:val="22"/>
        </w:rPr>
        <w:t>Universidade Estadual do Centro-Oeste, Unicentro, Guarapuava-PR.</w:t>
      </w:r>
    </w:p>
    <w:p w14:paraId="00000006" w14:textId="38F251C2" w:rsidR="00033F14" w:rsidRDefault="003B0852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Médica Veterinária </w:t>
      </w:r>
      <w:r w:rsidR="00D9663F">
        <w:rPr>
          <w:sz w:val="22"/>
          <w:szCs w:val="22"/>
        </w:rPr>
        <w:t>do Programa de Aprimoramento em Medicina Veterinária na</w:t>
      </w:r>
      <w:r w:rsidR="00D9663F">
        <w:rPr>
          <w:sz w:val="22"/>
          <w:szCs w:val="22"/>
          <w:highlight w:val="white"/>
        </w:rPr>
        <w:t xml:space="preserve"> </w:t>
      </w:r>
      <w:r w:rsidR="00D9663F">
        <w:rPr>
          <w:sz w:val="22"/>
          <w:szCs w:val="22"/>
        </w:rPr>
        <w:t>Universidade Estadual do Centro-Oeste, Unicentro, Guarapuava-PR.</w:t>
      </w:r>
    </w:p>
    <w:p w14:paraId="00000007" w14:textId="5F661275" w:rsidR="00033F14" w:rsidRDefault="00D9663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Docente do Departamento de Medicina Veterinária da Universidade Estadual do Centro-Oeste, Unicentro, Guarapuava-PR.</w:t>
      </w:r>
    </w:p>
    <w:p w14:paraId="00000008" w14:textId="77777777" w:rsidR="00033F14" w:rsidRDefault="00033F14">
      <w:pPr>
        <w:shd w:val="clear" w:color="auto" w:fill="FFFFFF"/>
        <w:spacing w:line="276" w:lineRule="auto"/>
        <w:ind w:left="720"/>
        <w:jc w:val="both"/>
        <w:rPr>
          <w:sz w:val="22"/>
          <w:szCs w:val="22"/>
        </w:rPr>
      </w:pPr>
    </w:p>
    <w:p w14:paraId="00000009" w14:textId="77777777" w:rsidR="00033F14" w:rsidRDefault="00D9663F">
      <w:pPr>
        <w:shd w:val="clear" w:color="auto" w:fill="FFFFFF"/>
        <w:spacing w:line="276" w:lineRule="auto"/>
        <w:jc w:val="center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E-mail: fagarafaeli@gmail.com</w:t>
      </w:r>
    </w:p>
    <w:p w14:paraId="0000000A" w14:textId="77777777" w:rsidR="00033F14" w:rsidRDefault="00033F14">
      <w:pPr>
        <w:shd w:val="clear" w:color="auto" w:fill="FFFFFF"/>
        <w:spacing w:line="276" w:lineRule="auto"/>
        <w:jc w:val="both"/>
        <w:rPr>
          <w:sz w:val="22"/>
          <w:szCs w:val="22"/>
          <w:highlight w:val="white"/>
        </w:rPr>
      </w:pPr>
    </w:p>
    <w:p w14:paraId="0000000D" w14:textId="772E6547" w:rsidR="00033F14" w:rsidRPr="00D321E2" w:rsidRDefault="00D9663F" w:rsidP="00D321E2">
      <w:pPr>
        <w:pStyle w:val="Textodecomentrio"/>
        <w:jc w:val="both"/>
      </w:pPr>
      <w:r>
        <w:rPr>
          <w:sz w:val="22"/>
          <w:szCs w:val="22"/>
          <w:highlight w:val="white"/>
        </w:rPr>
        <w:tab/>
        <w:t>Para ser uma atividade econômica viável, a caprinocultura de corte exige um conhecimento aplicado sobre o manejo reprodutivo destes animais, a fim de resultar num aumento da produtividade e qualidade do produto final</w:t>
      </w:r>
      <w:r w:rsidR="00E72ADC">
        <w:rPr>
          <w:sz w:val="22"/>
          <w:szCs w:val="22"/>
        </w:rPr>
        <w:t xml:space="preserve">, sempre </w:t>
      </w:r>
      <w:r w:rsidR="00B20A1B">
        <w:rPr>
          <w:sz w:val="22"/>
          <w:szCs w:val="22"/>
        </w:rPr>
        <w:t>associado</w:t>
      </w:r>
      <w:r w:rsidR="00E72ADC">
        <w:rPr>
          <w:sz w:val="22"/>
          <w:szCs w:val="22"/>
        </w:rPr>
        <w:t xml:space="preserve"> </w:t>
      </w:r>
      <w:r w:rsidR="00B20A1B">
        <w:rPr>
          <w:sz w:val="22"/>
          <w:szCs w:val="22"/>
        </w:rPr>
        <w:t>a</w:t>
      </w:r>
      <w:r w:rsidR="00E72ADC">
        <w:rPr>
          <w:sz w:val="22"/>
          <w:szCs w:val="22"/>
        </w:rPr>
        <w:t xml:space="preserve">o </w:t>
      </w:r>
      <w:r w:rsidRPr="007C352D">
        <w:rPr>
          <w:sz w:val="22"/>
          <w:szCs w:val="22"/>
        </w:rPr>
        <w:t>manejo sanitário e nutricional.</w:t>
      </w:r>
      <w:r w:rsidR="007C352D" w:rsidRPr="007C352D">
        <w:rPr>
          <w:sz w:val="22"/>
          <w:szCs w:val="22"/>
        </w:rPr>
        <w:t xml:space="preserve"> </w:t>
      </w:r>
      <w:r w:rsidR="00B20A1B">
        <w:rPr>
          <w:sz w:val="22"/>
          <w:szCs w:val="22"/>
        </w:rPr>
        <w:t>N</w:t>
      </w:r>
      <w:r w:rsidR="007C352D" w:rsidRPr="007C352D">
        <w:rPr>
          <w:sz w:val="22"/>
          <w:szCs w:val="22"/>
        </w:rPr>
        <w:t xml:space="preserve">a seleção de bodes para reprodutores é fundamental </w:t>
      </w:r>
      <w:r w:rsidR="007C352D">
        <w:rPr>
          <w:sz w:val="22"/>
          <w:szCs w:val="22"/>
          <w:highlight w:val="white"/>
        </w:rPr>
        <w:t xml:space="preserve">que seja realizado um exame andrológico completo, pois podem existir </w:t>
      </w:r>
      <w:r w:rsidR="007C352D" w:rsidRPr="00D8565D">
        <w:rPr>
          <w:sz w:val="22"/>
          <w:szCs w:val="22"/>
        </w:rPr>
        <w:t xml:space="preserve">alterações no ejaculado que o impeçam de formar uma progênie. </w:t>
      </w:r>
      <w:r w:rsidR="00B20A1B">
        <w:rPr>
          <w:sz w:val="22"/>
          <w:szCs w:val="22"/>
        </w:rPr>
        <w:t>Além de</w:t>
      </w:r>
      <w:r w:rsidR="007C352D" w:rsidRPr="00D8565D">
        <w:rPr>
          <w:sz w:val="22"/>
          <w:szCs w:val="22"/>
        </w:rPr>
        <w:t xml:space="preserve"> avaliações fenotípicas, juntamente com </w:t>
      </w:r>
      <w:r w:rsidR="007C352D">
        <w:rPr>
          <w:sz w:val="22"/>
          <w:szCs w:val="22"/>
        </w:rPr>
        <w:t xml:space="preserve">o </w:t>
      </w:r>
      <w:r w:rsidR="007C352D" w:rsidRPr="00D8565D">
        <w:rPr>
          <w:sz w:val="22"/>
          <w:szCs w:val="22"/>
        </w:rPr>
        <w:t>levantamento do histórico e registro oficial do animal</w:t>
      </w:r>
      <w:r w:rsidR="006B3836">
        <w:rPr>
          <w:sz w:val="22"/>
          <w:szCs w:val="22"/>
        </w:rPr>
        <w:t>. Sendo assim, buscou-se</w:t>
      </w:r>
      <w:r>
        <w:rPr>
          <w:sz w:val="22"/>
          <w:szCs w:val="22"/>
          <w:highlight w:val="white"/>
        </w:rPr>
        <w:t xml:space="preserve"> descrever as possíveis causas de azoospermia em</w:t>
      </w:r>
      <w:r w:rsidR="007C352D">
        <w:rPr>
          <w:sz w:val="22"/>
          <w:szCs w:val="22"/>
          <w:highlight w:val="white"/>
        </w:rPr>
        <w:t xml:space="preserve"> um</w:t>
      </w:r>
      <w:r>
        <w:rPr>
          <w:sz w:val="22"/>
          <w:szCs w:val="22"/>
          <w:highlight w:val="white"/>
        </w:rPr>
        <w:t xml:space="preserve"> bode da raça Boer. Durante a pesquisa de iniciação científica realizada pelo laboratório de Reprodução Animal da Unicentro, fizeram-se exames andrológicos em 15 reprodutores caprinos da raça Boer, com idade entre um </w:t>
      </w:r>
      <w:r w:rsidR="00BB5FF2">
        <w:rPr>
          <w:sz w:val="22"/>
          <w:szCs w:val="22"/>
          <w:highlight w:val="white"/>
        </w:rPr>
        <w:t>a</w:t>
      </w:r>
      <w:r>
        <w:rPr>
          <w:sz w:val="22"/>
          <w:szCs w:val="22"/>
          <w:highlight w:val="white"/>
        </w:rPr>
        <w:t xml:space="preserve"> três anos, pertencentes às propriedades localizadas na região de Guarapuava - PR, de outubro de 2020 à abril de 2021. As colheitas foram realizadas pelo método de eletroejaculação, sendo determinado</w:t>
      </w:r>
      <w:r w:rsidR="00BB5FF2">
        <w:rPr>
          <w:sz w:val="22"/>
          <w:szCs w:val="22"/>
        </w:rPr>
        <w:t>s:</w:t>
      </w:r>
      <w:r>
        <w:rPr>
          <w:sz w:val="22"/>
          <w:szCs w:val="22"/>
          <w:highlight w:val="white"/>
        </w:rPr>
        <w:t xml:space="preserve"> volume, cor, odor e aspecto do</w:t>
      </w:r>
      <w:r w:rsidR="00BB5FF2">
        <w:rPr>
          <w:sz w:val="22"/>
          <w:szCs w:val="22"/>
          <w:highlight w:val="white"/>
        </w:rPr>
        <w:t>s</w:t>
      </w:r>
      <w:r>
        <w:rPr>
          <w:sz w:val="22"/>
          <w:szCs w:val="22"/>
          <w:highlight w:val="white"/>
        </w:rPr>
        <w:t xml:space="preserve"> ejaculado</w:t>
      </w:r>
      <w:r w:rsidR="00BB5FF2">
        <w:rPr>
          <w:sz w:val="22"/>
          <w:szCs w:val="22"/>
          <w:highlight w:val="white"/>
        </w:rPr>
        <w:t>s</w:t>
      </w:r>
      <w:r w:rsidR="005F01B5">
        <w:rPr>
          <w:sz w:val="22"/>
          <w:szCs w:val="22"/>
          <w:highlight w:val="white"/>
        </w:rPr>
        <w:t>, bem como</w:t>
      </w:r>
      <w:r>
        <w:rPr>
          <w:sz w:val="22"/>
          <w:szCs w:val="22"/>
          <w:highlight w:val="white"/>
        </w:rPr>
        <w:t xml:space="preserve"> turbilhonamento, motilidade, vigor, concentração e morfologia espermática. Dos 15 reprodutores avaliados, um deles não ejaculou e nem foi capaz de gerar descendentes no período que se encontrava na estação de monta. </w:t>
      </w:r>
      <w:r w:rsidR="00D321E2">
        <w:rPr>
          <w:sz w:val="22"/>
          <w:szCs w:val="22"/>
          <w:highlight w:val="white"/>
        </w:rPr>
        <w:t>Dentre</w:t>
      </w:r>
      <w:r>
        <w:rPr>
          <w:sz w:val="22"/>
          <w:szCs w:val="22"/>
          <w:highlight w:val="white"/>
        </w:rPr>
        <w:t xml:space="preserve"> </w:t>
      </w:r>
      <w:r w:rsidR="00D321E2">
        <w:rPr>
          <w:sz w:val="22"/>
          <w:szCs w:val="22"/>
          <w:highlight w:val="white"/>
        </w:rPr>
        <w:t xml:space="preserve">as </w:t>
      </w:r>
      <w:r>
        <w:rPr>
          <w:sz w:val="22"/>
          <w:szCs w:val="22"/>
          <w:highlight w:val="white"/>
        </w:rPr>
        <w:t xml:space="preserve">dez tentativas de colheita de ejaculado no bode, </w:t>
      </w:r>
      <w:r w:rsidR="00D321E2">
        <w:rPr>
          <w:sz w:val="22"/>
          <w:szCs w:val="22"/>
          <w:highlight w:val="white"/>
        </w:rPr>
        <w:t>efetuadas em dias</w:t>
      </w:r>
      <w:r>
        <w:rPr>
          <w:sz w:val="22"/>
          <w:szCs w:val="22"/>
          <w:highlight w:val="white"/>
        </w:rPr>
        <w:t xml:space="preserve"> alternados e </w:t>
      </w:r>
      <w:r w:rsidR="00D321E2">
        <w:rPr>
          <w:sz w:val="22"/>
          <w:szCs w:val="22"/>
          <w:highlight w:val="white"/>
        </w:rPr>
        <w:t xml:space="preserve">não houve </w:t>
      </w:r>
      <w:r>
        <w:rPr>
          <w:sz w:val="22"/>
          <w:szCs w:val="22"/>
          <w:highlight w:val="white"/>
        </w:rPr>
        <w:t>obtenção de sêmen, apenas a liberação de plasma seminal ou urina. Na avaliação andrológica, este apresentava as dimensões testiculares dentro padrão da espécie</w:t>
      </w:r>
      <w:r w:rsidR="006B3836">
        <w:rPr>
          <w:sz w:val="22"/>
          <w:szCs w:val="22"/>
          <w:highlight w:val="white"/>
        </w:rPr>
        <w:t xml:space="preserve"> (</w:t>
      </w:r>
      <w:r w:rsidR="009D374D">
        <w:rPr>
          <w:sz w:val="22"/>
          <w:szCs w:val="22"/>
          <w:highlight w:val="white"/>
        </w:rPr>
        <w:t>circunferência escrotal</w:t>
      </w:r>
      <w:r w:rsidR="006B3836">
        <w:rPr>
          <w:sz w:val="22"/>
          <w:szCs w:val="22"/>
          <w:highlight w:val="white"/>
        </w:rPr>
        <w:t xml:space="preserve"> de 29 cm</w:t>
      </w:r>
      <w:r w:rsidR="009D374D">
        <w:rPr>
          <w:sz w:val="22"/>
          <w:szCs w:val="22"/>
          <w:highlight w:val="white"/>
        </w:rPr>
        <w:t>)</w:t>
      </w:r>
      <w:r w:rsidRPr="00D22FD5">
        <w:rPr>
          <w:sz w:val="22"/>
          <w:szCs w:val="22"/>
          <w:highlight w:val="white"/>
        </w:rPr>
        <w:t xml:space="preserve">, sem alterações visíveis nos órgãos reprodutivos externos e com ausência de sensibilidade dolorosa. Não tendo indicativos de hipoplasia ou degeneração testicular, e nem evolução de um quadro clínico de Brucelose, que justificaria a azoospermia. </w:t>
      </w:r>
      <w:r w:rsidR="00D22FD5" w:rsidRPr="00D22FD5">
        <w:rPr>
          <w:sz w:val="22"/>
          <w:szCs w:val="22"/>
        </w:rPr>
        <w:t>Em caprinos, é comum o diagnóstic</w:t>
      </w:r>
      <w:r w:rsidR="00D321E2">
        <w:rPr>
          <w:sz w:val="22"/>
          <w:szCs w:val="22"/>
        </w:rPr>
        <w:t xml:space="preserve">o de infertilidade em </w:t>
      </w:r>
      <w:r w:rsidR="00D22FD5" w:rsidRPr="00D22FD5">
        <w:rPr>
          <w:sz w:val="22"/>
          <w:szCs w:val="22"/>
        </w:rPr>
        <w:t xml:space="preserve">mochos, porém, o macho em questão era aspado. </w:t>
      </w:r>
      <w:r w:rsidRPr="00D22FD5">
        <w:rPr>
          <w:sz w:val="22"/>
          <w:szCs w:val="22"/>
          <w:highlight w:val="white"/>
        </w:rPr>
        <w:t>Proble</w:t>
      </w:r>
      <w:r w:rsidR="00D22FD5">
        <w:rPr>
          <w:sz w:val="22"/>
          <w:szCs w:val="22"/>
          <w:highlight w:val="white"/>
        </w:rPr>
        <w:t xml:space="preserve">mas relacionados à nutrição foram </w:t>
      </w:r>
      <w:r w:rsidRPr="00D22FD5">
        <w:rPr>
          <w:sz w:val="22"/>
          <w:szCs w:val="22"/>
          <w:highlight w:val="white"/>
        </w:rPr>
        <w:t>descartado</w:t>
      </w:r>
      <w:r w:rsidR="00D22FD5">
        <w:rPr>
          <w:sz w:val="22"/>
          <w:szCs w:val="22"/>
        </w:rPr>
        <w:t>s</w:t>
      </w:r>
      <w:r w:rsidRPr="00D22FD5">
        <w:rPr>
          <w:sz w:val="22"/>
          <w:szCs w:val="22"/>
          <w:highlight w:val="white"/>
        </w:rPr>
        <w:t>, porque</w:t>
      </w:r>
      <w:r w:rsidR="00D321E2">
        <w:rPr>
          <w:sz w:val="22"/>
          <w:szCs w:val="22"/>
          <w:highlight w:val="white"/>
        </w:rPr>
        <w:t xml:space="preserve"> todos</w:t>
      </w:r>
      <w:r w:rsidRPr="00D22FD5">
        <w:rPr>
          <w:sz w:val="22"/>
          <w:szCs w:val="22"/>
          <w:highlight w:val="white"/>
        </w:rPr>
        <w:t xml:space="preserve"> os reprodutores dessa propriedade recebiam mesma dieta</w:t>
      </w:r>
      <w:r w:rsidR="00D22FD5">
        <w:rPr>
          <w:sz w:val="22"/>
          <w:szCs w:val="22"/>
          <w:highlight w:val="white"/>
        </w:rPr>
        <w:t xml:space="preserve">. </w:t>
      </w:r>
      <w:r w:rsidR="007A0502">
        <w:rPr>
          <w:sz w:val="22"/>
          <w:szCs w:val="22"/>
        </w:rPr>
        <w:t>Alterações no parênquima testicular, como fibrose, mineralização e granulomas, poderiam ser diagnosticados com o auxílio da ultrassonografia, porém, o mesmo não foi realizado devido ao custo</w:t>
      </w:r>
      <w:r w:rsidR="00FC04CD">
        <w:rPr>
          <w:sz w:val="22"/>
          <w:szCs w:val="22"/>
        </w:rPr>
        <w:t xml:space="preserve"> do exame</w:t>
      </w:r>
      <w:r w:rsidR="007A0502">
        <w:rPr>
          <w:sz w:val="22"/>
          <w:szCs w:val="22"/>
        </w:rPr>
        <w:t>.</w:t>
      </w:r>
      <w:r w:rsidR="007A0502">
        <w:rPr>
          <w:sz w:val="22"/>
          <w:szCs w:val="22"/>
        </w:rPr>
        <w:t xml:space="preserve"> </w:t>
      </w:r>
      <w:r w:rsidR="00D22FD5">
        <w:rPr>
          <w:sz w:val="22"/>
          <w:szCs w:val="22"/>
          <w:highlight w:val="white"/>
        </w:rPr>
        <w:t>Outro possível diagn</w:t>
      </w:r>
      <w:r w:rsidR="00B20A1B">
        <w:rPr>
          <w:sz w:val="22"/>
          <w:szCs w:val="22"/>
          <w:highlight w:val="white"/>
        </w:rPr>
        <w:t>ó</w:t>
      </w:r>
      <w:r w:rsidR="00D22FD5">
        <w:rPr>
          <w:sz w:val="22"/>
          <w:szCs w:val="22"/>
          <w:highlight w:val="white"/>
        </w:rPr>
        <w:t>stico seria relacionado</w:t>
      </w:r>
      <w:r w:rsidRPr="00D22FD5">
        <w:rPr>
          <w:sz w:val="22"/>
          <w:szCs w:val="22"/>
          <w:highlight w:val="white"/>
        </w:rPr>
        <w:t xml:space="preserve"> a falhas na espermatogênese, sendo indicado a citologia aspirativa testicular, que não foi realizada, uma vez que, a proprietária optou pelo descarte</w:t>
      </w:r>
      <w:r>
        <w:rPr>
          <w:sz w:val="22"/>
          <w:szCs w:val="22"/>
          <w:highlight w:val="white"/>
        </w:rPr>
        <w:t xml:space="preserve"> do animal.</w:t>
      </w:r>
    </w:p>
    <w:sectPr w:rsidR="00033F14" w:rsidRPr="00D321E2">
      <w:headerReference w:type="default" r:id="rId9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39B7" w14:textId="77777777" w:rsidR="002B7400" w:rsidRDefault="002B7400">
      <w:r>
        <w:separator/>
      </w:r>
    </w:p>
  </w:endnote>
  <w:endnote w:type="continuationSeparator" w:id="0">
    <w:p w14:paraId="1D674441" w14:textId="77777777" w:rsidR="002B7400" w:rsidRDefault="002B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4236" w14:textId="77777777" w:rsidR="002B7400" w:rsidRDefault="002B7400">
      <w:r>
        <w:separator/>
      </w:r>
    </w:p>
  </w:footnote>
  <w:footnote w:type="continuationSeparator" w:id="0">
    <w:p w14:paraId="54AF1261" w14:textId="77777777" w:rsidR="002B7400" w:rsidRDefault="002B7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033F14" w:rsidRDefault="00D966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  <w:lang w:eastAsia="pt-BR"/>
      </w:rPr>
      <w:drawing>
        <wp:inline distT="114300" distB="114300" distL="114300" distR="114300" wp14:anchorId="1E72CFD9" wp14:editId="359C89BB">
          <wp:extent cx="2704382" cy="696278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48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EF9"/>
    <w:multiLevelType w:val="multilevel"/>
    <w:tmpl w:val="C1600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14"/>
    <w:rsid w:val="00033F14"/>
    <w:rsid w:val="000B2AE2"/>
    <w:rsid w:val="002B7400"/>
    <w:rsid w:val="003B0852"/>
    <w:rsid w:val="003D748B"/>
    <w:rsid w:val="005F01B5"/>
    <w:rsid w:val="0060106C"/>
    <w:rsid w:val="006B3836"/>
    <w:rsid w:val="006F4216"/>
    <w:rsid w:val="00781351"/>
    <w:rsid w:val="007A0502"/>
    <w:rsid w:val="007C352D"/>
    <w:rsid w:val="008A449B"/>
    <w:rsid w:val="009D374D"/>
    <w:rsid w:val="00AF2B71"/>
    <w:rsid w:val="00B20A1B"/>
    <w:rsid w:val="00BB3127"/>
    <w:rsid w:val="00BB5FF2"/>
    <w:rsid w:val="00BC2FDD"/>
    <w:rsid w:val="00D22FD5"/>
    <w:rsid w:val="00D321E2"/>
    <w:rsid w:val="00D65550"/>
    <w:rsid w:val="00D8565D"/>
    <w:rsid w:val="00D9663F"/>
    <w:rsid w:val="00E11468"/>
    <w:rsid w:val="00E72ADC"/>
    <w:rsid w:val="00F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E353"/>
  <w15:docId w15:val="{BD075D82-5217-4C6B-89D3-7819278F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42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42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Yq/igVhuItyvaznojidxt50DA==">AMUW2mXXNcLtlRSWbHHEmaUFCRdtaF+NnqljP0iDsrIc+tCWsflM0dMmZrY7tWAK6IKDbViTywJKfnGRUyHciWxAr8+zusFfnQ7gc3MWtq7EvMV0FVbsLZk=</go:docsCustomData>
</go:gDocsCustomXmlDataStorage>
</file>

<file path=customXml/itemProps1.xml><?xml version="1.0" encoding="utf-8"?>
<ds:datastoreItem xmlns:ds="http://schemas.openxmlformats.org/officeDocument/2006/customXml" ds:itemID="{7F5278A1-C5DB-4777-A60A-0684FA499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da Silva</dc:creator>
  <cp:lastModifiedBy>User</cp:lastModifiedBy>
  <cp:revision>6</cp:revision>
  <dcterms:created xsi:type="dcterms:W3CDTF">2021-10-06T11:05:00Z</dcterms:created>
  <dcterms:modified xsi:type="dcterms:W3CDTF">2021-10-06T11:07:00Z</dcterms:modified>
</cp:coreProperties>
</file>