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FE87B" w14:textId="6DEC5714" w:rsidR="009E3693" w:rsidRDefault="00AB7F41" w:rsidP="00240D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6AD">
        <w:rPr>
          <w:rFonts w:ascii="Times New Roman" w:hAnsi="Times New Roman"/>
          <w:b/>
          <w:sz w:val="24"/>
          <w:szCs w:val="24"/>
        </w:rPr>
        <w:t>CARACTERIZAÇÃO FISIOGRÁFICA DA MICROBACIA DO CÓRREGO TAUBATÉ, CAMPINAS-S</w:t>
      </w:r>
      <w:r w:rsidR="00240D81">
        <w:rPr>
          <w:rFonts w:ascii="Times New Roman" w:hAnsi="Times New Roman"/>
          <w:b/>
          <w:sz w:val="24"/>
          <w:szCs w:val="24"/>
        </w:rPr>
        <w:t xml:space="preserve">ÃO </w:t>
      </w:r>
      <w:r w:rsidRPr="00FC16AD">
        <w:rPr>
          <w:rFonts w:ascii="Times New Roman" w:hAnsi="Times New Roman"/>
          <w:b/>
          <w:sz w:val="24"/>
          <w:szCs w:val="24"/>
        </w:rPr>
        <w:t>P</w:t>
      </w:r>
      <w:r w:rsidR="00240D81">
        <w:rPr>
          <w:rFonts w:ascii="Times New Roman" w:hAnsi="Times New Roman"/>
          <w:b/>
          <w:sz w:val="24"/>
          <w:szCs w:val="24"/>
        </w:rPr>
        <w:t>AULO</w:t>
      </w:r>
      <w:r w:rsidR="00FC16AD">
        <w:rPr>
          <w:rFonts w:ascii="Times New Roman" w:hAnsi="Times New Roman"/>
          <w:b/>
          <w:sz w:val="24"/>
          <w:szCs w:val="24"/>
        </w:rPr>
        <w:t>.</w:t>
      </w:r>
    </w:p>
    <w:p w14:paraId="1ED594B3" w14:textId="77777777" w:rsidR="00240D81" w:rsidRDefault="00240D81" w:rsidP="00240D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E656FA" w14:textId="09C018EA" w:rsidR="009E3693" w:rsidRPr="00645261" w:rsidRDefault="00645261" w:rsidP="00053C6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5261">
        <w:rPr>
          <w:rFonts w:ascii="Times New Roman" w:hAnsi="Times New Roman"/>
          <w:sz w:val="24"/>
          <w:szCs w:val="24"/>
        </w:rPr>
        <w:t>Eder Cláudio Preto Cardoso</w:t>
      </w:r>
      <w:r w:rsidR="00B6666A" w:rsidRPr="00645261">
        <w:rPr>
          <w:rFonts w:ascii="Times New Roman" w:hAnsi="Times New Roman"/>
          <w:sz w:val="24"/>
          <w:szCs w:val="24"/>
        </w:rPr>
        <w:t>¹</w:t>
      </w:r>
      <w:r w:rsidRPr="00645261">
        <w:rPr>
          <w:rFonts w:ascii="Times New Roman" w:hAnsi="Times New Roman"/>
          <w:sz w:val="24"/>
          <w:szCs w:val="24"/>
        </w:rPr>
        <w:t xml:space="preserve">, Getúlio </w:t>
      </w:r>
      <w:proofErr w:type="spellStart"/>
      <w:r w:rsidRPr="00645261">
        <w:rPr>
          <w:rFonts w:ascii="Times New Roman" w:hAnsi="Times New Roman"/>
          <w:sz w:val="24"/>
          <w:szCs w:val="24"/>
        </w:rPr>
        <w:t>Gidalti</w:t>
      </w:r>
      <w:proofErr w:type="spellEnd"/>
      <w:r w:rsidRPr="00645261">
        <w:rPr>
          <w:rFonts w:ascii="Times New Roman" w:hAnsi="Times New Roman"/>
          <w:sz w:val="24"/>
          <w:szCs w:val="24"/>
        </w:rPr>
        <w:t xml:space="preserve"> Oliveira Santos Nolasco</w:t>
      </w:r>
      <w:r w:rsidR="006C4B3D" w:rsidRPr="006C4B3D">
        <w:rPr>
          <w:rFonts w:ascii="Times New Roman" w:hAnsi="Times New Roman"/>
          <w:sz w:val="24"/>
          <w:szCs w:val="24"/>
        </w:rPr>
        <w:t>¹</w:t>
      </w:r>
      <w:r w:rsidR="006C4B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Lidiane Aparecida Alves Braga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Gildriano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 de Oliveira</w:t>
      </w:r>
      <w:r w:rsidR="006C4B3D" w:rsidRPr="006C4B3D">
        <w:rPr>
          <w:rFonts w:ascii="Times New Roman" w:hAnsi="Times New Roman"/>
          <w:sz w:val="24"/>
          <w:szCs w:val="24"/>
          <w:vertAlign w:val="superscript"/>
        </w:rPr>
        <w:t xml:space="preserve">2 </w:t>
      </w:r>
    </w:p>
    <w:p w14:paraId="39A399AD" w14:textId="77777777" w:rsidR="00B6666A" w:rsidRPr="00FC2EB3" w:rsidRDefault="00B6666A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4B5F0F" w14:textId="2BF75AEB" w:rsidR="004A2447" w:rsidRPr="00913520" w:rsidRDefault="00B6666A" w:rsidP="00053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sz w:val="24"/>
          <w:szCs w:val="24"/>
          <w:vertAlign w:val="superscript"/>
        </w:rPr>
        <w:t>1</w:t>
      </w:r>
      <w:r w:rsidR="006C4B3D">
        <w:rPr>
          <w:rFonts w:ascii="Times New Roman" w:hAnsi="Times New Roman"/>
          <w:sz w:val="24"/>
          <w:szCs w:val="24"/>
        </w:rPr>
        <w:t xml:space="preserve"> Engenheiros Agrônomos</w:t>
      </w:r>
      <w:r w:rsidRPr="00913520">
        <w:rPr>
          <w:rFonts w:ascii="Times New Roman" w:hAnsi="Times New Roman"/>
          <w:sz w:val="24"/>
          <w:szCs w:val="24"/>
        </w:rPr>
        <w:t xml:space="preserve">; </w:t>
      </w:r>
      <w:r w:rsidRPr="00913520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645261" w:rsidRPr="00645261">
        <w:rPr>
          <w:rFonts w:ascii="Times New Roman" w:hAnsi="Times New Roman"/>
          <w:sz w:val="24"/>
          <w:szCs w:val="24"/>
        </w:rPr>
        <w:t>Instituto Federal de Educação, Ciência e Tecnologia de Minas Gerais, São João Evangelista, M</w:t>
      </w:r>
      <w:r w:rsidR="00FD404F">
        <w:rPr>
          <w:rFonts w:ascii="Times New Roman" w:hAnsi="Times New Roman"/>
          <w:sz w:val="24"/>
          <w:szCs w:val="24"/>
        </w:rPr>
        <w:t xml:space="preserve">inas </w:t>
      </w:r>
      <w:r w:rsidR="00645261" w:rsidRPr="00645261">
        <w:rPr>
          <w:rFonts w:ascii="Times New Roman" w:hAnsi="Times New Roman"/>
          <w:sz w:val="24"/>
          <w:szCs w:val="24"/>
        </w:rPr>
        <w:t>G</w:t>
      </w:r>
      <w:r w:rsidR="00FD404F">
        <w:rPr>
          <w:rFonts w:ascii="Times New Roman" w:hAnsi="Times New Roman"/>
          <w:sz w:val="24"/>
          <w:szCs w:val="24"/>
        </w:rPr>
        <w:t>erais</w:t>
      </w:r>
      <w:r w:rsidR="00645261">
        <w:rPr>
          <w:rFonts w:ascii="Times New Roman" w:hAnsi="Times New Roman"/>
          <w:sz w:val="24"/>
          <w:szCs w:val="24"/>
        </w:rPr>
        <w:t xml:space="preserve"> </w:t>
      </w:r>
      <w:r w:rsidR="0076275C" w:rsidRPr="00913520">
        <w:rPr>
          <w:rFonts w:ascii="Times New Roman" w:hAnsi="Times New Roman"/>
          <w:sz w:val="24"/>
          <w:szCs w:val="24"/>
        </w:rPr>
        <w:t>(</w:t>
      </w:r>
      <w:r w:rsidR="00645261" w:rsidRPr="00645261">
        <w:rPr>
          <w:rFonts w:ascii="Times New Roman" w:hAnsi="Times New Roman"/>
          <w:sz w:val="24"/>
          <w:szCs w:val="24"/>
        </w:rPr>
        <w:t>lidiane_alves2@outlook.com</w:t>
      </w:r>
      <w:r w:rsidR="0076275C" w:rsidRPr="00913520">
        <w:rPr>
          <w:rFonts w:ascii="Times New Roman" w:hAnsi="Times New Roman"/>
          <w:sz w:val="24"/>
          <w:szCs w:val="24"/>
        </w:rPr>
        <w:t>)</w:t>
      </w:r>
    </w:p>
    <w:p w14:paraId="62611724" w14:textId="77777777" w:rsidR="0061543B" w:rsidRDefault="0061543B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C19F2A" w14:textId="2AF55341" w:rsidR="0061543B" w:rsidRDefault="0061543B" w:rsidP="00053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240D81">
        <w:rPr>
          <w:rFonts w:ascii="Times New Roman" w:hAnsi="Times New Roman"/>
          <w:b/>
          <w:sz w:val="24"/>
          <w:szCs w:val="24"/>
        </w:rPr>
        <w:t>ESUMO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GoBack"/>
      <w:r w:rsidR="003008A7" w:rsidRPr="003008A7">
        <w:rPr>
          <w:rFonts w:ascii="Times New Roman" w:hAnsi="Times New Roman"/>
          <w:sz w:val="24"/>
          <w:szCs w:val="24"/>
        </w:rPr>
        <w:t>A região da microbacia do córrego Taubaté, afluente do Rio Capivari, na cidade de Campinas - SP está localizada em área urbana. Atualmente está classificada como pasto sujo e vegetação remanesc</w:t>
      </w:r>
      <w:r w:rsidR="003008A7">
        <w:rPr>
          <w:rFonts w:ascii="Times New Roman" w:hAnsi="Times New Roman"/>
          <w:sz w:val="24"/>
          <w:szCs w:val="24"/>
        </w:rPr>
        <w:t>ente. O estudo dessa região faz-</w:t>
      </w:r>
      <w:r w:rsidR="003008A7" w:rsidRPr="003008A7">
        <w:rPr>
          <w:rFonts w:ascii="Times New Roman" w:hAnsi="Times New Roman"/>
          <w:sz w:val="24"/>
          <w:szCs w:val="24"/>
        </w:rPr>
        <w:t xml:space="preserve">se importante, pois há uma grande necessidade de áreas de lazer para a população que vive nas proximidades e por tratar-se de área sem ocupação, acabou tornando ponto de despejo de lixo e consequentemente de contaminação. Com a caracterização </w:t>
      </w:r>
      <w:proofErr w:type="spellStart"/>
      <w:r w:rsidR="003008A7" w:rsidRPr="003008A7">
        <w:rPr>
          <w:rFonts w:ascii="Times New Roman" w:hAnsi="Times New Roman"/>
          <w:sz w:val="24"/>
          <w:szCs w:val="24"/>
        </w:rPr>
        <w:t>fisiográfica</w:t>
      </w:r>
      <w:proofErr w:type="spellEnd"/>
      <w:r w:rsidR="003008A7" w:rsidRPr="003008A7">
        <w:rPr>
          <w:rFonts w:ascii="Times New Roman" w:hAnsi="Times New Roman"/>
          <w:sz w:val="24"/>
          <w:szCs w:val="24"/>
        </w:rPr>
        <w:t xml:space="preserve"> da microbacia, tornaria possível determinar se essa microbacia possui propensão a enchentes, o que pode levar risco de vida a população e também poderemos compreender melhor os processos biológicos, físicos e químicos. Para alcançar esses resultados foram estudados os parâmetros </w:t>
      </w:r>
      <w:proofErr w:type="spellStart"/>
      <w:r w:rsidR="003008A7" w:rsidRPr="003008A7">
        <w:rPr>
          <w:rFonts w:ascii="Times New Roman" w:hAnsi="Times New Roman"/>
          <w:sz w:val="24"/>
          <w:szCs w:val="24"/>
        </w:rPr>
        <w:t>fisiográficos</w:t>
      </w:r>
      <w:proofErr w:type="spellEnd"/>
      <w:r w:rsidR="003008A7" w:rsidRPr="003008A7">
        <w:rPr>
          <w:rFonts w:ascii="Times New Roman" w:hAnsi="Times New Roman"/>
          <w:sz w:val="24"/>
          <w:szCs w:val="24"/>
        </w:rPr>
        <w:t xml:space="preserve">: área de drenagem, perímetro, comprimento do leito principal, densidade de drenagem, forma da bacia hidrográfica, número de ordem, declividade, equivalente, extensão do percurso principal e amplitude </w:t>
      </w:r>
      <w:proofErr w:type="spellStart"/>
      <w:r w:rsidR="003008A7" w:rsidRPr="003008A7">
        <w:rPr>
          <w:rFonts w:ascii="Times New Roman" w:hAnsi="Times New Roman"/>
          <w:sz w:val="24"/>
          <w:szCs w:val="24"/>
        </w:rPr>
        <w:t>altimétrica</w:t>
      </w:r>
      <w:proofErr w:type="spellEnd"/>
      <w:r w:rsidR="003008A7" w:rsidRPr="003008A7">
        <w:rPr>
          <w:rFonts w:ascii="Times New Roman" w:hAnsi="Times New Roman"/>
          <w:sz w:val="24"/>
          <w:szCs w:val="24"/>
        </w:rPr>
        <w:t>. Os resultados mostraram um córrego com boa capacidade de drenagem, porem são necessários investimentos para preservação e manutenção da microbacia.</w:t>
      </w:r>
    </w:p>
    <w:bookmarkEnd w:id="0"/>
    <w:p w14:paraId="3C03D4FE" w14:textId="77777777" w:rsidR="00B6666A" w:rsidRPr="009E3693" w:rsidRDefault="00B6666A" w:rsidP="00053C6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0ED9BB" w14:textId="2087B41E" w:rsidR="0061543B" w:rsidRDefault="00D475E8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  <w:r w:rsidR="0061543B">
        <w:rPr>
          <w:rFonts w:ascii="Times New Roman" w:hAnsi="Times New Roman"/>
          <w:b/>
          <w:sz w:val="24"/>
          <w:szCs w:val="24"/>
        </w:rPr>
        <w:t xml:space="preserve">: </w:t>
      </w:r>
      <w:r w:rsidR="003008A7" w:rsidRPr="003008A7">
        <w:rPr>
          <w:rFonts w:ascii="Times New Roman" w:hAnsi="Times New Roman"/>
          <w:sz w:val="24"/>
          <w:szCs w:val="24"/>
        </w:rPr>
        <w:t>hi</w:t>
      </w:r>
      <w:r w:rsidR="003008A7">
        <w:rPr>
          <w:rFonts w:ascii="Times New Roman" w:hAnsi="Times New Roman"/>
          <w:sz w:val="24"/>
          <w:szCs w:val="24"/>
        </w:rPr>
        <w:t>drologia,</w:t>
      </w:r>
      <w:r w:rsidR="003008A7" w:rsidRPr="003008A7">
        <w:rPr>
          <w:rFonts w:ascii="Times New Roman" w:hAnsi="Times New Roman"/>
          <w:sz w:val="24"/>
          <w:szCs w:val="24"/>
        </w:rPr>
        <w:t xml:space="preserve"> morfo</w:t>
      </w:r>
      <w:r w:rsidR="003008A7">
        <w:rPr>
          <w:rFonts w:ascii="Times New Roman" w:hAnsi="Times New Roman"/>
          <w:sz w:val="24"/>
          <w:szCs w:val="24"/>
        </w:rPr>
        <w:t>metria,</w:t>
      </w:r>
      <w:r w:rsidR="003008A7" w:rsidRPr="003008A7">
        <w:rPr>
          <w:rFonts w:ascii="Times New Roman" w:hAnsi="Times New Roman"/>
          <w:sz w:val="24"/>
          <w:szCs w:val="24"/>
        </w:rPr>
        <w:t xml:space="preserve"> geoprocessamento</w:t>
      </w:r>
    </w:p>
    <w:p w14:paraId="3F2B6889" w14:textId="77777777" w:rsidR="00803851" w:rsidRDefault="00803851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1A5ECA" w14:textId="1115A2AA" w:rsidR="0061543B" w:rsidRDefault="0061543B" w:rsidP="00240D8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INTRODUÇÃO</w:t>
      </w:r>
    </w:p>
    <w:p w14:paraId="060E1D57" w14:textId="77777777" w:rsidR="00240D81" w:rsidRDefault="00240D81" w:rsidP="00240D8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26E3238" w14:textId="1C0FDACA" w:rsidR="00495598" w:rsidRDefault="00594683" w:rsidP="004634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683">
        <w:rPr>
          <w:rFonts w:ascii="Times New Roman" w:hAnsi="Times New Roman"/>
          <w:sz w:val="24"/>
          <w:szCs w:val="24"/>
        </w:rPr>
        <w:t>Desde o início da civilização o ser humano busca a ocupação, modificação e otimização de territórios para seu próprio uso e conforto.</w:t>
      </w:r>
      <w:r w:rsidRPr="00594683">
        <w:t xml:space="preserve"> </w:t>
      </w:r>
      <w:r w:rsidRPr="00594683">
        <w:rPr>
          <w:rFonts w:ascii="Times New Roman" w:hAnsi="Times New Roman"/>
          <w:sz w:val="24"/>
          <w:szCs w:val="24"/>
        </w:rPr>
        <w:t>Geralmente os territórios ocupados pelo homem são próximos as áreas marginais dos rios, pois facilita a obtenção de água para o próprio uso e para o cultivo de alimentos.</w:t>
      </w:r>
      <w:r w:rsidR="00926591">
        <w:rPr>
          <w:rFonts w:ascii="Times New Roman" w:hAnsi="Times New Roman"/>
          <w:sz w:val="24"/>
          <w:szCs w:val="24"/>
        </w:rPr>
        <w:t xml:space="preserve"> </w:t>
      </w:r>
    </w:p>
    <w:p w14:paraId="66CB476D" w14:textId="2366E21F" w:rsidR="00495598" w:rsidRDefault="00495598" w:rsidP="002658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598">
        <w:rPr>
          <w:rFonts w:ascii="Times New Roman" w:hAnsi="Times New Roman"/>
          <w:sz w:val="24"/>
          <w:szCs w:val="24"/>
        </w:rPr>
        <w:t>A gestão de recursos hídricos em bacias hidrográficas tem sido cada vez mais abordada pelas políticas nacionais e internacionais. Desde o início da década de 80, muito avanço houve em relação às discussões sobre temas referentes à sustentabilidade e à preservação econômica e ambiental</w:t>
      </w:r>
      <w:r w:rsidR="00AF20FB" w:rsidRPr="00AF20FB">
        <w:t xml:space="preserve"> </w:t>
      </w:r>
      <w:r w:rsidR="00EC7E26">
        <w:rPr>
          <w:rFonts w:ascii="Times New Roman" w:hAnsi="Times New Roman"/>
          <w:sz w:val="24"/>
          <w:szCs w:val="24"/>
        </w:rPr>
        <w:t>(PAULA JR.;</w:t>
      </w:r>
      <w:r w:rsidR="00AF20FB" w:rsidRPr="00AF20FB">
        <w:rPr>
          <w:rFonts w:ascii="Times New Roman" w:hAnsi="Times New Roman"/>
          <w:sz w:val="24"/>
          <w:szCs w:val="24"/>
        </w:rPr>
        <w:t xml:space="preserve"> MODAELLI, 2013). </w:t>
      </w:r>
      <w:r w:rsidR="00AF20FB">
        <w:rPr>
          <w:rFonts w:ascii="Times New Roman" w:hAnsi="Times New Roman"/>
          <w:sz w:val="24"/>
          <w:szCs w:val="24"/>
        </w:rPr>
        <w:t xml:space="preserve"> </w:t>
      </w:r>
    </w:p>
    <w:p w14:paraId="73194E08" w14:textId="7484E1D4" w:rsidR="00495598" w:rsidRDefault="00FD0E8F" w:rsidP="00996C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E8F">
        <w:rPr>
          <w:rFonts w:ascii="Times New Roman" w:hAnsi="Times New Roman"/>
          <w:sz w:val="24"/>
          <w:szCs w:val="24"/>
        </w:rPr>
        <w:lastRenderedPageBreak/>
        <w:t xml:space="preserve">As características </w:t>
      </w:r>
      <w:proofErr w:type="spellStart"/>
      <w:r w:rsidRPr="00FD0E8F">
        <w:rPr>
          <w:rFonts w:ascii="Times New Roman" w:hAnsi="Times New Roman"/>
          <w:sz w:val="24"/>
          <w:szCs w:val="24"/>
        </w:rPr>
        <w:t>morfométricas</w:t>
      </w:r>
      <w:proofErr w:type="spellEnd"/>
      <w:r w:rsidRPr="00FD0E8F">
        <w:rPr>
          <w:rFonts w:ascii="Times New Roman" w:hAnsi="Times New Roman"/>
          <w:sz w:val="24"/>
          <w:szCs w:val="24"/>
        </w:rPr>
        <w:t xml:space="preserve"> de uma rede de drenagem são essenciais para o estudo e o entendimento da dinâmica dos recursos</w:t>
      </w:r>
      <w:r w:rsidR="006F492F">
        <w:rPr>
          <w:rFonts w:ascii="Times New Roman" w:hAnsi="Times New Roman"/>
          <w:sz w:val="24"/>
          <w:szCs w:val="24"/>
        </w:rPr>
        <w:t xml:space="preserve"> </w:t>
      </w:r>
      <w:r w:rsidR="005A7CA5">
        <w:rPr>
          <w:rFonts w:ascii="Times New Roman" w:hAnsi="Times New Roman"/>
          <w:sz w:val="24"/>
          <w:szCs w:val="24"/>
        </w:rPr>
        <w:t xml:space="preserve">(FREIRE; </w:t>
      </w:r>
      <w:r w:rsidR="005A7CA5" w:rsidRPr="006F492F">
        <w:rPr>
          <w:rFonts w:ascii="Times New Roman" w:hAnsi="Times New Roman"/>
          <w:color w:val="000000"/>
          <w:sz w:val="24"/>
          <w:szCs w:val="24"/>
        </w:rPr>
        <w:t>LAGE</w:t>
      </w:r>
      <w:r w:rsidR="005A7CA5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5A7CA5" w:rsidRPr="005A7CA5">
        <w:rPr>
          <w:rFonts w:ascii="Times New Roman" w:hAnsi="Times New Roman"/>
          <w:color w:val="000000"/>
          <w:sz w:val="24"/>
          <w:szCs w:val="24"/>
        </w:rPr>
        <w:t>CHRISTÓFARO</w:t>
      </w:r>
      <w:r w:rsidR="005A7CA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F492F" w:rsidRPr="006F492F">
        <w:rPr>
          <w:rFonts w:ascii="Times New Roman" w:hAnsi="Times New Roman"/>
          <w:sz w:val="24"/>
          <w:szCs w:val="24"/>
        </w:rPr>
        <w:t>2013)</w:t>
      </w:r>
      <w:r w:rsidR="00AB7F41">
        <w:rPr>
          <w:rFonts w:ascii="Times New Roman" w:hAnsi="Times New Roman"/>
          <w:sz w:val="24"/>
          <w:szCs w:val="24"/>
        </w:rPr>
        <w:t xml:space="preserve">. </w:t>
      </w:r>
      <w:r w:rsidRPr="00FD0E8F">
        <w:rPr>
          <w:rFonts w:ascii="Times New Roman" w:hAnsi="Times New Roman"/>
          <w:sz w:val="24"/>
          <w:szCs w:val="24"/>
        </w:rPr>
        <w:t xml:space="preserve">O resultado derivado dos parâmetros </w:t>
      </w:r>
      <w:proofErr w:type="spellStart"/>
      <w:r w:rsidRPr="00FD0E8F">
        <w:rPr>
          <w:rFonts w:ascii="Times New Roman" w:hAnsi="Times New Roman"/>
          <w:sz w:val="24"/>
          <w:szCs w:val="24"/>
        </w:rPr>
        <w:t>morfométricos</w:t>
      </w:r>
      <w:proofErr w:type="spellEnd"/>
      <w:r w:rsidRPr="00FD0E8F">
        <w:rPr>
          <w:rFonts w:ascii="Times New Roman" w:hAnsi="Times New Roman"/>
          <w:sz w:val="24"/>
          <w:szCs w:val="24"/>
        </w:rPr>
        <w:t xml:space="preserve"> </w:t>
      </w:r>
      <w:r w:rsidR="00996CFE" w:rsidRPr="00996CFE">
        <w:rPr>
          <w:rFonts w:ascii="Times New Roman" w:hAnsi="Times New Roman"/>
          <w:sz w:val="24"/>
          <w:szCs w:val="24"/>
        </w:rPr>
        <w:t xml:space="preserve">podem subsidiar o planejamento ambiental nas bacias hidrográficas e </w:t>
      </w:r>
      <w:proofErr w:type="spellStart"/>
      <w:r w:rsidR="00996CFE" w:rsidRPr="00996CFE">
        <w:rPr>
          <w:rFonts w:ascii="Times New Roman" w:hAnsi="Times New Roman"/>
          <w:sz w:val="24"/>
          <w:szCs w:val="24"/>
        </w:rPr>
        <w:t>fornecer</w:t>
      </w:r>
      <w:proofErr w:type="spellEnd"/>
      <w:r w:rsidR="00996CFE" w:rsidRPr="00996CFE">
        <w:rPr>
          <w:rFonts w:ascii="Times New Roman" w:hAnsi="Times New Roman"/>
          <w:sz w:val="24"/>
          <w:szCs w:val="24"/>
        </w:rPr>
        <w:t xml:space="preserve"> importantes indicadores para a compreensão dos recursos hídricos</w:t>
      </w:r>
      <w:r w:rsidR="00996CFE">
        <w:rPr>
          <w:rFonts w:ascii="Times New Roman" w:hAnsi="Times New Roman"/>
          <w:sz w:val="24"/>
          <w:szCs w:val="24"/>
        </w:rPr>
        <w:t xml:space="preserve"> </w:t>
      </w:r>
      <w:r w:rsidRPr="00FD0E8F">
        <w:rPr>
          <w:rFonts w:ascii="Times New Roman" w:hAnsi="Times New Roman"/>
          <w:sz w:val="24"/>
          <w:szCs w:val="24"/>
        </w:rPr>
        <w:t>(</w:t>
      </w:r>
      <w:r w:rsidR="00996CFE">
        <w:rPr>
          <w:rFonts w:ascii="Times New Roman" w:hAnsi="Times New Roman"/>
          <w:sz w:val="24"/>
          <w:szCs w:val="24"/>
        </w:rPr>
        <w:t>QUEIROZ; SALES; SILVA, 2014</w:t>
      </w:r>
      <w:r w:rsidRPr="00FD0E8F">
        <w:rPr>
          <w:rFonts w:ascii="Times New Roman" w:hAnsi="Times New Roman"/>
          <w:sz w:val="24"/>
          <w:szCs w:val="24"/>
        </w:rPr>
        <w:t>).</w:t>
      </w:r>
    </w:p>
    <w:p w14:paraId="36B1B461" w14:textId="68984019" w:rsidR="00E2304D" w:rsidRDefault="00513C25" w:rsidP="002658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C25">
        <w:rPr>
          <w:rFonts w:ascii="Times New Roman" w:hAnsi="Times New Roman"/>
          <w:sz w:val="24"/>
          <w:szCs w:val="24"/>
        </w:rPr>
        <w:t>Através do uso do geoprocessamento, as análises de diversas situações ambientais ficam disponíveis para serem estudadas, permitindo caracterizar o ambiente, de forma direta, auxiliando assim o coreto manejo e utilização dos recursos naturais.</w:t>
      </w:r>
    </w:p>
    <w:p w14:paraId="2C2DA42B" w14:textId="66885451" w:rsidR="00684D35" w:rsidRDefault="00AB7F41" w:rsidP="00240D8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2304D" w:rsidRPr="00E2304D">
        <w:rPr>
          <w:rFonts w:ascii="Times New Roman" w:hAnsi="Times New Roman"/>
          <w:sz w:val="24"/>
          <w:szCs w:val="24"/>
        </w:rPr>
        <w:t xml:space="preserve"> trabalho teve como objetivo monitorar a fisiografia da microbacia do córrego Taubaté, afluente do Rio Capivari, na cidade de Campinas-SP e com o uso de geoprocessamento, avaliar os parâmetros </w:t>
      </w:r>
      <w:proofErr w:type="spellStart"/>
      <w:r w:rsidR="00E2304D" w:rsidRPr="00E2304D">
        <w:rPr>
          <w:rFonts w:ascii="Times New Roman" w:hAnsi="Times New Roman"/>
          <w:sz w:val="24"/>
          <w:szCs w:val="24"/>
        </w:rPr>
        <w:t>morfométricos</w:t>
      </w:r>
      <w:proofErr w:type="spellEnd"/>
      <w:r w:rsidR="00E2304D" w:rsidRPr="00E2304D">
        <w:rPr>
          <w:rFonts w:ascii="Times New Roman" w:hAnsi="Times New Roman"/>
          <w:sz w:val="24"/>
          <w:szCs w:val="24"/>
        </w:rPr>
        <w:t xml:space="preserve"> de maior importância para o local de estudo e compreender os processos biológicos, físicos e químicos que interferem no ciclo hidrológico dessa unidade geográfica.</w:t>
      </w:r>
    </w:p>
    <w:p w14:paraId="17178CBB" w14:textId="77777777" w:rsidR="00240D81" w:rsidRDefault="00240D81" w:rsidP="00240D8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FFC0BD" w14:textId="77777777" w:rsidR="00D7399F" w:rsidRPr="00913520" w:rsidRDefault="00D7399F" w:rsidP="002658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MATERIAL E MÉTODOS</w:t>
      </w:r>
    </w:p>
    <w:p w14:paraId="0791F891" w14:textId="77777777" w:rsidR="00107CC4" w:rsidRDefault="00107CC4" w:rsidP="002658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482BCC" w14:textId="42570B21" w:rsidR="006E359B" w:rsidRDefault="00E9624F" w:rsidP="006E35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624F">
        <w:rPr>
          <w:rFonts w:ascii="Times New Roman" w:hAnsi="Times New Roman"/>
          <w:sz w:val="24"/>
          <w:szCs w:val="24"/>
        </w:rPr>
        <w:t>O estudo foi realizado no município de Campinas situado na região leste do estado de S</w:t>
      </w:r>
      <w:r>
        <w:rPr>
          <w:rFonts w:ascii="Times New Roman" w:hAnsi="Times New Roman"/>
          <w:sz w:val="24"/>
          <w:szCs w:val="24"/>
        </w:rPr>
        <w:t>ão Paulo, a área</w:t>
      </w:r>
      <w:r w:rsidRPr="00E9624F">
        <w:rPr>
          <w:rFonts w:ascii="Times New Roman" w:hAnsi="Times New Roman"/>
          <w:sz w:val="24"/>
          <w:szCs w:val="24"/>
        </w:rPr>
        <w:t xml:space="preserve"> está localizada na região sul da cidade, a microbacia compõe o córrego Taubaté sendo este um afluente do rio Capivari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9624F">
        <w:rPr>
          <w:rFonts w:ascii="Times New Roman" w:hAnsi="Times New Roman"/>
          <w:sz w:val="24"/>
          <w:szCs w:val="24"/>
        </w:rPr>
        <w:t xml:space="preserve">O local escolhido para ser analisado foi </w:t>
      </w:r>
      <w:r w:rsidR="00463431">
        <w:rPr>
          <w:rFonts w:ascii="Times New Roman" w:hAnsi="Times New Roman"/>
          <w:sz w:val="24"/>
          <w:szCs w:val="24"/>
        </w:rPr>
        <w:t>a microbacia do córrego Taubaté.</w:t>
      </w:r>
      <w:r w:rsidRPr="00E9624F">
        <w:rPr>
          <w:rFonts w:ascii="Times New Roman" w:hAnsi="Times New Roman"/>
          <w:sz w:val="24"/>
          <w:szCs w:val="24"/>
        </w:rPr>
        <w:t xml:space="preserve"> </w:t>
      </w:r>
    </w:p>
    <w:p w14:paraId="7F0CA884" w14:textId="77777777" w:rsidR="00FC16AD" w:rsidRDefault="00944B8F" w:rsidP="00FC16A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B8F">
        <w:rPr>
          <w:rFonts w:ascii="Times New Roman" w:hAnsi="Times New Roman"/>
          <w:sz w:val="24"/>
          <w:szCs w:val="24"/>
        </w:rPr>
        <w:t>Com o auxílio do SIG ArcGIS 10.2 foi realizada a importação das cartas em formato digital. As cotas altimétricas foram demarcadas com base nas cartas, bem como a rede de drenagem, acompanhando-se os rios e corpos d'água existentes na microbacia.</w:t>
      </w:r>
    </w:p>
    <w:p w14:paraId="2AC7CAE3" w14:textId="23A9C85D" w:rsidR="0030447F" w:rsidRDefault="0030447F" w:rsidP="00FC16A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447F">
        <w:rPr>
          <w:rFonts w:ascii="Times New Roman" w:hAnsi="Times New Roman"/>
          <w:sz w:val="24"/>
          <w:szCs w:val="24"/>
        </w:rPr>
        <w:t xml:space="preserve">A determinação dos parâmetros dimensionais da microbacia permitiram realizar os cálculos para determinação das características relacionadas à </w:t>
      </w:r>
      <w:r w:rsidR="00463AB0">
        <w:rPr>
          <w:rFonts w:ascii="Times New Roman" w:hAnsi="Times New Roman"/>
          <w:sz w:val="24"/>
          <w:szCs w:val="24"/>
        </w:rPr>
        <w:t>sua forma</w:t>
      </w:r>
      <w:r w:rsidRPr="0030447F">
        <w:rPr>
          <w:rFonts w:ascii="Times New Roman" w:hAnsi="Times New Roman"/>
          <w:sz w:val="24"/>
          <w:szCs w:val="24"/>
        </w:rPr>
        <w:t>.</w:t>
      </w:r>
    </w:p>
    <w:p w14:paraId="5BFC0AAE" w14:textId="77777777" w:rsidR="00262D24" w:rsidRDefault="00262D24" w:rsidP="0030447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DCD71DD" w14:textId="4EF9B0AF" w:rsidR="00262D24" w:rsidRDefault="00262D24" w:rsidP="0026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5AD8">
        <w:rPr>
          <w:rFonts w:ascii="Times New Roman" w:hAnsi="Times New Roman"/>
          <w:sz w:val="24"/>
          <w:szCs w:val="24"/>
        </w:rPr>
        <w:t xml:space="preserve">Tabela 1 </w:t>
      </w:r>
      <w:r>
        <w:rPr>
          <w:rFonts w:ascii="Times New Roman" w:hAnsi="Times New Roman"/>
          <w:sz w:val="24"/>
          <w:szCs w:val="24"/>
        </w:rPr>
        <w:t>–</w:t>
      </w:r>
      <w:r w:rsidRPr="00525AD8">
        <w:rPr>
          <w:rFonts w:ascii="Times New Roman" w:hAnsi="Times New Roman"/>
          <w:sz w:val="24"/>
          <w:szCs w:val="24"/>
        </w:rPr>
        <w:t xml:space="preserve"> Equações</w:t>
      </w:r>
      <w:r>
        <w:rPr>
          <w:rFonts w:ascii="Times New Roman" w:hAnsi="Times New Roman"/>
          <w:sz w:val="24"/>
          <w:szCs w:val="24"/>
        </w:rPr>
        <w:t xml:space="preserve"> para determinação das características da forma da microbacia.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44"/>
        <w:gridCol w:w="2768"/>
        <w:gridCol w:w="659"/>
      </w:tblGrid>
      <w:tr w:rsidR="00463431" w:rsidRPr="00451984" w14:paraId="18CAC5ED" w14:textId="77777777" w:rsidTr="00463431">
        <w:trPr>
          <w:trHeight w:val="340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</w:tcBorders>
          </w:tcPr>
          <w:p w14:paraId="732D82E7" w14:textId="0D0C807E" w:rsidR="00262D24" w:rsidRPr="00451984" w:rsidRDefault="00262D24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526" w:type="pct"/>
            <w:tcBorders>
              <w:top w:val="single" w:sz="4" w:space="0" w:color="auto"/>
              <w:bottom w:val="single" w:sz="4" w:space="0" w:color="auto"/>
            </w:tcBorders>
          </w:tcPr>
          <w:p w14:paraId="3403D161" w14:textId="57DC5F61" w:rsidR="00262D24" w:rsidRPr="00451984" w:rsidRDefault="00262D24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Equações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11843AA7" w14:textId="44D6E66A" w:rsidR="00262D24" w:rsidRPr="00451984" w:rsidRDefault="00262D24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63431" w:rsidRPr="00451984" w14:paraId="5F020847" w14:textId="77777777" w:rsidTr="00463431">
        <w:trPr>
          <w:trHeight w:val="90"/>
        </w:trPr>
        <w:tc>
          <w:tcPr>
            <w:tcW w:w="3111" w:type="pct"/>
          </w:tcPr>
          <w:p w14:paraId="3617E3D9" w14:textId="3B536B0B" w:rsidR="00262D24" w:rsidRPr="00262D24" w:rsidRDefault="00262D24" w:rsidP="0082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62D2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Kc</w:t>
            </w:r>
          </w:p>
        </w:tc>
        <w:tc>
          <w:tcPr>
            <w:tcW w:w="1526" w:type="pct"/>
          </w:tcPr>
          <w:p w14:paraId="4D8CD200" w14:textId="4034DB1E" w:rsidR="00262D24" w:rsidRPr="00451984" w:rsidRDefault="00262D24" w:rsidP="00463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62D2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Kc = 0,28* (P/A1/2)</w:t>
            </w:r>
          </w:p>
        </w:tc>
        <w:tc>
          <w:tcPr>
            <w:tcW w:w="363" w:type="pct"/>
          </w:tcPr>
          <w:p w14:paraId="2E611F7F" w14:textId="03525BA9" w:rsidR="00262D24" w:rsidRPr="00451984" w:rsidRDefault="00262D24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63431" w:rsidRPr="00451984" w14:paraId="2F989E38" w14:textId="77777777" w:rsidTr="00463431">
        <w:trPr>
          <w:trHeight w:val="90"/>
        </w:trPr>
        <w:tc>
          <w:tcPr>
            <w:tcW w:w="3111" w:type="pct"/>
          </w:tcPr>
          <w:p w14:paraId="6C046E06" w14:textId="0AF9A80D" w:rsidR="00262D24" w:rsidRPr="00262D24" w:rsidRDefault="00262D24" w:rsidP="0082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62D2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Índice de circularidade</w:t>
            </w:r>
          </w:p>
        </w:tc>
        <w:tc>
          <w:tcPr>
            <w:tcW w:w="1526" w:type="pct"/>
          </w:tcPr>
          <w:p w14:paraId="00FDBB0B" w14:textId="55C6D4BF" w:rsidR="00262D24" w:rsidRPr="00451984" w:rsidRDefault="00262D24" w:rsidP="00463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62D2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IC = 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eastAsia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eastAsia="pt-BR"/>
                    </w:rPr>
                    <m:t>12,57 x 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eastAsia="pt-BR"/>
                    </w:rPr>
                    <m:t>P²</m:t>
                  </m:r>
                </m:den>
              </m:f>
            </m:oMath>
          </w:p>
        </w:tc>
        <w:tc>
          <w:tcPr>
            <w:tcW w:w="363" w:type="pct"/>
          </w:tcPr>
          <w:p w14:paraId="20FD46FA" w14:textId="4912B4F4" w:rsidR="00262D24" w:rsidRPr="00451984" w:rsidRDefault="00262D24" w:rsidP="0026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63431" w:rsidRPr="00451984" w14:paraId="692B50F3" w14:textId="77777777" w:rsidTr="00463431">
        <w:trPr>
          <w:trHeight w:val="90"/>
        </w:trPr>
        <w:tc>
          <w:tcPr>
            <w:tcW w:w="3111" w:type="pct"/>
            <w:tcBorders>
              <w:bottom w:val="single" w:sz="4" w:space="0" w:color="auto"/>
            </w:tcBorders>
          </w:tcPr>
          <w:p w14:paraId="1483C5CD" w14:textId="77777777" w:rsidR="00262D24" w:rsidRPr="00262D24" w:rsidRDefault="00262D24" w:rsidP="0082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62D2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Índice de forma </w:t>
            </w:r>
          </w:p>
          <w:p w14:paraId="33B0656C" w14:textId="77777777" w:rsidR="00262D24" w:rsidRPr="00262D24" w:rsidRDefault="00262D24" w:rsidP="0082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62D2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Gradiente de canais </w:t>
            </w:r>
          </w:p>
          <w:p w14:paraId="2253F4A8" w14:textId="77777777" w:rsidR="00262D24" w:rsidRPr="00262D24" w:rsidRDefault="00262D24" w:rsidP="0082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62D2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Extensão do percurso superficial da água de enxurrada </w:t>
            </w:r>
          </w:p>
          <w:p w14:paraId="7693C605" w14:textId="6516A829" w:rsidR="00262D24" w:rsidRPr="00262D24" w:rsidRDefault="00262D24" w:rsidP="0082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62D2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Coeficiente de manutenção</w:t>
            </w:r>
          </w:p>
          <w:p w14:paraId="651D1A71" w14:textId="2412F0D9" w:rsidR="00262D24" w:rsidRPr="00262D24" w:rsidRDefault="00262D24" w:rsidP="0082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62D2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Razão de relevo </w:t>
            </w:r>
          </w:p>
        </w:tc>
        <w:tc>
          <w:tcPr>
            <w:tcW w:w="1526" w:type="pct"/>
            <w:tcBorders>
              <w:bottom w:val="single" w:sz="4" w:space="0" w:color="auto"/>
            </w:tcBorders>
          </w:tcPr>
          <w:p w14:paraId="030EEEB3" w14:textId="77777777" w:rsidR="00262D24" w:rsidRDefault="00262D24" w:rsidP="00463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62D2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If = A/L²</w:t>
            </w:r>
          </w:p>
          <w:p w14:paraId="52504FAC" w14:textId="77777777" w:rsidR="00262D24" w:rsidRDefault="00262D24" w:rsidP="00463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62D2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Gc = (AM/</w:t>
            </w:r>
            <w:proofErr w:type="gramStart"/>
            <w:r w:rsidRPr="00262D2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Ccp)*</w:t>
            </w:r>
            <w:proofErr w:type="gramEnd"/>
            <w:r w:rsidRPr="00262D2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100</w:t>
            </w:r>
          </w:p>
          <w:p w14:paraId="05EB28A3" w14:textId="77777777" w:rsidR="00262D24" w:rsidRDefault="00262D24" w:rsidP="00463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62D2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Eps = (1/2*</w:t>
            </w:r>
            <w:proofErr w:type="gramStart"/>
            <w:r w:rsidRPr="00262D2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Dd)*</w:t>
            </w:r>
            <w:proofErr w:type="gramEnd"/>
            <w:r w:rsidRPr="00262D2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1000</w:t>
            </w:r>
          </w:p>
          <w:p w14:paraId="2E021A29" w14:textId="77777777" w:rsidR="00262D24" w:rsidRDefault="00262D24" w:rsidP="00463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62D2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Cm = 1/ (Dd*100) *100</w:t>
            </w:r>
          </w:p>
          <w:p w14:paraId="63F62032" w14:textId="03A068E3" w:rsidR="00262D24" w:rsidRPr="00451984" w:rsidRDefault="00262D24" w:rsidP="00463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242E5">
              <w:rPr>
                <w:rFonts w:ascii="Times New Roman" w:hAnsi="Times New Roman"/>
                <w:sz w:val="24"/>
                <w:szCs w:val="24"/>
              </w:rPr>
              <w:t>Rr = H/C</w:t>
            </w: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547D6227" w14:textId="6DB4D020" w:rsidR="00262D24" w:rsidRPr="00451984" w:rsidRDefault="00262D24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7E100825" w14:textId="7EAA3246" w:rsidR="008020E6" w:rsidRPr="0030447F" w:rsidRDefault="00525AD8" w:rsidP="0026589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0447F">
        <w:rPr>
          <w:rFonts w:ascii="Times New Roman" w:hAnsi="Times New Roman"/>
          <w:sz w:val="20"/>
          <w:szCs w:val="20"/>
        </w:rPr>
        <w:t xml:space="preserve">Kc = Coeficiente de compacidade, P = Perímetro em m, A = Área de drenagem em m², </w:t>
      </w:r>
      <w:proofErr w:type="spellStart"/>
      <w:r w:rsidRPr="0030447F">
        <w:rPr>
          <w:rFonts w:ascii="Times New Roman" w:hAnsi="Times New Roman"/>
          <w:sz w:val="20"/>
          <w:szCs w:val="20"/>
        </w:rPr>
        <w:t>Ic</w:t>
      </w:r>
      <w:proofErr w:type="spellEnd"/>
      <w:r w:rsidRPr="0030447F">
        <w:rPr>
          <w:rFonts w:ascii="Times New Roman" w:hAnsi="Times New Roman"/>
          <w:sz w:val="20"/>
          <w:szCs w:val="20"/>
        </w:rPr>
        <w:t xml:space="preserve"> = Índice de circularidade, A = Área de drenagem em m², P = Perímetro em m, If = Índice de forma, A = Área de drenagem em m², L = Comprimento do eixo da bacia em m, Gc = Gradiente de canais em %, AM = Altitude máxima em m, Ccp = Comprimento do canal principal em m, Eps = Extensão do percurso superficial da água de enxurrada em Km, Dd = Densidade de drenagem em Km/Km², Cm = Coeficiente de manutenção, Dd = Densidade de drenagem, Rr = Razão de relevo, H = Maior altitude em m, C = Maior comprimento em m.</w:t>
      </w:r>
    </w:p>
    <w:p w14:paraId="0A2BEB57" w14:textId="5ADB722A" w:rsidR="00B65B55" w:rsidRDefault="00843186" w:rsidP="00843186">
      <w:pPr>
        <w:tabs>
          <w:tab w:val="left" w:pos="9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4C1B3CB" w14:textId="102DAA7D" w:rsidR="0053184E" w:rsidRDefault="00D7399F" w:rsidP="00240D8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52FF">
        <w:rPr>
          <w:rFonts w:ascii="Times New Roman" w:hAnsi="Times New Roman"/>
          <w:b/>
          <w:sz w:val="24"/>
          <w:szCs w:val="24"/>
        </w:rPr>
        <w:t>RESULTADOS E DISCUSSÃO</w:t>
      </w:r>
      <w:bookmarkStart w:id="1" w:name="_Hlk35895778"/>
    </w:p>
    <w:p w14:paraId="1C7B2471" w14:textId="77777777" w:rsidR="00240D81" w:rsidRPr="00240D81" w:rsidRDefault="00240D81" w:rsidP="00240D8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bookmarkEnd w:id="1"/>
    <w:p w14:paraId="428921DA" w14:textId="0078254B" w:rsidR="00436A86" w:rsidRDefault="00FA50BD" w:rsidP="00FA50B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50878" w:rsidRPr="00550878">
        <w:rPr>
          <w:rFonts w:ascii="Times New Roman" w:hAnsi="Times New Roman"/>
          <w:sz w:val="24"/>
          <w:szCs w:val="24"/>
        </w:rPr>
        <w:t xml:space="preserve"> microbacia possui área de 13,07 Km², portanto, de pequena dimensão, o que viabiliza o controle de pequenos eventos hidrológicos dessa bacia. Utilizando um </w:t>
      </w:r>
      <w:proofErr w:type="spellStart"/>
      <w:r w:rsidR="00550878" w:rsidRPr="00550878">
        <w:rPr>
          <w:rFonts w:ascii="Times New Roman" w:hAnsi="Times New Roman"/>
          <w:sz w:val="24"/>
          <w:szCs w:val="24"/>
        </w:rPr>
        <w:t>curvímetro</w:t>
      </w:r>
      <w:proofErr w:type="spellEnd"/>
      <w:r w:rsidR="00550878" w:rsidRPr="00550878">
        <w:rPr>
          <w:rFonts w:ascii="Times New Roman" w:hAnsi="Times New Roman"/>
          <w:sz w:val="24"/>
          <w:szCs w:val="24"/>
        </w:rPr>
        <w:t xml:space="preserve"> foi obtido o perímetro da bacia hidrográfica, sendo aferidos 0,024 km para a bacia hidrográfica do córrego Taubaté. </w:t>
      </w:r>
      <w:r w:rsidRPr="00FA50BD">
        <w:rPr>
          <w:rFonts w:ascii="Times New Roman" w:hAnsi="Times New Roman"/>
          <w:sz w:val="24"/>
          <w:szCs w:val="24"/>
        </w:rPr>
        <w:t>A extensão do leito principal do córrego Taubaté é de 4,63 km.</w:t>
      </w:r>
    </w:p>
    <w:p w14:paraId="0312097C" w14:textId="6BC35C29" w:rsidR="00463431" w:rsidRDefault="00DA69BD" w:rsidP="00FC16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9BD">
        <w:rPr>
          <w:rFonts w:ascii="Times New Roman" w:hAnsi="Times New Roman"/>
          <w:sz w:val="24"/>
          <w:szCs w:val="24"/>
        </w:rPr>
        <w:t xml:space="preserve">Os resultados referentes às características </w:t>
      </w:r>
      <w:proofErr w:type="spellStart"/>
      <w:r w:rsidRPr="00DA69BD">
        <w:rPr>
          <w:rFonts w:ascii="Times New Roman" w:hAnsi="Times New Roman"/>
          <w:sz w:val="24"/>
          <w:szCs w:val="24"/>
        </w:rPr>
        <w:t>fisiográficas</w:t>
      </w:r>
      <w:proofErr w:type="spellEnd"/>
      <w:r w:rsidRPr="00DA69BD">
        <w:rPr>
          <w:rFonts w:ascii="Times New Roman" w:hAnsi="Times New Roman"/>
          <w:sz w:val="24"/>
          <w:szCs w:val="24"/>
        </w:rPr>
        <w:t xml:space="preserve"> da Microbacia Hidrográfica do Córrego Taubaté, revelam que a área de estudo pode ser classificada como bacia não sujeita a grandes picos de enchentes pois </w:t>
      </w:r>
      <w:r w:rsidR="00FF2D39">
        <w:rPr>
          <w:rFonts w:ascii="Times New Roman" w:hAnsi="Times New Roman"/>
          <w:sz w:val="24"/>
          <w:szCs w:val="24"/>
        </w:rPr>
        <w:t>o Kc da área de estudo (Tabela 3</w:t>
      </w:r>
      <w:r w:rsidRPr="00DA69BD">
        <w:rPr>
          <w:rFonts w:ascii="Times New Roman" w:hAnsi="Times New Roman"/>
          <w:sz w:val="24"/>
          <w:szCs w:val="24"/>
        </w:rPr>
        <w:t>) é 1,88. Essa classificação foi realizada por O</w:t>
      </w:r>
      <w:r w:rsidR="008F535F" w:rsidRPr="00DA69BD">
        <w:rPr>
          <w:rFonts w:ascii="Times New Roman" w:hAnsi="Times New Roman"/>
          <w:sz w:val="24"/>
          <w:szCs w:val="24"/>
        </w:rPr>
        <w:t>liveira</w:t>
      </w:r>
      <w:r w:rsidRPr="00DA69BD">
        <w:rPr>
          <w:rFonts w:ascii="Times New Roman" w:hAnsi="Times New Roman"/>
          <w:sz w:val="24"/>
          <w:szCs w:val="24"/>
        </w:rPr>
        <w:t xml:space="preserve"> (1997), em que, valores de Kc 1,5 não é sujeito a enchente. Com base ainda nesse dado pode-se concluir que a microbacia tende a ser alongada</w:t>
      </w:r>
      <w:r w:rsidR="00FC16AD">
        <w:rPr>
          <w:rFonts w:ascii="Times New Roman" w:hAnsi="Times New Roman"/>
          <w:sz w:val="24"/>
          <w:szCs w:val="24"/>
        </w:rPr>
        <w:t>.</w:t>
      </w:r>
    </w:p>
    <w:p w14:paraId="4449B746" w14:textId="77777777" w:rsidR="00AB7F41" w:rsidRDefault="00AB7F41" w:rsidP="00FC16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6785B1" w14:textId="2999F725" w:rsidR="00DA69BD" w:rsidRDefault="00DA69BD" w:rsidP="00DA69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1984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Tabela </w:t>
      </w: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>3.</w:t>
      </w:r>
      <w:r w:rsidRPr="00451984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Parâmetros </w:t>
      </w:r>
      <w:proofErr w:type="spellStart"/>
      <w:r w:rsidR="00FF2D39">
        <w:rPr>
          <w:rFonts w:ascii="Times New Roman" w:hAnsi="Times New Roman"/>
          <w:color w:val="000000"/>
          <w:sz w:val="24"/>
          <w:szCs w:val="24"/>
          <w:lang w:eastAsia="pt-BR"/>
        </w:rPr>
        <w:t>fisiográficos</w:t>
      </w:r>
      <w:proofErr w:type="spellEnd"/>
      <w:r w:rsidR="00FF2D3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determinados para a Microbacia do Córrego Taubaté – Campinas (SP)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953"/>
        <w:gridCol w:w="1522"/>
        <w:gridCol w:w="2596"/>
      </w:tblGrid>
      <w:tr w:rsidR="00DA69BD" w:rsidRPr="00451984" w14:paraId="42FD4772" w14:textId="77777777" w:rsidTr="00FF2D39">
        <w:trPr>
          <w:trHeight w:val="340"/>
        </w:trPr>
        <w:tc>
          <w:tcPr>
            <w:tcW w:w="2730" w:type="pct"/>
            <w:tcBorders>
              <w:top w:val="single" w:sz="4" w:space="0" w:color="auto"/>
              <w:bottom w:val="single" w:sz="4" w:space="0" w:color="auto"/>
            </w:tcBorders>
          </w:tcPr>
          <w:p w14:paraId="7BB90EB1" w14:textId="77777777" w:rsidR="00FF2D39" w:rsidRDefault="00FF2D39" w:rsidP="00FF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Características da forma e do relevo </w:t>
            </w:r>
          </w:p>
          <w:p w14:paraId="648B1EED" w14:textId="22985B8B" w:rsidR="00DA69BD" w:rsidRPr="00451984" w:rsidRDefault="00FF2D39" w:rsidP="00FC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Parâmetros Dimensionais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E57B8" w14:textId="77777777" w:rsidR="00DA69BD" w:rsidRPr="00451984" w:rsidRDefault="00DA69BD" w:rsidP="00FF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7FDB8" w14:textId="77777777" w:rsidR="00DA69BD" w:rsidRPr="00451984" w:rsidRDefault="00DA69BD" w:rsidP="00FF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Resultados</w:t>
            </w:r>
          </w:p>
        </w:tc>
      </w:tr>
      <w:tr w:rsidR="00DA69BD" w:rsidRPr="00451984" w14:paraId="48A0D39C" w14:textId="77777777" w:rsidTr="008240E6">
        <w:trPr>
          <w:trHeight w:val="90"/>
        </w:trPr>
        <w:tc>
          <w:tcPr>
            <w:tcW w:w="2730" w:type="pct"/>
          </w:tcPr>
          <w:p w14:paraId="09AAC4D2" w14:textId="3592E899" w:rsidR="00DA69BD" w:rsidRPr="00451984" w:rsidRDefault="00C468B2" w:rsidP="0082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Declividade média (D</w:t>
            </w:r>
            <w:r w:rsidR="00DA69BD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839" w:type="pct"/>
          </w:tcPr>
          <w:p w14:paraId="774D6F0C" w14:textId="74928D7B" w:rsidR="00DA69BD" w:rsidRPr="00451984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1431" w:type="pct"/>
          </w:tcPr>
          <w:p w14:paraId="70AA197D" w14:textId="3B827715" w:rsidR="00DA69BD" w:rsidRPr="00451984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0,051</w:t>
            </w:r>
          </w:p>
        </w:tc>
      </w:tr>
      <w:tr w:rsidR="00DA69BD" w:rsidRPr="00451984" w14:paraId="461BC0D6" w14:textId="77777777" w:rsidTr="008240E6">
        <w:trPr>
          <w:trHeight w:val="90"/>
        </w:trPr>
        <w:tc>
          <w:tcPr>
            <w:tcW w:w="2730" w:type="pct"/>
          </w:tcPr>
          <w:p w14:paraId="5CE2E39C" w14:textId="2F2EFC58" w:rsidR="00DA69BD" w:rsidRPr="00451984" w:rsidRDefault="00C468B2" w:rsidP="0082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Altitude média (Hm</w:t>
            </w:r>
            <w:r w:rsidR="00DA69BD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839" w:type="pct"/>
          </w:tcPr>
          <w:p w14:paraId="0742ACA5" w14:textId="07D8F21A" w:rsidR="00DA69BD" w:rsidRPr="00451984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31" w:type="pct"/>
          </w:tcPr>
          <w:p w14:paraId="23E5E8AB" w14:textId="24777ABE" w:rsidR="00DA69BD" w:rsidRPr="00451984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645</w:t>
            </w:r>
          </w:p>
        </w:tc>
      </w:tr>
      <w:tr w:rsidR="00DA69BD" w:rsidRPr="00451984" w14:paraId="5B7D77BD" w14:textId="77777777" w:rsidTr="008240E6">
        <w:trPr>
          <w:trHeight w:val="90"/>
        </w:trPr>
        <w:tc>
          <w:tcPr>
            <w:tcW w:w="2730" w:type="pct"/>
            <w:tcBorders>
              <w:bottom w:val="single" w:sz="4" w:space="0" w:color="auto"/>
            </w:tcBorders>
          </w:tcPr>
          <w:p w14:paraId="31C1ADFB" w14:textId="4A8E0CCF" w:rsidR="00DA69BD" w:rsidRDefault="00C468B2" w:rsidP="0082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Maior altitude (MA</w:t>
            </w:r>
            <w:r w:rsidR="00DA69BD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  <w:p w14:paraId="6E3C40A9" w14:textId="3EAA068B" w:rsidR="00DA69BD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Menor altitude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mA</w:t>
            </w:r>
            <w:proofErr w:type="spellEnd"/>
            <w:r w:rsidR="00DA69BD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  <w:p w14:paraId="1889825E" w14:textId="1CAED675" w:rsidR="00DA69BD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Amplitude altimétricas da microbacia (H</w:t>
            </w:r>
            <w:r w:rsidR="00DA69BD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  <w:p w14:paraId="6E5B0412" w14:textId="118DB8F3" w:rsidR="00DA69BD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Razão de Relevo (Rr</w:t>
            </w:r>
            <w:r w:rsidR="00DA69BD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  <w:p w14:paraId="34B82206" w14:textId="5CA38817" w:rsidR="00DA69BD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Fator de forma (If</w:t>
            </w:r>
            <w:r w:rsidR="00DA69BD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  <w:p w14:paraId="081A80AA" w14:textId="77777777" w:rsidR="00DA69BD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Índice de circularidade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Ic</w:t>
            </w:r>
            <w:proofErr w:type="spellEnd"/>
            <w:r w:rsidR="00DA69BD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  <w:p w14:paraId="16FE00D8" w14:textId="457DDFBD" w:rsidR="0073512E" w:rsidRPr="00451984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Coeficiente de compacidade (Kc)</w:t>
            </w: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14:paraId="29732EF2" w14:textId="1B8202BF" w:rsidR="00DA69BD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</w:t>
            </w:r>
          </w:p>
          <w:p w14:paraId="42DCB089" w14:textId="313765F0" w:rsidR="00DA69BD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</w:t>
            </w:r>
          </w:p>
          <w:p w14:paraId="276D6192" w14:textId="1C753F88" w:rsidR="00DA69BD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</w:t>
            </w:r>
          </w:p>
          <w:p w14:paraId="2A44E3CD" w14:textId="79618CCD" w:rsidR="00DA69BD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-</w:t>
            </w:r>
          </w:p>
          <w:p w14:paraId="2FE3E712" w14:textId="683229A4" w:rsidR="00DA69BD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-</w:t>
            </w:r>
          </w:p>
          <w:p w14:paraId="5913109B" w14:textId="77777777" w:rsidR="00DA69BD" w:rsidRDefault="00DA69BD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-</w:t>
            </w:r>
          </w:p>
          <w:p w14:paraId="55246ED6" w14:textId="4B710018" w:rsidR="0073512E" w:rsidRPr="00451984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14:paraId="71BCE4A7" w14:textId="73CE170A" w:rsidR="00DA69BD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720</w:t>
            </w:r>
          </w:p>
          <w:p w14:paraId="769CBD7F" w14:textId="4FC05BF9" w:rsidR="00DA69BD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570</w:t>
            </w:r>
          </w:p>
          <w:p w14:paraId="761EA174" w14:textId="763C7956" w:rsidR="00DA69BD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140</w:t>
            </w:r>
          </w:p>
          <w:p w14:paraId="1024C3C6" w14:textId="0C8BC4A6" w:rsidR="00DA69BD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0,17</w:t>
            </w:r>
          </w:p>
          <w:p w14:paraId="6D77344E" w14:textId="54920D1B" w:rsidR="00DA69BD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0,27</w:t>
            </w:r>
          </w:p>
          <w:p w14:paraId="62BE2811" w14:textId="77777777" w:rsidR="00DA69BD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0,28</w:t>
            </w:r>
          </w:p>
          <w:p w14:paraId="111E8914" w14:textId="3413F31C" w:rsidR="0073512E" w:rsidRPr="00451984" w:rsidRDefault="0073512E" w:rsidP="0082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1,88</w:t>
            </w:r>
          </w:p>
        </w:tc>
      </w:tr>
    </w:tbl>
    <w:p w14:paraId="08DC305C" w14:textId="77777777" w:rsidR="0073512E" w:rsidRDefault="0073512E" w:rsidP="00DA69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E38294" w14:textId="2F99B8D9" w:rsidR="0073512E" w:rsidRDefault="00262D24" w:rsidP="00DA69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Conforme a Tabela 3</w:t>
      </w:r>
      <w:r w:rsidR="0073512E" w:rsidRPr="0073512E">
        <w:rPr>
          <w:rFonts w:ascii="Times New Roman" w:hAnsi="Times New Roman"/>
          <w:sz w:val="24"/>
          <w:szCs w:val="24"/>
        </w:rPr>
        <w:t xml:space="preserve">, a bacia hidrográfica do córrego Taubaté possui altitude </w:t>
      </w:r>
      <w:r w:rsidR="0073512E">
        <w:rPr>
          <w:rFonts w:ascii="Times New Roman" w:hAnsi="Times New Roman"/>
          <w:sz w:val="24"/>
          <w:szCs w:val="24"/>
        </w:rPr>
        <w:t>máxima de 720 m e mínima de 570.</w:t>
      </w:r>
      <w:r w:rsidR="0073512E" w:rsidRPr="0073512E">
        <w:t xml:space="preserve"> </w:t>
      </w:r>
      <w:r w:rsidR="0073512E" w:rsidRPr="0073512E">
        <w:rPr>
          <w:rFonts w:ascii="Times New Roman" w:hAnsi="Times New Roman"/>
          <w:sz w:val="24"/>
          <w:szCs w:val="24"/>
        </w:rPr>
        <w:t xml:space="preserve">A amplitude </w:t>
      </w:r>
      <w:proofErr w:type="spellStart"/>
      <w:r w:rsidR="0073512E" w:rsidRPr="0073512E">
        <w:rPr>
          <w:rFonts w:ascii="Times New Roman" w:hAnsi="Times New Roman"/>
          <w:sz w:val="24"/>
          <w:szCs w:val="24"/>
        </w:rPr>
        <w:t>altimétrica</w:t>
      </w:r>
      <w:proofErr w:type="spellEnd"/>
      <w:r w:rsidR="0073512E" w:rsidRPr="0073512E">
        <w:rPr>
          <w:rFonts w:ascii="Times New Roman" w:hAnsi="Times New Roman"/>
          <w:sz w:val="24"/>
          <w:szCs w:val="24"/>
        </w:rPr>
        <w:t xml:space="preserve"> é equivalente a 140 m. Esse valor indica que a área possui um relevo</w:t>
      </w:r>
      <w:r w:rsidR="0073512E" w:rsidRPr="0073512E">
        <w:t xml:space="preserve"> </w:t>
      </w:r>
      <w:r w:rsidR="0073512E" w:rsidRPr="0073512E">
        <w:rPr>
          <w:rFonts w:ascii="Times New Roman" w:hAnsi="Times New Roman"/>
          <w:sz w:val="24"/>
          <w:szCs w:val="24"/>
        </w:rPr>
        <w:t>relativamente montanhoso.</w:t>
      </w:r>
    </w:p>
    <w:p w14:paraId="5E975BFC" w14:textId="37551C26" w:rsidR="000D36A5" w:rsidRDefault="000D36A5" w:rsidP="00DA69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50459654" wp14:editId="26874AAE">
            <wp:simplePos x="0" y="0"/>
            <wp:positionH relativeFrom="margin">
              <wp:posOffset>1243965</wp:posOffset>
            </wp:positionH>
            <wp:positionV relativeFrom="paragraph">
              <wp:posOffset>36656</wp:posOffset>
            </wp:positionV>
            <wp:extent cx="3124200" cy="2021379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psometri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676" cy="2022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92C58" w14:textId="7D52F9E1" w:rsidR="000D36A5" w:rsidRDefault="000D36A5" w:rsidP="00DA69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CF3B3" w14:textId="5DFE9A5E" w:rsidR="000D36A5" w:rsidRDefault="000D36A5" w:rsidP="00DA69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D5055E" w14:textId="3622D6E0" w:rsidR="000D36A5" w:rsidRDefault="000D36A5" w:rsidP="00DA69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3BCDE0" w14:textId="77777777" w:rsidR="000D36A5" w:rsidRDefault="000D36A5" w:rsidP="00DA69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55E557" w14:textId="7A01BD6B" w:rsidR="000D36A5" w:rsidRDefault="000D36A5" w:rsidP="00DA69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4C01B7" w14:textId="77777777" w:rsidR="000D36A5" w:rsidRDefault="000D36A5" w:rsidP="00DA69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EA8B6C" w14:textId="7607FDF8" w:rsidR="000D36A5" w:rsidRDefault="000D36A5" w:rsidP="00DA69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8840C3" w14:textId="0C43EE24" w:rsidR="000D36A5" w:rsidRDefault="000D36A5" w:rsidP="000D36A5">
      <w:pPr>
        <w:tabs>
          <w:tab w:val="left" w:pos="210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Figura 1. Mapa com altitude da microbacia.</w:t>
      </w:r>
    </w:p>
    <w:p w14:paraId="64D77B89" w14:textId="77777777" w:rsidR="00262D24" w:rsidRDefault="00262D24" w:rsidP="00DA69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E47633" w14:textId="77777777" w:rsidR="00D7399F" w:rsidRDefault="00D7399F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CONCLUSÕES</w:t>
      </w:r>
    </w:p>
    <w:p w14:paraId="39AB35D9" w14:textId="77777777" w:rsidR="00262D24" w:rsidRPr="00913520" w:rsidRDefault="00262D24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7A2E54B" w14:textId="6F7F5704" w:rsidR="00D7399F" w:rsidRDefault="00333535" w:rsidP="00262D2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535">
        <w:rPr>
          <w:rFonts w:ascii="Times New Roman" w:hAnsi="Times New Roman"/>
          <w:sz w:val="24"/>
          <w:szCs w:val="24"/>
        </w:rPr>
        <w:t xml:space="preserve">Com os resultados da caracterização </w:t>
      </w:r>
      <w:proofErr w:type="spellStart"/>
      <w:r w:rsidRPr="00333535">
        <w:rPr>
          <w:rFonts w:ascii="Times New Roman" w:hAnsi="Times New Roman"/>
          <w:sz w:val="24"/>
          <w:szCs w:val="24"/>
        </w:rPr>
        <w:t>fisiográfica</w:t>
      </w:r>
      <w:proofErr w:type="spellEnd"/>
      <w:r w:rsidRPr="00333535">
        <w:rPr>
          <w:rFonts w:ascii="Times New Roman" w:hAnsi="Times New Roman"/>
          <w:sz w:val="24"/>
          <w:szCs w:val="24"/>
        </w:rPr>
        <w:t xml:space="preserve"> do córrego Taubaté podemos concluir que a microbacia possui boa drenagem, e também po</w:t>
      </w:r>
      <w:r w:rsidR="00262D24">
        <w:rPr>
          <w:rFonts w:ascii="Times New Roman" w:hAnsi="Times New Roman"/>
          <w:sz w:val="24"/>
          <w:szCs w:val="24"/>
        </w:rPr>
        <w:t xml:space="preserve">ssui pouco risco de enchente. É </w:t>
      </w:r>
      <w:r w:rsidRPr="00333535">
        <w:rPr>
          <w:rFonts w:ascii="Times New Roman" w:hAnsi="Times New Roman"/>
          <w:sz w:val="24"/>
          <w:szCs w:val="24"/>
        </w:rPr>
        <w:t>necessária a elaboração de medidas efetivas de recuperação e preservação de sua cobertura vegetal, para que futuramente não exista risco de picos de enchentes, pois a área da foz do córrego Taubaté é povoada por povos ribeirinhas.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9C2FC6" w14:textId="77777777" w:rsidR="00BB7E9F" w:rsidRDefault="00BB7E9F" w:rsidP="00D475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E18D75" w14:textId="77777777" w:rsidR="00D7399F" w:rsidRPr="00913520" w:rsidRDefault="00D7399F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REFERÊNCIAS</w:t>
      </w:r>
    </w:p>
    <w:p w14:paraId="6EC2CD57" w14:textId="7F16D954" w:rsidR="00F4265C" w:rsidRPr="0052604B" w:rsidRDefault="00F4265C" w:rsidP="00053C6B">
      <w:pPr>
        <w:spacing w:after="0" w:line="360" w:lineRule="auto"/>
        <w:jc w:val="both"/>
        <w:rPr>
          <w:rFonts w:ascii="Times New Roman" w:hAnsi="Times New Roman"/>
          <w:color w:val="000000"/>
        </w:rPr>
      </w:pPr>
      <w:bookmarkStart w:id="2" w:name="_Hlk35897674"/>
    </w:p>
    <w:p w14:paraId="003F89C5" w14:textId="77777777" w:rsidR="006F492F" w:rsidRPr="006F492F" w:rsidRDefault="006F492F" w:rsidP="006F49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492F">
        <w:rPr>
          <w:rFonts w:ascii="Times New Roman" w:hAnsi="Times New Roman"/>
          <w:color w:val="000000"/>
          <w:sz w:val="24"/>
          <w:szCs w:val="24"/>
        </w:rPr>
        <w:t xml:space="preserve">FREIRE, A. J.; LAGE, G. B.; CHRISTÓFARO, C. </w:t>
      </w:r>
      <w:r w:rsidRPr="006F492F">
        <w:rPr>
          <w:rFonts w:ascii="Times New Roman" w:hAnsi="Times New Roman"/>
          <w:b/>
          <w:color w:val="000000"/>
          <w:sz w:val="24"/>
          <w:szCs w:val="24"/>
        </w:rPr>
        <w:t xml:space="preserve">Comparação entre parâmetros </w:t>
      </w:r>
      <w:proofErr w:type="spellStart"/>
      <w:r w:rsidRPr="006F492F">
        <w:rPr>
          <w:rFonts w:ascii="Times New Roman" w:hAnsi="Times New Roman"/>
          <w:b/>
          <w:color w:val="000000"/>
          <w:sz w:val="24"/>
          <w:szCs w:val="24"/>
        </w:rPr>
        <w:t>morfométricos</w:t>
      </w:r>
      <w:proofErr w:type="spellEnd"/>
      <w:r w:rsidRPr="006F492F">
        <w:rPr>
          <w:rFonts w:ascii="Times New Roman" w:hAnsi="Times New Roman"/>
          <w:b/>
          <w:color w:val="000000"/>
          <w:sz w:val="24"/>
          <w:szCs w:val="24"/>
        </w:rPr>
        <w:t xml:space="preserve"> de bacias hidrográficas gerados por dados SRTM e ASTER GDEM: estudo de caso para bacias do Vale do Jequitinhonha-MG.</w:t>
      </w:r>
      <w:r w:rsidRPr="006F492F">
        <w:rPr>
          <w:rFonts w:ascii="Times New Roman" w:hAnsi="Times New Roman"/>
          <w:color w:val="000000"/>
          <w:sz w:val="24"/>
          <w:szCs w:val="24"/>
        </w:rPr>
        <w:t xml:space="preserve"> Anais. XVI Simpósio Brasileiro de Sensoriamento Remoto. Foz do Iguaçu. PR. 13 a 18 de abril de 2013.</w:t>
      </w:r>
    </w:p>
    <w:p w14:paraId="3BD7CB8B" w14:textId="77777777" w:rsidR="00926591" w:rsidRDefault="00926591" w:rsidP="004F45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6591">
        <w:rPr>
          <w:rFonts w:ascii="Times New Roman" w:hAnsi="Times New Roman"/>
          <w:color w:val="000000"/>
          <w:sz w:val="24"/>
          <w:szCs w:val="24"/>
        </w:rPr>
        <w:t xml:space="preserve">OLIVEIRA, J. N. </w:t>
      </w:r>
      <w:r w:rsidRPr="00926591">
        <w:rPr>
          <w:rFonts w:ascii="Times New Roman" w:hAnsi="Times New Roman"/>
          <w:b/>
          <w:color w:val="000000"/>
          <w:sz w:val="24"/>
          <w:szCs w:val="24"/>
        </w:rPr>
        <w:t xml:space="preserve">Classificação de características </w:t>
      </w:r>
      <w:proofErr w:type="spellStart"/>
      <w:r w:rsidRPr="00926591">
        <w:rPr>
          <w:rFonts w:ascii="Times New Roman" w:hAnsi="Times New Roman"/>
          <w:b/>
          <w:color w:val="000000"/>
          <w:sz w:val="24"/>
          <w:szCs w:val="24"/>
        </w:rPr>
        <w:t>fisiográficas</w:t>
      </w:r>
      <w:proofErr w:type="spellEnd"/>
      <w:r w:rsidRPr="00926591">
        <w:rPr>
          <w:rFonts w:ascii="Times New Roman" w:hAnsi="Times New Roman"/>
          <w:b/>
          <w:color w:val="000000"/>
          <w:sz w:val="24"/>
          <w:szCs w:val="24"/>
        </w:rPr>
        <w:t>. Ilha Solteira, SP</w:t>
      </w:r>
      <w:r w:rsidRPr="00926591">
        <w:rPr>
          <w:rFonts w:ascii="Times New Roman" w:hAnsi="Times New Roman"/>
          <w:color w:val="000000"/>
          <w:sz w:val="24"/>
          <w:szCs w:val="24"/>
        </w:rPr>
        <w:t xml:space="preserve">: UNESP, 1997. 5p. Texto básico para a disciplina “Hidrologia Básica”.1997. </w:t>
      </w:r>
    </w:p>
    <w:p w14:paraId="74D8D49B" w14:textId="635C4956" w:rsidR="00F4265C" w:rsidRDefault="00AF20FB" w:rsidP="008431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20FB">
        <w:rPr>
          <w:rFonts w:ascii="Times New Roman" w:hAnsi="Times New Roman"/>
          <w:color w:val="000000"/>
          <w:sz w:val="24"/>
          <w:szCs w:val="24"/>
        </w:rPr>
        <w:t xml:space="preserve">PAULA JR., F. e MODAELLI, S. </w:t>
      </w:r>
      <w:r w:rsidRPr="00AF20FB">
        <w:rPr>
          <w:rFonts w:ascii="Times New Roman" w:hAnsi="Times New Roman"/>
          <w:b/>
          <w:color w:val="000000"/>
          <w:sz w:val="24"/>
          <w:szCs w:val="24"/>
        </w:rPr>
        <w:t>Política de águas e educação ambiental: processos dialógicos e formativos em planejamento e gestão de recursos hídricos.</w:t>
      </w:r>
      <w:r w:rsidRPr="00AF20FB">
        <w:rPr>
          <w:rFonts w:ascii="Times New Roman" w:hAnsi="Times New Roman"/>
          <w:color w:val="000000"/>
          <w:sz w:val="24"/>
          <w:szCs w:val="24"/>
        </w:rPr>
        <w:t xml:space="preserve"> Brasília: MMA/SRHU, 288 p, 2013. </w:t>
      </w:r>
      <w:bookmarkEnd w:id="2"/>
    </w:p>
    <w:p w14:paraId="0079761C" w14:textId="127298E7" w:rsidR="009A0567" w:rsidRPr="00843186" w:rsidRDefault="00996CFE" w:rsidP="009A05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CFE">
        <w:rPr>
          <w:rFonts w:ascii="Times New Roman" w:hAnsi="Times New Roman"/>
          <w:color w:val="000000"/>
          <w:sz w:val="24"/>
          <w:szCs w:val="24"/>
        </w:rPr>
        <w:t xml:space="preserve">QUEIROZ, P. H.; SILVA, J. M. O.; SALES, M. C. L. Indicadores </w:t>
      </w:r>
      <w:proofErr w:type="spellStart"/>
      <w:r w:rsidRPr="00996CFE">
        <w:rPr>
          <w:rFonts w:ascii="Times New Roman" w:hAnsi="Times New Roman"/>
          <w:color w:val="000000"/>
          <w:sz w:val="24"/>
          <w:szCs w:val="24"/>
        </w:rPr>
        <w:t>Morfométricos</w:t>
      </w:r>
      <w:proofErr w:type="spellEnd"/>
      <w:r w:rsidRPr="00996CFE">
        <w:rPr>
          <w:rFonts w:ascii="Times New Roman" w:hAnsi="Times New Roman"/>
          <w:color w:val="000000"/>
          <w:sz w:val="24"/>
          <w:szCs w:val="24"/>
        </w:rPr>
        <w:t xml:space="preserve"> Como Subsidio ao Planejamento Ambiental em um Setor do Médio Curso da Bacia Hidrográfica do Rio </w:t>
      </w:r>
      <w:proofErr w:type="spellStart"/>
      <w:r w:rsidRPr="00996CFE">
        <w:rPr>
          <w:rFonts w:ascii="Times New Roman" w:hAnsi="Times New Roman"/>
          <w:color w:val="000000"/>
          <w:sz w:val="24"/>
          <w:szCs w:val="24"/>
        </w:rPr>
        <w:t>Pacoti</w:t>
      </w:r>
      <w:proofErr w:type="spellEnd"/>
      <w:r w:rsidRPr="00996CFE">
        <w:rPr>
          <w:rFonts w:ascii="Times New Roman" w:hAnsi="Times New Roman"/>
          <w:color w:val="000000"/>
          <w:sz w:val="24"/>
          <w:szCs w:val="24"/>
        </w:rPr>
        <w:t xml:space="preserve">-CE. </w:t>
      </w:r>
      <w:r w:rsidRPr="00996CFE">
        <w:rPr>
          <w:rFonts w:ascii="Times New Roman" w:hAnsi="Times New Roman"/>
          <w:b/>
          <w:color w:val="000000"/>
          <w:sz w:val="24"/>
          <w:szCs w:val="24"/>
        </w:rPr>
        <w:t>Revista Equador</w:t>
      </w:r>
      <w:r w:rsidRPr="00996CFE">
        <w:rPr>
          <w:rFonts w:ascii="Times New Roman" w:hAnsi="Times New Roman"/>
          <w:color w:val="000000"/>
          <w:sz w:val="24"/>
          <w:szCs w:val="24"/>
        </w:rPr>
        <w:t>, Teresinha, v. 3, n. 1, p. 3-24, 2014.</w:t>
      </w:r>
    </w:p>
    <w:sectPr w:rsidR="009A0567" w:rsidRPr="00843186" w:rsidSect="00053C6B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87347" w14:textId="77777777" w:rsidR="006B0696" w:rsidRDefault="006B0696" w:rsidP="009E3693">
      <w:pPr>
        <w:spacing w:after="0" w:line="240" w:lineRule="auto"/>
      </w:pPr>
      <w:r>
        <w:separator/>
      </w:r>
    </w:p>
  </w:endnote>
  <w:endnote w:type="continuationSeparator" w:id="0">
    <w:p w14:paraId="72D7D7E7" w14:textId="77777777" w:rsidR="006B0696" w:rsidRDefault="006B0696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A738D" w14:textId="77777777" w:rsidR="006B0696" w:rsidRDefault="006B0696" w:rsidP="009E3693">
      <w:pPr>
        <w:spacing w:after="0" w:line="240" w:lineRule="auto"/>
      </w:pPr>
      <w:r>
        <w:separator/>
      </w:r>
    </w:p>
  </w:footnote>
  <w:footnote w:type="continuationSeparator" w:id="0">
    <w:p w14:paraId="531F532A" w14:textId="77777777" w:rsidR="006B0696" w:rsidRDefault="006B0696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E3894" w14:textId="63AB876F" w:rsidR="0028395B" w:rsidRDefault="000F6A77" w:rsidP="00A966AF">
    <w:pPr>
      <w:pStyle w:val="Cabealho"/>
    </w:pPr>
    <w:r>
      <w:rPr>
        <w:noProof/>
        <w:lang w:eastAsia="pt-BR"/>
      </w:rPr>
      <w:drawing>
        <wp:inline distT="0" distB="0" distL="0" distR="0" wp14:anchorId="4677A330" wp14:editId="29F4AC84">
          <wp:extent cx="5397335" cy="1193470"/>
          <wp:effectExtent l="0" t="0" r="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78"/>
                  <a:stretch/>
                </pic:blipFill>
                <pic:spPr bwMode="auto">
                  <a:xfrm>
                    <a:off x="0" y="0"/>
                    <a:ext cx="5399405" cy="1193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44ABCB" w14:textId="77777777" w:rsidR="006761D1" w:rsidRPr="00A966AF" w:rsidRDefault="006761D1" w:rsidP="00A9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D59FE"/>
    <w:multiLevelType w:val="hybridMultilevel"/>
    <w:tmpl w:val="7FF0B232"/>
    <w:lvl w:ilvl="0" w:tplc="C92C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0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C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F37451"/>
    <w:multiLevelType w:val="hybridMultilevel"/>
    <w:tmpl w:val="48A69450"/>
    <w:lvl w:ilvl="0" w:tplc="2D16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4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4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3D32D0"/>
    <w:multiLevelType w:val="hybridMultilevel"/>
    <w:tmpl w:val="261A2F62"/>
    <w:lvl w:ilvl="0" w:tplc="2BE2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C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0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6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CD1F1A"/>
    <w:multiLevelType w:val="hybridMultilevel"/>
    <w:tmpl w:val="71F2B636"/>
    <w:lvl w:ilvl="0" w:tplc="EDEAB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10CB"/>
    <w:multiLevelType w:val="hybridMultilevel"/>
    <w:tmpl w:val="4BA0AF8A"/>
    <w:lvl w:ilvl="0" w:tplc="BC8602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93"/>
    <w:rsid w:val="000022AF"/>
    <w:rsid w:val="00053C6B"/>
    <w:rsid w:val="00071664"/>
    <w:rsid w:val="000805DB"/>
    <w:rsid w:val="000C6E95"/>
    <w:rsid w:val="000D36A5"/>
    <w:rsid w:val="000F2512"/>
    <w:rsid w:val="000F6A77"/>
    <w:rsid w:val="00107CC4"/>
    <w:rsid w:val="00130829"/>
    <w:rsid w:val="001352E0"/>
    <w:rsid w:val="00140FC0"/>
    <w:rsid w:val="00147625"/>
    <w:rsid w:val="001645C9"/>
    <w:rsid w:val="0017058F"/>
    <w:rsid w:val="00191DD9"/>
    <w:rsid w:val="001938F9"/>
    <w:rsid w:val="001C5AB3"/>
    <w:rsid w:val="00221E94"/>
    <w:rsid w:val="00227397"/>
    <w:rsid w:val="00240D81"/>
    <w:rsid w:val="002559C4"/>
    <w:rsid w:val="00257110"/>
    <w:rsid w:val="00262D24"/>
    <w:rsid w:val="00265898"/>
    <w:rsid w:val="00270FD1"/>
    <w:rsid w:val="00272841"/>
    <w:rsid w:val="0028395B"/>
    <w:rsid w:val="00291E8F"/>
    <w:rsid w:val="003008A7"/>
    <w:rsid w:val="00303C5E"/>
    <w:rsid w:val="0030447F"/>
    <w:rsid w:val="00333535"/>
    <w:rsid w:val="003336D2"/>
    <w:rsid w:val="00350442"/>
    <w:rsid w:val="003662A7"/>
    <w:rsid w:val="003771CF"/>
    <w:rsid w:val="00392B90"/>
    <w:rsid w:val="00405A43"/>
    <w:rsid w:val="00415AE5"/>
    <w:rsid w:val="00436A86"/>
    <w:rsid w:val="004425A6"/>
    <w:rsid w:val="00463431"/>
    <w:rsid w:val="00463AB0"/>
    <w:rsid w:val="00466A4E"/>
    <w:rsid w:val="0047426C"/>
    <w:rsid w:val="00477B22"/>
    <w:rsid w:val="00495598"/>
    <w:rsid w:val="004A2447"/>
    <w:rsid w:val="004B0AE0"/>
    <w:rsid w:val="004B5871"/>
    <w:rsid w:val="004F3C67"/>
    <w:rsid w:val="004F4533"/>
    <w:rsid w:val="004F5670"/>
    <w:rsid w:val="00513C25"/>
    <w:rsid w:val="005174CD"/>
    <w:rsid w:val="00525AD8"/>
    <w:rsid w:val="0052604B"/>
    <w:rsid w:val="0053184E"/>
    <w:rsid w:val="00550878"/>
    <w:rsid w:val="00572495"/>
    <w:rsid w:val="00576428"/>
    <w:rsid w:val="00587779"/>
    <w:rsid w:val="00594683"/>
    <w:rsid w:val="005A777B"/>
    <w:rsid w:val="005A7CA5"/>
    <w:rsid w:val="005B2CCC"/>
    <w:rsid w:val="005F0B81"/>
    <w:rsid w:val="0061543B"/>
    <w:rsid w:val="00616200"/>
    <w:rsid w:val="006200DB"/>
    <w:rsid w:val="00645261"/>
    <w:rsid w:val="006557A7"/>
    <w:rsid w:val="00664A71"/>
    <w:rsid w:val="00670C0A"/>
    <w:rsid w:val="006761D1"/>
    <w:rsid w:val="00684D35"/>
    <w:rsid w:val="006856E6"/>
    <w:rsid w:val="00685DD8"/>
    <w:rsid w:val="006B0696"/>
    <w:rsid w:val="006B21C9"/>
    <w:rsid w:val="006B4E21"/>
    <w:rsid w:val="006B6285"/>
    <w:rsid w:val="006C2034"/>
    <w:rsid w:val="006C4B3D"/>
    <w:rsid w:val="006E359B"/>
    <w:rsid w:val="006F492F"/>
    <w:rsid w:val="006F67B4"/>
    <w:rsid w:val="00702852"/>
    <w:rsid w:val="00714DDE"/>
    <w:rsid w:val="007222CB"/>
    <w:rsid w:val="0073512E"/>
    <w:rsid w:val="00751454"/>
    <w:rsid w:val="00751623"/>
    <w:rsid w:val="0076275C"/>
    <w:rsid w:val="00795101"/>
    <w:rsid w:val="007D05FA"/>
    <w:rsid w:val="007E7CB8"/>
    <w:rsid w:val="008020E6"/>
    <w:rsid w:val="00803851"/>
    <w:rsid w:val="00817416"/>
    <w:rsid w:val="008252FF"/>
    <w:rsid w:val="0083679D"/>
    <w:rsid w:val="008409BB"/>
    <w:rsid w:val="00843186"/>
    <w:rsid w:val="00873AAF"/>
    <w:rsid w:val="008B4B74"/>
    <w:rsid w:val="008D0136"/>
    <w:rsid w:val="008F535F"/>
    <w:rsid w:val="00913520"/>
    <w:rsid w:val="00926591"/>
    <w:rsid w:val="00927B93"/>
    <w:rsid w:val="00944B8F"/>
    <w:rsid w:val="00970DDA"/>
    <w:rsid w:val="009808E2"/>
    <w:rsid w:val="00996CFE"/>
    <w:rsid w:val="009A0567"/>
    <w:rsid w:val="009A3B83"/>
    <w:rsid w:val="009C1C86"/>
    <w:rsid w:val="009E3693"/>
    <w:rsid w:val="009E5C26"/>
    <w:rsid w:val="009F7CA6"/>
    <w:rsid w:val="00A16AA0"/>
    <w:rsid w:val="00A24AC9"/>
    <w:rsid w:val="00A47199"/>
    <w:rsid w:val="00A90BE2"/>
    <w:rsid w:val="00A966AF"/>
    <w:rsid w:val="00AB7F41"/>
    <w:rsid w:val="00AC0F5E"/>
    <w:rsid w:val="00AF20FB"/>
    <w:rsid w:val="00B1645E"/>
    <w:rsid w:val="00B20864"/>
    <w:rsid w:val="00B45734"/>
    <w:rsid w:val="00B56353"/>
    <w:rsid w:val="00B65B55"/>
    <w:rsid w:val="00B6666A"/>
    <w:rsid w:val="00B84D46"/>
    <w:rsid w:val="00BB1FB3"/>
    <w:rsid w:val="00BB7E9F"/>
    <w:rsid w:val="00BC3B8A"/>
    <w:rsid w:val="00BF480F"/>
    <w:rsid w:val="00BF550F"/>
    <w:rsid w:val="00C15B87"/>
    <w:rsid w:val="00C236C7"/>
    <w:rsid w:val="00C33A90"/>
    <w:rsid w:val="00C450F6"/>
    <w:rsid w:val="00C468B2"/>
    <w:rsid w:val="00C72D66"/>
    <w:rsid w:val="00C8227A"/>
    <w:rsid w:val="00CB0497"/>
    <w:rsid w:val="00CB6105"/>
    <w:rsid w:val="00CB73AF"/>
    <w:rsid w:val="00CC488B"/>
    <w:rsid w:val="00CD7C10"/>
    <w:rsid w:val="00CF6FDA"/>
    <w:rsid w:val="00D176BF"/>
    <w:rsid w:val="00D475E8"/>
    <w:rsid w:val="00D654BF"/>
    <w:rsid w:val="00D7399F"/>
    <w:rsid w:val="00D8515B"/>
    <w:rsid w:val="00D904DA"/>
    <w:rsid w:val="00DA239C"/>
    <w:rsid w:val="00DA69BD"/>
    <w:rsid w:val="00DE22ED"/>
    <w:rsid w:val="00DE565D"/>
    <w:rsid w:val="00E000AB"/>
    <w:rsid w:val="00E17377"/>
    <w:rsid w:val="00E2304D"/>
    <w:rsid w:val="00E45F1D"/>
    <w:rsid w:val="00E6401F"/>
    <w:rsid w:val="00E82353"/>
    <w:rsid w:val="00E9624F"/>
    <w:rsid w:val="00EA67D2"/>
    <w:rsid w:val="00EC7E26"/>
    <w:rsid w:val="00F174CB"/>
    <w:rsid w:val="00F34E71"/>
    <w:rsid w:val="00F4265C"/>
    <w:rsid w:val="00F464B5"/>
    <w:rsid w:val="00F74290"/>
    <w:rsid w:val="00FA50BD"/>
    <w:rsid w:val="00FB30B3"/>
    <w:rsid w:val="00FC16AD"/>
    <w:rsid w:val="00FC2EB3"/>
    <w:rsid w:val="00FD0E8F"/>
    <w:rsid w:val="00FD404F"/>
    <w:rsid w:val="00FD5815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0ED8F"/>
  <w15:docId w15:val="{4520B6C1-1394-4115-862C-7D221644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F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2C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A67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67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67D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7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7D2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6761D1"/>
    <w:pPr>
      <w:ind w:left="720"/>
      <w:contextualSpacing/>
    </w:pPr>
  </w:style>
  <w:style w:type="paragraph" w:customStyle="1" w:styleId="Standard">
    <w:name w:val="Standard"/>
    <w:rsid w:val="00F4265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265C"/>
    <w:pPr>
      <w:suppressLineNumbers/>
    </w:pPr>
  </w:style>
  <w:style w:type="table" w:styleId="TabelaSimples2">
    <w:name w:val="Plain Table 2"/>
    <w:basedOn w:val="Tabelanormal"/>
    <w:uiPriority w:val="42"/>
    <w:rsid w:val="00525AD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FC16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5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579E-BCBF-4138-91D9-E719FB64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6599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Conta da Microsoft</cp:lastModifiedBy>
  <cp:revision>2</cp:revision>
  <dcterms:created xsi:type="dcterms:W3CDTF">2021-10-04T23:52:00Z</dcterms:created>
  <dcterms:modified xsi:type="dcterms:W3CDTF">2021-10-04T23:52:00Z</dcterms:modified>
</cp:coreProperties>
</file>