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D338" w14:textId="577E5BB6" w:rsidR="00A85975" w:rsidRDefault="00A85975" w:rsidP="00202529">
      <w:pPr>
        <w:widowControl/>
        <w:autoSpaceDE/>
        <w:autoSpaceDN/>
        <w:rPr>
          <w:b/>
          <w:sz w:val="24"/>
          <w:szCs w:val="24"/>
          <w:lang w:bidi="ar-SA"/>
        </w:rPr>
      </w:pPr>
    </w:p>
    <w:p w14:paraId="5FB7F7B5" w14:textId="7BC4E8E4" w:rsidR="00D471E8" w:rsidRPr="002267D2" w:rsidRDefault="002267D2" w:rsidP="002267D2">
      <w:pPr>
        <w:jc w:val="center"/>
        <w:rPr>
          <w:b/>
          <w:bCs/>
          <w:sz w:val="24"/>
          <w:szCs w:val="24"/>
          <w:lang w:bidi="ar-SA"/>
        </w:rPr>
      </w:pPr>
      <w:r>
        <w:rPr>
          <w:b/>
          <w:bCs/>
          <w:sz w:val="24"/>
          <w:szCs w:val="24"/>
        </w:rPr>
        <w:t>PRODUÇÃO DE MUDAS FLORESTAIS PARA AGRICULTORES FAMILIARES DE CAPITÃO POÇO</w:t>
      </w:r>
    </w:p>
    <w:p w14:paraId="2FA6C6BA" w14:textId="5A987E28" w:rsidR="00D471E8" w:rsidRDefault="00D471E8" w:rsidP="00D471E8">
      <w:pPr>
        <w:widowControl/>
        <w:shd w:val="clear" w:color="auto" w:fill="BFBFBF"/>
        <w:autoSpaceDE/>
        <w:autoSpaceDN/>
        <w:jc w:val="center"/>
        <w:rPr>
          <w:lang w:bidi="ar-SA"/>
        </w:rPr>
      </w:pPr>
    </w:p>
    <w:p w14:paraId="2C229D98" w14:textId="77777777" w:rsidR="00D471E8" w:rsidRDefault="00D471E8" w:rsidP="00D471E8">
      <w:pPr>
        <w:widowControl/>
        <w:autoSpaceDE/>
        <w:autoSpaceDN/>
        <w:jc w:val="center"/>
        <w:rPr>
          <w:sz w:val="20"/>
          <w:szCs w:val="20"/>
          <w:lang w:bidi="ar-SA"/>
        </w:rPr>
      </w:pPr>
    </w:p>
    <w:p w14:paraId="4704A9C2" w14:textId="3BC8C377" w:rsidR="00D471E8" w:rsidRDefault="002267D2" w:rsidP="00D471E8">
      <w:pPr>
        <w:widowControl/>
        <w:adjustRightInd w:val="0"/>
        <w:spacing w:line="276" w:lineRule="auto"/>
        <w:jc w:val="center"/>
        <w:rPr>
          <w:lang w:bidi="ar-SA"/>
        </w:rPr>
      </w:pPr>
      <w:r w:rsidRPr="002267D2">
        <w:t>Maria Joseane Marques de Lima</w:t>
      </w:r>
      <w:r w:rsidRPr="002267D2">
        <w:rPr>
          <w:vertAlign w:val="superscript"/>
        </w:rPr>
        <w:t>1</w:t>
      </w:r>
      <w:r w:rsidRPr="002267D2">
        <w:t>, Cassio Rafael Costa dos Santos</w:t>
      </w:r>
      <w:r w:rsidRPr="002267D2">
        <w:rPr>
          <w:vertAlign w:val="superscript"/>
        </w:rPr>
        <w:t>2</w:t>
      </w:r>
    </w:p>
    <w:p w14:paraId="18F153A4" w14:textId="3AFF45E2" w:rsidR="00D471E8" w:rsidRPr="00331E78" w:rsidRDefault="00D471E8" w:rsidP="00D471E8">
      <w:pPr>
        <w:widowControl/>
        <w:adjustRightInd w:val="0"/>
        <w:spacing w:line="276" w:lineRule="auto"/>
        <w:jc w:val="center"/>
        <w:rPr>
          <w:sz w:val="20"/>
          <w:lang w:bidi="ar-SA"/>
        </w:rPr>
      </w:pPr>
    </w:p>
    <w:p w14:paraId="7D227E16" w14:textId="40559BB3" w:rsidR="00D471E8" w:rsidRDefault="00D471E8" w:rsidP="00D471E8">
      <w:pPr>
        <w:widowControl/>
        <w:adjustRightInd w:val="0"/>
        <w:spacing w:line="276" w:lineRule="auto"/>
        <w:jc w:val="both"/>
        <w:rPr>
          <w:lang w:bidi="ar-SA"/>
        </w:rPr>
      </w:pPr>
      <w:r w:rsidRPr="00331E78">
        <w:rPr>
          <w:sz w:val="20"/>
          <w:lang w:bidi="ar-SA"/>
        </w:rPr>
        <w:t>1. Bolsista PIB</w:t>
      </w:r>
      <w:r w:rsidR="002267D2">
        <w:rPr>
          <w:sz w:val="20"/>
          <w:lang w:bidi="ar-SA"/>
        </w:rPr>
        <w:t>EX</w:t>
      </w:r>
      <w:r w:rsidRPr="00331E78">
        <w:rPr>
          <w:sz w:val="20"/>
          <w:lang w:bidi="ar-SA"/>
        </w:rPr>
        <w:t>, Graduando em</w:t>
      </w:r>
      <w:r w:rsidR="00202529">
        <w:rPr>
          <w:sz w:val="20"/>
          <w:lang w:bidi="ar-SA"/>
        </w:rPr>
        <w:t xml:space="preserve"> </w:t>
      </w:r>
      <w:r w:rsidR="00202529" w:rsidRPr="00202529">
        <w:rPr>
          <w:sz w:val="20"/>
          <w:szCs w:val="20"/>
        </w:rPr>
        <w:t xml:space="preserve">Eng. Florestal da Universidade Federal Rural da Amazônia/Campus: Capitão Poço; e-mail: </w:t>
      </w:r>
      <w:hyperlink r:id="rId6" w:history="1">
        <w:r w:rsidR="00202529" w:rsidRPr="00202529">
          <w:rPr>
            <w:rStyle w:val="Hyperlink"/>
            <w:sz w:val="20"/>
            <w:szCs w:val="20"/>
          </w:rPr>
          <w:t>josylyma88@gmail.com</w:t>
        </w:r>
      </w:hyperlink>
      <w:r w:rsidRPr="00331E78">
        <w:rPr>
          <w:sz w:val="20"/>
          <w:lang w:bidi="ar-SA"/>
        </w:rPr>
        <w:t xml:space="preserve">;  </w:t>
      </w:r>
      <w:r w:rsidR="002267D2">
        <w:rPr>
          <w:sz w:val="20"/>
          <w:lang w:bidi="ar-SA"/>
        </w:rPr>
        <w:t>2</w:t>
      </w:r>
      <w:r w:rsidRPr="00331E78">
        <w:rPr>
          <w:sz w:val="20"/>
          <w:lang w:bidi="ar-SA"/>
        </w:rPr>
        <w:t xml:space="preserve">. Orientador, </w:t>
      </w:r>
      <w:r w:rsidR="00202529" w:rsidRPr="00202529">
        <w:rPr>
          <w:sz w:val="20"/>
          <w:szCs w:val="20"/>
        </w:rPr>
        <w:t xml:space="preserve">Técnico de Eng. Florestal da Universidade Federal Rural da Amazônia/Campus: Capitão Poço; e-mail: </w:t>
      </w:r>
      <w:hyperlink r:id="rId7" w:history="1">
        <w:r w:rsidR="00202529" w:rsidRPr="00202529">
          <w:rPr>
            <w:rStyle w:val="Hyperlink"/>
            <w:sz w:val="20"/>
            <w:szCs w:val="20"/>
          </w:rPr>
          <w:t>rafaelsantos.18@hotmail.com</w:t>
        </w:r>
      </w:hyperlink>
    </w:p>
    <w:p w14:paraId="2F4C0515" w14:textId="77777777" w:rsidR="00D471E8" w:rsidRDefault="00D471E8" w:rsidP="00D471E8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14:paraId="126BD079" w14:textId="497CDA53" w:rsidR="00D471E8" w:rsidRDefault="00D471E8" w:rsidP="00D471E8">
      <w:pPr>
        <w:widowControl/>
        <w:autoSpaceDE/>
        <w:autoSpaceDN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RESUMO: </w:t>
      </w:r>
    </w:p>
    <w:p w14:paraId="4D295D44" w14:textId="77293569" w:rsidR="00D471E8" w:rsidRPr="00735EBF" w:rsidRDefault="00202529" w:rsidP="00D471E8">
      <w:pPr>
        <w:widowControl/>
        <w:autoSpaceDE/>
        <w:autoSpaceDN/>
        <w:jc w:val="both"/>
        <w:rPr>
          <w:sz w:val="20"/>
          <w:szCs w:val="20"/>
          <w:lang w:bidi="ar-SA"/>
        </w:rPr>
      </w:pPr>
      <w:r w:rsidRPr="00735EBF">
        <w:rPr>
          <w:sz w:val="20"/>
          <w:szCs w:val="20"/>
        </w:rPr>
        <w:t>A produção de mudas é fundamental para manutenção, restauração e conservação da biodiversidade. O plantio de mudas garante a sobrevivência da planta no campo, diminuindo os gastos com sementes. O principal objetivo do presente trabalho de extensão foi realizar um relato de experiências como parte do projeto de extensão do Viveiro Florestal da UFRA – Capitão Poço: Base para o Tripé Acadêmico e para a Educação Ambiental, com ênfase na produção de mudas de espécies florestais para doação à comunidade externa</w:t>
      </w:r>
      <w:r w:rsidR="00541EF5">
        <w:rPr>
          <w:sz w:val="20"/>
          <w:szCs w:val="20"/>
        </w:rPr>
        <w:t>, além das atividades de manutenção do viveiro</w:t>
      </w:r>
      <w:r w:rsidRPr="00735EBF">
        <w:rPr>
          <w:sz w:val="20"/>
          <w:szCs w:val="20"/>
        </w:rPr>
        <w:t>, visando a doação de tais mudas a agricultores familiares do município de Capitão Poço. As atividades foram realizadas no Viveiro Florestal no Campus Capitão Poço em conjunto com os alunos treinandos do Projeto. A produção das mudas era realizada desde a coleta do solo, passando pelo processo de preparo do substrato misturado com outros tipos de material, como a cama de aviário, humus de minhoca, esterco bovino, pó de serra, entre outros. As sementes passavam pelo processo de beneficiamento, de acordo com a</w:t>
      </w:r>
      <w:r w:rsidR="008A5DA6">
        <w:rPr>
          <w:sz w:val="20"/>
          <w:szCs w:val="20"/>
        </w:rPr>
        <w:t>s características</w:t>
      </w:r>
      <w:r w:rsidRPr="00735EBF">
        <w:rPr>
          <w:sz w:val="20"/>
          <w:szCs w:val="20"/>
        </w:rPr>
        <w:t xml:space="preserve"> de cada espécie,</w:t>
      </w:r>
      <w:r w:rsidR="008A5DA6">
        <w:rPr>
          <w:sz w:val="20"/>
          <w:szCs w:val="20"/>
        </w:rPr>
        <w:t xml:space="preserve"> as quais eram levantadas em literatura específica.</w:t>
      </w:r>
      <w:r w:rsidRPr="00735EBF">
        <w:rPr>
          <w:sz w:val="20"/>
          <w:szCs w:val="20"/>
        </w:rPr>
        <w:t xml:space="preserve"> </w:t>
      </w:r>
      <w:r w:rsidR="008A5DA6">
        <w:rPr>
          <w:sz w:val="20"/>
          <w:szCs w:val="20"/>
        </w:rPr>
        <w:t>A</w:t>
      </w:r>
      <w:r w:rsidRPr="00735EBF">
        <w:rPr>
          <w:sz w:val="20"/>
          <w:szCs w:val="20"/>
        </w:rPr>
        <w:t>s mesmas</w:t>
      </w:r>
      <w:r w:rsidR="008A5DA6">
        <w:rPr>
          <w:sz w:val="20"/>
          <w:szCs w:val="20"/>
        </w:rPr>
        <w:t xml:space="preserve"> eram</w:t>
      </w:r>
      <w:r w:rsidRPr="00735EBF">
        <w:rPr>
          <w:sz w:val="20"/>
          <w:szCs w:val="20"/>
        </w:rPr>
        <w:t xml:space="preserve"> postas para a germinação em câmaras de germinação. Após as emergências das plântulas, as mesmas eram classificas de acordo com sua altura e vigor, para ser transplantadas para sacos ou tubetes. As outras atividades realizadas no viveiro consistiram na limpeza, manutenção e organização do viveiro</w:t>
      </w:r>
      <w:r w:rsidRPr="00735EBF">
        <w:rPr>
          <w:rFonts w:eastAsiaTheme="minorEastAsia"/>
          <w:color w:val="000000" w:themeColor="text1"/>
          <w:kern w:val="24"/>
          <w:sz w:val="20"/>
          <w:szCs w:val="20"/>
        </w:rPr>
        <w:t>. Eram produzidas mudas de espécies como</w:t>
      </w:r>
      <w:r w:rsidRPr="00735EBF">
        <w:rPr>
          <w:sz w:val="20"/>
          <w:szCs w:val="20"/>
        </w:rPr>
        <w:t xml:space="preserve"> </w:t>
      </w:r>
      <w:proofErr w:type="spellStart"/>
      <w:r w:rsidRPr="00735EBF">
        <w:rPr>
          <w:sz w:val="20"/>
          <w:szCs w:val="20"/>
        </w:rPr>
        <w:t>paricá</w:t>
      </w:r>
      <w:proofErr w:type="spellEnd"/>
      <w:r w:rsidRPr="00735EBF">
        <w:rPr>
          <w:sz w:val="20"/>
          <w:szCs w:val="20"/>
        </w:rPr>
        <w:t xml:space="preserve"> (</w:t>
      </w:r>
      <w:proofErr w:type="spellStart"/>
      <w:r w:rsidRPr="00735EBF">
        <w:rPr>
          <w:i/>
          <w:iCs/>
          <w:sz w:val="20"/>
          <w:szCs w:val="20"/>
        </w:rPr>
        <w:t>Schizolobium</w:t>
      </w:r>
      <w:proofErr w:type="spellEnd"/>
      <w:r w:rsidRPr="00735EBF">
        <w:rPr>
          <w:i/>
          <w:iCs/>
          <w:sz w:val="20"/>
          <w:szCs w:val="20"/>
        </w:rPr>
        <w:t xml:space="preserve"> </w:t>
      </w:r>
      <w:proofErr w:type="spellStart"/>
      <w:r w:rsidRPr="00735EBF">
        <w:rPr>
          <w:i/>
          <w:iCs/>
          <w:sz w:val="20"/>
          <w:szCs w:val="20"/>
        </w:rPr>
        <w:t>parahyba</w:t>
      </w:r>
      <w:proofErr w:type="spellEnd"/>
      <w:r w:rsidRPr="00735EBF">
        <w:rPr>
          <w:i/>
          <w:iCs/>
          <w:sz w:val="20"/>
          <w:szCs w:val="20"/>
        </w:rPr>
        <w:t xml:space="preserve"> </w:t>
      </w:r>
      <w:r w:rsidRPr="00735EBF">
        <w:rPr>
          <w:sz w:val="20"/>
          <w:szCs w:val="20"/>
        </w:rPr>
        <w:t xml:space="preserve">var. </w:t>
      </w:r>
      <w:proofErr w:type="spellStart"/>
      <w:r w:rsidRPr="00735EBF">
        <w:rPr>
          <w:i/>
          <w:iCs/>
          <w:sz w:val="20"/>
          <w:szCs w:val="20"/>
        </w:rPr>
        <w:t>amazonicum</w:t>
      </w:r>
      <w:proofErr w:type="spellEnd"/>
      <w:r w:rsidRPr="00735EBF">
        <w:rPr>
          <w:sz w:val="20"/>
          <w:szCs w:val="20"/>
        </w:rPr>
        <w:t xml:space="preserve"> (</w:t>
      </w:r>
      <w:proofErr w:type="spellStart"/>
      <w:r w:rsidRPr="00735EBF">
        <w:rPr>
          <w:sz w:val="20"/>
          <w:szCs w:val="20"/>
        </w:rPr>
        <w:t>ducke</w:t>
      </w:r>
      <w:proofErr w:type="spellEnd"/>
      <w:r w:rsidRPr="00735EBF">
        <w:rPr>
          <w:sz w:val="20"/>
          <w:szCs w:val="20"/>
        </w:rPr>
        <w:t xml:space="preserve">) </w:t>
      </w:r>
      <w:proofErr w:type="spellStart"/>
      <w:r w:rsidRPr="00735EBF">
        <w:rPr>
          <w:sz w:val="20"/>
          <w:szCs w:val="20"/>
        </w:rPr>
        <w:t>barneby</w:t>
      </w:r>
      <w:proofErr w:type="spellEnd"/>
      <w:r w:rsidRPr="00735EBF">
        <w:rPr>
          <w:sz w:val="20"/>
          <w:szCs w:val="20"/>
        </w:rPr>
        <w:t>), pau-preto (</w:t>
      </w:r>
      <w:proofErr w:type="spellStart"/>
      <w:r w:rsidRPr="00735EBF">
        <w:rPr>
          <w:i/>
          <w:iCs/>
          <w:sz w:val="20"/>
          <w:szCs w:val="20"/>
        </w:rPr>
        <w:t>Cenostigma</w:t>
      </w:r>
      <w:proofErr w:type="spellEnd"/>
      <w:r w:rsidRPr="00735EBF">
        <w:rPr>
          <w:i/>
          <w:iCs/>
          <w:sz w:val="20"/>
          <w:szCs w:val="20"/>
        </w:rPr>
        <w:t xml:space="preserve"> </w:t>
      </w:r>
      <w:proofErr w:type="spellStart"/>
      <w:r w:rsidRPr="00735EBF">
        <w:rPr>
          <w:i/>
          <w:iCs/>
          <w:sz w:val="20"/>
          <w:szCs w:val="20"/>
        </w:rPr>
        <w:t>tocantinum</w:t>
      </w:r>
      <w:proofErr w:type="spellEnd"/>
      <w:r w:rsidRPr="00735EBF">
        <w:rPr>
          <w:i/>
          <w:iCs/>
          <w:sz w:val="20"/>
          <w:szCs w:val="20"/>
        </w:rPr>
        <w:t xml:space="preserve"> </w:t>
      </w:r>
      <w:proofErr w:type="spellStart"/>
      <w:r w:rsidRPr="00735EBF">
        <w:rPr>
          <w:sz w:val="20"/>
          <w:szCs w:val="20"/>
        </w:rPr>
        <w:t>Ducke</w:t>
      </w:r>
      <w:proofErr w:type="spellEnd"/>
      <w:r w:rsidRPr="00735EBF">
        <w:rPr>
          <w:sz w:val="20"/>
          <w:szCs w:val="20"/>
        </w:rPr>
        <w:t>), ipê – amarelo (</w:t>
      </w:r>
      <w:proofErr w:type="spellStart"/>
      <w:r w:rsidRPr="00735EBF">
        <w:rPr>
          <w:i/>
          <w:iCs/>
          <w:sz w:val="20"/>
          <w:szCs w:val="20"/>
        </w:rPr>
        <w:t>Handroanthus</w:t>
      </w:r>
      <w:proofErr w:type="spellEnd"/>
      <w:r w:rsidRPr="00735EBF">
        <w:rPr>
          <w:i/>
          <w:iCs/>
          <w:sz w:val="20"/>
          <w:szCs w:val="20"/>
        </w:rPr>
        <w:t xml:space="preserve"> </w:t>
      </w:r>
      <w:proofErr w:type="spellStart"/>
      <w:r w:rsidRPr="00735EBF">
        <w:rPr>
          <w:i/>
          <w:iCs/>
          <w:sz w:val="20"/>
          <w:szCs w:val="20"/>
        </w:rPr>
        <w:t>serratiflius</w:t>
      </w:r>
      <w:proofErr w:type="spellEnd"/>
      <w:r w:rsidRPr="00735EBF">
        <w:rPr>
          <w:sz w:val="20"/>
          <w:szCs w:val="20"/>
        </w:rPr>
        <w:t>), açaizeiro (</w:t>
      </w:r>
      <w:r w:rsidRPr="00735EBF">
        <w:rPr>
          <w:i/>
          <w:iCs/>
          <w:sz w:val="20"/>
          <w:szCs w:val="20"/>
        </w:rPr>
        <w:t xml:space="preserve">Euterpe </w:t>
      </w:r>
      <w:proofErr w:type="spellStart"/>
      <w:r w:rsidRPr="00735EBF">
        <w:rPr>
          <w:i/>
          <w:iCs/>
          <w:sz w:val="20"/>
          <w:szCs w:val="20"/>
        </w:rPr>
        <w:t>oleracea</w:t>
      </w:r>
      <w:proofErr w:type="spellEnd"/>
      <w:r w:rsidRPr="00735EBF">
        <w:rPr>
          <w:i/>
          <w:iCs/>
          <w:sz w:val="20"/>
          <w:szCs w:val="20"/>
        </w:rPr>
        <w:t xml:space="preserve"> </w:t>
      </w:r>
      <w:r w:rsidRPr="00735EBF">
        <w:rPr>
          <w:sz w:val="20"/>
          <w:szCs w:val="20"/>
        </w:rPr>
        <w:t>Mart.).</w:t>
      </w:r>
      <w:r w:rsidR="00541EF5" w:rsidRPr="00541EF5">
        <w:rPr>
          <w:sz w:val="20"/>
          <w:szCs w:val="20"/>
        </w:rPr>
        <w:t xml:space="preserve"> </w:t>
      </w:r>
      <w:r w:rsidR="00541EF5" w:rsidRPr="00735EBF">
        <w:rPr>
          <w:sz w:val="20"/>
          <w:szCs w:val="20"/>
        </w:rPr>
        <w:t>As mudas que estavam prontas para ir a campo eram, em parte, destinadas a experimentos com mudas</w:t>
      </w:r>
      <w:r w:rsidR="00541EF5">
        <w:rPr>
          <w:sz w:val="20"/>
          <w:szCs w:val="20"/>
        </w:rPr>
        <w:t>, enquanto que</w:t>
      </w:r>
      <w:r w:rsidR="00541EF5" w:rsidRPr="00735EBF">
        <w:rPr>
          <w:sz w:val="20"/>
          <w:szCs w:val="20"/>
        </w:rPr>
        <w:t xml:space="preserve"> a outra parcela era utilizada na implantação d</w:t>
      </w:r>
      <w:r w:rsidR="00541EF5">
        <w:rPr>
          <w:sz w:val="20"/>
          <w:szCs w:val="20"/>
        </w:rPr>
        <w:t>e</w:t>
      </w:r>
      <w:r w:rsidR="00541EF5" w:rsidRPr="00735EBF">
        <w:rPr>
          <w:sz w:val="20"/>
          <w:szCs w:val="20"/>
        </w:rPr>
        <w:t xml:space="preserve"> Sistema </w:t>
      </w:r>
      <w:r w:rsidR="00541EF5">
        <w:rPr>
          <w:sz w:val="20"/>
          <w:szCs w:val="20"/>
        </w:rPr>
        <w:t>A</w:t>
      </w:r>
      <w:r w:rsidR="00541EF5" w:rsidRPr="00735EBF">
        <w:rPr>
          <w:sz w:val="20"/>
          <w:szCs w:val="20"/>
        </w:rPr>
        <w:t>groflorestal</w:t>
      </w:r>
      <w:r w:rsidR="00541EF5">
        <w:rPr>
          <w:sz w:val="20"/>
          <w:szCs w:val="20"/>
        </w:rPr>
        <w:t xml:space="preserve"> experimental,</w:t>
      </w:r>
      <w:r w:rsidR="00541EF5" w:rsidRPr="00735EBF">
        <w:rPr>
          <w:sz w:val="20"/>
          <w:szCs w:val="20"/>
        </w:rPr>
        <w:t xml:space="preserve"> </w:t>
      </w:r>
      <w:r w:rsidR="00541EF5">
        <w:rPr>
          <w:sz w:val="20"/>
          <w:szCs w:val="20"/>
        </w:rPr>
        <w:t>n</w:t>
      </w:r>
      <w:r w:rsidR="00541EF5" w:rsidRPr="00735EBF">
        <w:rPr>
          <w:sz w:val="20"/>
          <w:szCs w:val="20"/>
        </w:rPr>
        <w:t>o próprio campus. A terceira porção de muda</w:t>
      </w:r>
      <w:r w:rsidR="00541EF5">
        <w:rPr>
          <w:sz w:val="20"/>
          <w:szCs w:val="20"/>
        </w:rPr>
        <w:t>s</w:t>
      </w:r>
      <w:r w:rsidR="00541EF5" w:rsidRPr="00735EBF">
        <w:rPr>
          <w:sz w:val="20"/>
          <w:szCs w:val="20"/>
        </w:rPr>
        <w:t xml:space="preserve"> </w:t>
      </w:r>
      <w:r w:rsidR="00541EF5">
        <w:rPr>
          <w:sz w:val="20"/>
          <w:szCs w:val="20"/>
        </w:rPr>
        <w:t>era</w:t>
      </w:r>
      <w:r w:rsidR="00541EF5" w:rsidRPr="00735EBF">
        <w:rPr>
          <w:sz w:val="20"/>
          <w:szCs w:val="20"/>
        </w:rPr>
        <w:t xml:space="preserve"> destinada à doação</w:t>
      </w:r>
      <w:r w:rsidR="00541EF5">
        <w:rPr>
          <w:sz w:val="20"/>
          <w:szCs w:val="20"/>
        </w:rPr>
        <w:t xml:space="preserve"> para comunidade, em especial, para agricultores familiares do município</w:t>
      </w:r>
      <w:r w:rsidR="00541EF5" w:rsidRPr="00735EBF">
        <w:rPr>
          <w:sz w:val="20"/>
          <w:szCs w:val="20"/>
        </w:rPr>
        <w:t xml:space="preserve">. Foram doadas, em média, 300 mudas para agricultores familiares da Feira de Capitão Poço e para algumas </w:t>
      </w:r>
      <w:r w:rsidR="00541EF5">
        <w:rPr>
          <w:sz w:val="20"/>
          <w:szCs w:val="20"/>
        </w:rPr>
        <w:t xml:space="preserve">outras </w:t>
      </w:r>
      <w:r w:rsidR="00541EF5" w:rsidRPr="00735EBF">
        <w:rPr>
          <w:sz w:val="20"/>
          <w:szCs w:val="20"/>
        </w:rPr>
        <w:t>comunidades rurais do município. Também foi realizada a exposição das mudas e das sementes produzidas em conjunto com o Projeto Casa da Ciência para os alunos da rede municipal e estadual do município, bem como em feiras de exposição agropecuária.</w:t>
      </w:r>
      <w:r w:rsidRPr="00735EBF">
        <w:rPr>
          <w:sz w:val="20"/>
          <w:szCs w:val="20"/>
        </w:rPr>
        <w:t xml:space="preserve"> Atualmente tem-se em desenvolvimento a elaboração de cartilhas, implantação do </w:t>
      </w:r>
      <w:proofErr w:type="spellStart"/>
      <w:r w:rsidRPr="00735EBF">
        <w:rPr>
          <w:sz w:val="20"/>
          <w:szCs w:val="20"/>
        </w:rPr>
        <w:t>SAFs</w:t>
      </w:r>
      <w:proofErr w:type="spellEnd"/>
      <w:r w:rsidRPr="00735EBF">
        <w:rPr>
          <w:sz w:val="20"/>
          <w:szCs w:val="20"/>
        </w:rPr>
        <w:t xml:space="preserve"> nos campos, e aproveitamento de resíduos de laranja para formulação de substrato, a utilização de resíduos de dendê submetidos a diferentes tratamentos na composição de substratos para mudas de </w:t>
      </w:r>
      <w:proofErr w:type="spellStart"/>
      <w:r w:rsidRPr="00735EBF">
        <w:rPr>
          <w:sz w:val="20"/>
          <w:szCs w:val="20"/>
        </w:rPr>
        <w:t>paricá</w:t>
      </w:r>
      <w:proofErr w:type="spellEnd"/>
      <w:r w:rsidRPr="00735EBF">
        <w:rPr>
          <w:sz w:val="20"/>
          <w:szCs w:val="20"/>
        </w:rPr>
        <w:t>. Portanto, o desenvolvimento das atividades proporcionou aos alunos envolvidos uma melhor formação acadêmica, pois, o contato com a comunidade através dessas atividades de extensão disponibilizou novos conhecimentos e aprendizados posto</w:t>
      </w:r>
      <w:r w:rsidR="00541EF5">
        <w:rPr>
          <w:sz w:val="20"/>
          <w:szCs w:val="20"/>
        </w:rPr>
        <w:t>s</w:t>
      </w:r>
      <w:r w:rsidRPr="00735EBF">
        <w:rPr>
          <w:sz w:val="20"/>
          <w:szCs w:val="20"/>
        </w:rPr>
        <w:t xml:space="preserve"> em pratica.</w:t>
      </w:r>
    </w:p>
    <w:p w14:paraId="0013E3F8" w14:textId="77777777" w:rsidR="00D471E8" w:rsidRDefault="00D471E8" w:rsidP="00D471E8">
      <w:pPr>
        <w:widowControl/>
        <w:adjustRightInd w:val="0"/>
        <w:spacing w:line="276" w:lineRule="auto"/>
        <w:jc w:val="center"/>
        <w:rPr>
          <w:color w:val="833C0B"/>
          <w:sz w:val="18"/>
          <w:szCs w:val="18"/>
          <w:lang w:bidi="ar-SA"/>
        </w:rPr>
      </w:pPr>
    </w:p>
    <w:p w14:paraId="161D4F41" w14:textId="3F0A17B2" w:rsidR="00D471E8" w:rsidRDefault="00D471E8" w:rsidP="00D471E8">
      <w:pPr>
        <w:widowControl/>
        <w:autoSpaceDE/>
        <w:autoSpaceDN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PALAVRAS-CHAVE: </w:t>
      </w:r>
      <w:r w:rsidR="00202529" w:rsidRPr="00735EBF">
        <w:rPr>
          <w:sz w:val="24"/>
          <w:szCs w:val="24"/>
        </w:rPr>
        <w:t>Espécies Florestais Nativas, Agricultura Familiar, Sistemas Agroflorestais.</w:t>
      </w:r>
    </w:p>
    <w:p w14:paraId="7D761FE4" w14:textId="77777777" w:rsidR="00D471E8" w:rsidRPr="00202529" w:rsidRDefault="00D471E8" w:rsidP="00D471E8">
      <w:pPr>
        <w:widowControl/>
        <w:autoSpaceDE/>
        <w:autoSpaceDN/>
        <w:jc w:val="both"/>
        <w:rPr>
          <w:sz w:val="24"/>
          <w:szCs w:val="24"/>
          <w:lang w:bidi="ar-SA"/>
        </w:rPr>
      </w:pPr>
    </w:p>
    <w:p w14:paraId="3194672C" w14:textId="7153C68C" w:rsidR="00D471E8" w:rsidRPr="0069056B" w:rsidRDefault="00D471E8" w:rsidP="00202529">
      <w:pPr>
        <w:widowControl/>
        <w:shd w:val="clear" w:color="auto" w:fill="BFBFBF"/>
        <w:autoSpaceDE/>
        <w:autoSpaceDN/>
        <w:rPr>
          <w:lang w:bidi="ar-SA"/>
        </w:rPr>
      </w:pPr>
    </w:p>
    <w:p w14:paraId="0C9FCEF0" w14:textId="600AE630" w:rsidR="001C37A3" w:rsidRDefault="001C37A3">
      <w:r>
        <w:t xml:space="preserve"> </w:t>
      </w:r>
      <w:r w:rsidR="00AE57AE">
        <w:t xml:space="preserve">Link de acesso: </w:t>
      </w:r>
      <w:r w:rsidR="00AE57AE" w:rsidRPr="00AE57AE">
        <w:t>https://youtu.be/g75HMFDzBVw</w:t>
      </w:r>
    </w:p>
    <w:sectPr w:rsidR="001C37A3" w:rsidSect="00A646F2">
      <w:headerReference w:type="default" r:id="rId8"/>
      <w:footerReference w:type="default" r:id="rId9"/>
      <w:pgSz w:w="11906" w:h="16838"/>
      <w:pgMar w:top="1417" w:right="1701" w:bottom="1417" w:left="1701" w:header="0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164CD" w14:textId="77777777" w:rsidR="004C749E" w:rsidRDefault="004C749E" w:rsidP="001C37A3">
      <w:r>
        <w:separator/>
      </w:r>
    </w:p>
  </w:endnote>
  <w:endnote w:type="continuationSeparator" w:id="0">
    <w:p w14:paraId="522809DA" w14:textId="77777777" w:rsidR="004C749E" w:rsidRDefault="004C749E" w:rsidP="001C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954C" w14:textId="26AA7366" w:rsidR="00D471E8" w:rsidRDefault="00A646F2" w:rsidP="00A646F2">
    <w:pPr>
      <w:pStyle w:val="Rodap"/>
      <w:jc w:val="center"/>
    </w:pPr>
    <w:r>
      <w:rPr>
        <w:noProof/>
        <w:lang w:eastAsia="pt-BR"/>
      </w:rPr>
      <w:drawing>
        <wp:inline distT="0" distB="0" distL="0" distR="0" wp14:anchorId="7419D01E" wp14:editId="7222D2A6">
          <wp:extent cx="5400040" cy="605155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519F7" w14:textId="77777777" w:rsidR="004C749E" w:rsidRDefault="004C749E" w:rsidP="001C37A3">
      <w:r>
        <w:separator/>
      </w:r>
    </w:p>
  </w:footnote>
  <w:footnote w:type="continuationSeparator" w:id="0">
    <w:p w14:paraId="675FDF09" w14:textId="77777777" w:rsidR="004C749E" w:rsidRDefault="004C749E" w:rsidP="001C3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5C62" w14:textId="50DAB42E" w:rsidR="001C37A3" w:rsidRPr="001C37A3" w:rsidRDefault="00A85975" w:rsidP="009D11F5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7B9D67F5" wp14:editId="24B56E0F">
          <wp:extent cx="7551420" cy="1429224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05" cy="1441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7A3"/>
    <w:rsid w:val="00075CD7"/>
    <w:rsid w:val="001C37A3"/>
    <w:rsid w:val="00202529"/>
    <w:rsid w:val="00221BCB"/>
    <w:rsid w:val="002267D2"/>
    <w:rsid w:val="00407D64"/>
    <w:rsid w:val="004C749E"/>
    <w:rsid w:val="004D4436"/>
    <w:rsid w:val="00541EF5"/>
    <w:rsid w:val="005C0022"/>
    <w:rsid w:val="00735EBF"/>
    <w:rsid w:val="00772BDC"/>
    <w:rsid w:val="00834DE6"/>
    <w:rsid w:val="008A5DA6"/>
    <w:rsid w:val="009D11F5"/>
    <w:rsid w:val="009F0374"/>
    <w:rsid w:val="009F2432"/>
    <w:rsid w:val="00A646F2"/>
    <w:rsid w:val="00A85975"/>
    <w:rsid w:val="00AE3BE4"/>
    <w:rsid w:val="00AE57AE"/>
    <w:rsid w:val="00B90107"/>
    <w:rsid w:val="00D34AB5"/>
    <w:rsid w:val="00D471E8"/>
    <w:rsid w:val="00D54FD1"/>
    <w:rsid w:val="00ED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F2DDB"/>
  <w15:chartTrackingRefBased/>
  <w15:docId w15:val="{475DC473-7440-8445-9CF7-1E03C0B3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71E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1C37A3"/>
  </w:style>
  <w:style w:type="paragraph" w:styleId="Rodap">
    <w:name w:val="footer"/>
    <w:basedOn w:val="Normal"/>
    <w:link w:val="Rodap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1C37A3"/>
  </w:style>
  <w:style w:type="character" w:styleId="Hyperlink">
    <w:name w:val="Hyperlink"/>
    <w:basedOn w:val="Fontepargpadro"/>
    <w:uiPriority w:val="99"/>
    <w:unhideWhenUsed/>
    <w:rsid w:val="00772BD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72BD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4A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4AB5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D34A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afaelsantos.18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sylyma88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561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Joseane Marques</cp:lastModifiedBy>
  <cp:revision>11</cp:revision>
  <dcterms:created xsi:type="dcterms:W3CDTF">2021-07-05T12:48:00Z</dcterms:created>
  <dcterms:modified xsi:type="dcterms:W3CDTF">2021-07-27T14:55:00Z</dcterms:modified>
</cp:coreProperties>
</file>