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5D338" w14:textId="577E5BB6" w:rsidR="00A85975" w:rsidRDefault="00A85975" w:rsidP="00D471E8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14:paraId="612B931F" w14:textId="7AACAD19" w:rsidR="00D471E8" w:rsidRDefault="001F3357" w:rsidP="00D471E8">
      <w:pPr>
        <w:widowControl/>
        <w:autoSpaceDE/>
        <w:autoSpaceDN/>
        <w:jc w:val="center"/>
        <w:rPr>
          <w:iCs/>
          <w:caps/>
          <w:sz w:val="24"/>
          <w:szCs w:val="24"/>
          <w:lang w:bidi="ar-SA"/>
        </w:rPr>
      </w:pPr>
      <w:bookmarkStart w:id="0" w:name="_Hlk19800402"/>
      <w:r w:rsidRPr="001F3357">
        <w:rPr>
          <w:b/>
          <w:caps/>
          <w:sz w:val="24"/>
          <w:szCs w:val="24"/>
        </w:rPr>
        <w:t>Influência do armazenamento</w:t>
      </w:r>
      <w:r w:rsidR="000E2EC2">
        <w:rPr>
          <w:b/>
          <w:caps/>
          <w:sz w:val="24"/>
          <w:szCs w:val="24"/>
        </w:rPr>
        <w:t xml:space="preserve"> e secagem</w:t>
      </w:r>
      <w:r w:rsidRPr="001F3357">
        <w:rPr>
          <w:b/>
          <w:caps/>
          <w:sz w:val="24"/>
          <w:szCs w:val="24"/>
        </w:rPr>
        <w:t xml:space="preserve"> na </w:t>
      </w:r>
      <w:r w:rsidR="000E2EC2">
        <w:rPr>
          <w:b/>
          <w:caps/>
          <w:sz w:val="24"/>
          <w:szCs w:val="24"/>
        </w:rPr>
        <w:t>qualidade</w:t>
      </w:r>
      <w:r w:rsidR="000E2EC2" w:rsidRPr="001F3357">
        <w:rPr>
          <w:b/>
          <w:caps/>
          <w:sz w:val="24"/>
          <w:szCs w:val="24"/>
        </w:rPr>
        <w:t xml:space="preserve"> </w:t>
      </w:r>
      <w:r w:rsidRPr="001F3357">
        <w:rPr>
          <w:b/>
          <w:caps/>
          <w:sz w:val="24"/>
          <w:szCs w:val="24"/>
        </w:rPr>
        <w:t xml:space="preserve">de sementes de </w:t>
      </w:r>
      <w:proofErr w:type="spellStart"/>
      <w:r w:rsidR="00894FD0">
        <w:rPr>
          <w:b/>
          <w:i/>
          <w:sz w:val="24"/>
          <w:szCs w:val="24"/>
        </w:rPr>
        <w:t>D</w:t>
      </w:r>
      <w:r w:rsidR="00894FD0" w:rsidRPr="00894FD0">
        <w:rPr>
          <w:b/>
          <w:i/>
          <w:sz w:val="24"/>
          <w:szCs w:val="24"/>
        </w:rPr>
        <w:t>ipteryx</w:t>
      </w:r>
      <w:proofErr w:type="spellEnd"/>
      <w:r w:rsidR="00894FD0" w:rsidRPr="00894FD0">
        <w:rPr>
          <w:b/>
          <w:i/>
          <w:sz w:val="24"/>
          <w:szCs w:val="24"/>
        </w:rPr>
        <w:t xml:space="preserve"> </w:t>
      </w:r>
      <w:proofErr w:type="spellStart"/>
      <w:r w:rsidR="00894FD0" w:rsidRPr="00894FD0">
        <w:rPr>
          <w:b/>
          <w:i/>
          <w:sz w:val="24"/>
          <w:szCs w:val="24"/>
        </w:rPr>
        <w:t>odorata</w:t>
      </w:r>
      <w:proofErr w:type="spellEnd"/>
      <w:r w:rsidR="00894FD0" w:rsidRPr="001F3357">
        <w:rPr>
          <w:b/>
          <w:sz w:val="24"/>
          <w:szCs w:val="24"/>
        </w:rPr>
        <w:t xml:space="preserve"> </w:t>
      </w:r>
      <w:r w:rsidRPr="001F3357">
        <w:rPr>
          <w:b/>
          <w:caps/>
          <w:sz w:val="24"/>
          <w:szCs w:val="24"/>
        </w:rPr>
        <w:t>(Aubl) Willd</w:t>
      </w:r>
      <w:bookmarkEnd w:id="0"/>
      <w:r>
        <w:rPr>
          <w:b/>
          <w:caps/>
          <w:sz w:val="24"/>
          <w:szCs w:val="24"/>
          <w:lang w:bidi="ar-SA"/>
        </w:rPr>
        <w:t>.</w:t>
      </w:r>
    </w:p>
    <w:p w14:paraId="18F153A4" w14:textId="053D4184" w:rsidR="00D471E8" w:rsidRPr="001B45F3" w:rsidRDefault="00E879E2" w:rsidP="00DA44FC">
      <w:pPr>
        <w:widowControl/>
        <w:adjustRightInd w:val="0"/>
        <w:spacing w:line="276" w:lineRule="auto"/>
        <w:jc w:val="center"/>
        <w:rPr>
          <w:lang w:bidi="ar-SA"/>
        </w:rPr>
      </w:pPr>
      <w:r w:rsidRPr="001B45F3">
        <w:rPr>
          <w:lang w:bidi="ar-SA"/>
        </w:rPr>
        <w:t>Giovane Leitão Oliveira</w:t>
      </w:r>
      <w:r w:rsidR="00D471E8" w:rsidRPr="001B45F3">
        <w:rPr>
          <w:vertAlign w:val="superscript"/>
          <w:lang w:bidi="ar-SA"/>
        </w:rPr>
        <w:t>1</w:t>
      </w:r>
      <w:r w:rsidRPr="001B45F3">
        <w:rPr>
          <w:lang w:bidi="ar-SA"/>
        </w:rPr>
        <w:t xml:space="preserve">; </w:t>
      </w:r>
      <w:r w:rsidR="009055C4" w:rsidRPr="001B45F3">
        <w:rPr>
          <w:lang w:bidi="ar-SA"/>
        </w:rPr>
        <w:t>Matheus de Miranda Ribeiro Borges</w:t>
      </w:r>
      <w:r w:rsidR="00D471E8" w:rsidRPr="001B45F3">
        <w:rPr>
          <w:vertAlign w:val="superscript"/>
          <w:lang w:bidi="ar-SA"/>
        </w:rPr>
        <w:t>2</w:t>
      </w:r>
      <w:r w:rsidRPr="001B45F3">
        <w:rPr>
          <w:lang w:bidi="ar-SA"/>
        </w:rPr>
        <w:t xml:space="preserve">; </w:t>
      </w:r>
      <w:r w:rsidR="009055C4" w:rsidRPr="001B45F3">
        <w:rPr>
          <w:lang w:bidi="ar-SA"/>
        </w:rPr>
        <w:t>Hellen</w:t>
      </w:r>
      <w:r w:rsidR="00E37CD5">
        <w:rPr>
          <w:lang w:bidi="ar-SA"/>
        </w:rPr>
        <w:t xml:space="preserve"> </w:t>
      </w:r>
      <w:proofErr w:type="spellStart"/>
      <w:r w:rsidR="00E37CD5">
        <w:rPr>
          <w:lang w:bidi="ar-SA"/>
        </w:rPr>
        <w:t>Siglia</w:t>
      </w:r>
      <w:proofErr w:type="spellEnd"/>
      <w:r w:rsidR="00E37CD5">
        <w:rPr>
          <w:lang w:bidi="ar-SA"/>
        </w:rPr>
        <w:t xml:space="preserve"> Demétrio Barros</w:t>
      </w:r>
      <w:r w:rsidR="009055C4" w:rsidRPr="001B45F3">
        <w:rPr>
          <w:lang w:bidi="ar-SA"/>
        </w:rPr>
        <w:t xml:space="preserve">    </w:t>
      </w:r>
      <w:r w:rsidR="00D471E8" w:rsidRPr="001B45F3">
        <w:rPr>
          <w:vertAlign w:val="superscript"/>
          <w:lang w:bidi="ar-SA"/>
        </w:rPr>
        <w:t>3</w:t>
      </w:r>
      <w:r w:rsidRPr="001B45F3">
        <w:rPr>
          <w:lang w:bidi="ar-SA"/>
        </w:rPr>
        <w:t xml:space="preserve">; </w:t>
      </w:r>
      <w:r w:rsidR="009055C4" w:rsidRPr="001B45F3">
        <w:rPr>
          <w:lang w:bidi="ar-SA"/>
        </w:rPr>
        <w:t>Lorene</w:t>
      </w:r>
      <w:r w:rsidR="00E37CD5">
        <w:rPr>
          <w:lang w:bidi="ar-SA"/>
        </w:rPr>
        <w:t xml:space="preserve"> Bianca Araújo </w:t>
      </w:r>
      <w:proofErr w:type="spellStart"/>
      <w:r w:rsidR="00E37CD5">
        <w:rPr>
          <w:lang w:bidi="ar-SA"/>
        </w:rPr>
        <w:t>Tadaiesky</w:t>
      </w:r>
      <w:proofErr w:type="spellEnd"/>
      <w:r w:rsidR="009055C4" w:rsidRPr="001B45F3">
        <w:rPr>
          <w:lang w:bidi="ar-SA"/>
        </w:rPr>
        <w:t xml:space="preserve"> </w:t>
      </w:r>
      <w:r w:rsidR="00D471E8" w:rsidRPr="001B45F3">
        <w:rPr>
          <w:vertAlign w:val="superscript"/>
          <w:lang w:bidi="ar-SA"/>
        </w:rPr>
        <w:t>4</w:t>
      </w:r>
      <w:r w:rsidR="00F14210" w:rsidRPr="001B45F3">
        <w:rPr>
          <w:lang w:bidi="ar-SA"/>
        </w:rPr>
        <w:t xml:space="preserve">; </w:t>
      </w:r>
      <w:proofErr w:type="spellStart"/>
      <w:r w:rsidRPr="001B45F3">
        <w:rPr>
          <w:lang w:bidi="ar-SA"/>
        </w:rPr>
        <w:t>Denmora</w:t>
      </w:r>
      <w:proofErr w:type="spellEnd"/>
      <w:r w:rsidRPr="001B45F3">
        <w:rPr>
          <w:lang w:bidi="ar-SA"/>
        </w:rPr>
        <w:t xml:space="preserve"> Gomes de Araújo</w:t>
      </w:r>
      <w:r w:rsidR="00E37CD5">
        <w:rPr>
          <w:vertAlign w:val="superscript"/>
          <w:lang w:bidi="ar-SA"/>
        </w:rPr>
        <w:t>5</w:t>
      </w:r>
      <w:r w:rsidR="00D471E8" w:rsidRPr="001B45F3">
        <w:rPr>
          <w:lang w:bidi="ar-SA"/>
        </w:rPr>
        <w:t>.</w:t>
      </w:r>
    </w:p>
    <w:p w14:paraId="7D227E16" w14:textId="530301B4" w:rsidR="00D471E8" w:rsidRDefault="00E879E2" w:rsidP="00D471E8">
      <w:pPr>
        <w:widowControl/>
        <w:adjustRightInd w:val="0"/>
        <w:spacing w:line="276" w:lineRule="auto"/>
        <w:jc w:val="both"/>
        <w:rPr>
          <w:lang w:bidi="ar-SA"/>
        </w:rPr>
      </w:pPr>
      <w:r>
        <w:rPr>
          <w:sz w:val="20"/>
          <w:lang w:bidi="ar-SA"/>
        </w:rPr>
        <w:t>1. Bolsista PIBIC, Graduando em Agronomia</w:t>
      </w:r>
      <w:r w:rsidR="00D471E8" w:rsidRPr="00331E78">
        <w:rPr>
          <w:sz w:val="20"/>
          <w:lang w:bidi="ar-SA"/>
        </w:rPr>
        <w:t xml:space="preserve">, </w:t>
      </w:r>
      <w:r>
        <w:rPr>
          <w:sz w:val="20"/>
          <w:lang w:bidi="ar-SA"/>
        </w:rPr>
        <w:t xml:space="preserve">Universidade Federal Rural da Amazônia, </w:t>
      </w:r>
      <w:r w:rsidR="00D471E8" w:rsidRPr="00331E78">
        <w:rPr>
          <w:sz w:val="20"/>
          <w:lang w:bidi="ar-SA"/>
        </w:rPr>
        <w:t>Campus</w:t>
      </w:r>
      <w:r>
        <w:rPr>
          <w:sz w:val="20"/>
          <w:lang w:bidi="ar-SA"/>
        </w:rPr>
        <w:t xml:space="preserve"> Belém</w:t>
      </w:r>
      <w:r w:rsidR="00D471E8" w:rsidRPr="00331E78">
        <w:rPr>
          <w:sz w:val="20"/>
          <w:lang w:bidi="ar-SA"/>
        </w:rPr>
        <w:t>/</w:t>
      </w:r>
      <w:r>
        <w:rPr>
          <w:sz w:val="20"/>
          <w:lang w:bidi="ar-SA"/>
        </w:rPr>
        <w:t>ICA</w:t>
      </w:r>
      <w:r w:rsidR="00D471E8" w:rsidRPr="00331E78">
        <w:rPr>
          <w:sz w:val="20"/>
          <w:lang w:bidi="ar-SA"/>
        </w:rPr>
        <w:t>, e-mail:</w:t>
      </w:r>
      <w:r w:rsidR="00F14210">
        <w:rPr>
          <w:sz w:val="20"/>
          <w:lang w:bidi="ar-SA"/>
        </w:rPr>
        <w:t xml:space="preserve"> </w:t>
      </w:r>
      <w:r w:rsidRPr="00F14210">
        <w:rPr>
          <w:sz w:val="20"/>
          <w:u w:val="single"/>
          <w:lang w:bidi="ar-SA"/>
        </w:rPr>
        <w:t>oliveira-giovane@live.com</w:t>
      </w:r>
      <w:r w:rsidR="00D471E8" w:rsidRPr="00331E78">
        <w:rPr>
          <w:sz w:val="20"/>
          <w:lang w:bidi="ar-SA"/>
        </w:rPr>
        <w:t>; 2</w:t>
      </w:r>
      <w:r w:rsidR="004E36CB">
        <w:rPr>
          <w:sz w:val="20"/>
          <w:lang w:bidi="ar-SA"/>
        </w:rPr>
        <w:t xml:space="preserve">. </w:t>
      </w:r>
      <w:r w:rsidR="00BB46C7">
        <w:rPr>
          <w:sz w:val="20"/>
          <w:lang w:bidi="ar-SA"/>
        </w:rPr>
        <w:t>Agrônomo</w:t>
      </w:r>
      <w:r w:rsidR="00D471E8" w:rsidRPr="00331E78">
        <w:rPr>
          <w:sz w:val="20"/>
          <w:lang w:bidi="ar-SA"/>
        </w:rPr>
        <w:t>, e-mail:</w:t>
      </w:r>
      <w:r w:rsidR="00BB46C7" w:rsidRPr="00BB46C7">
        <w:rPr>
          <w:rFonts w:ascii="Segoe UI" w:hAnsi="Segoe UI" w:cs="Segoe UI"/>
          <w:color w:val="605E5C"/>
          <w:sz w:val="18"/>
          <w:szCs w:val="18"/>
          <w:shd w:val="clear" w:color="auto" w:fill="FFFFFF"/>
        </w:rPr>
        <w:t xml:space="preserve"> </w:t>
      </w:r>
      <w:r w:rsidR="00BB46C7" w:rsidRPr="00C421C9">
        <w:rPr>
          <w:rFonts w:ascii="Segoe UI" w:hAnsi="Segoe UI" w:cs="Segoe UI"/>
          <w:sz w:val="18"/>
          <w:szCs w:val="18"/>
          <w:shd w:val="clear" w:color="auto" w:fill="FFFFFF"/>
        </w:rPr>
        <w:t>matheusdemiranda@yahoo.com.br</w:t>
      </w:r>
      <w:r w:rsidR="00D471E8" w:rsidRPr="00331E78">
        <w:rPr>
          <w:sz w:val="20"/>
          <w:lang w:bidi="ar-SA"/>
        </w:rPr>
        <w:t xml:space="preserve">; </w:t>
      </w:r>
      <w:r w:rsidR="000F4B0F">
        <w:rPr>
          <w:sz w:val="20"/>
          <w:lang w:bidi="ar-SA"/>
        </w:rPr>
        <w:t>3.</w:t>
      </w:r>
      <w:r w:rsidR="00E37CD5">
        <w:rPr>
          <w:sz w:val="20"/>
          <w:lang w:bidi="ar-SA"/>
        </w:rPr>
        <w:t>Agronoma/</w:t>
      </w:r>
      <w:proofErr w:type="spellStart"/>
      <w:r w:rsidR="00E37CD5">
        <w:rPr>
          <w:sz w:val="20"/>
          <w:lang w:bidi="ar-SA"/>
        </w:rPr>
        <w:t>Dra</w:t>
      </w:r>
      <w:proofErr w:type="spellEnd"/>
      <w:r w:rsidR="00D471E8" w:rsidRPr="00331E78">
        <w:rPr>
          <w:sz w:val="20"/>
          <w:lang w:bidi="ar-SA"/>
        </w:rPr>
        <w:t xml:space="preserve">, </w:t>
      </w:r>
      <w:r w:rsidR="00E37CD5">
        <w:rPr>
          <w:sz w:val="20"/>
          <w:lang w:bidi="ar-SA"/>
        </w:rPr>
        <w:t xml:space="preserve">Instituto de Terras do Pará, </w:t>
      </w:r>
      <w:r w:rsidR="000F4B0F">
        <w:rPr>
          <w:sz w:val="20"/>
          <w:lang w:bidi="ar-SA"/>
        </w:rPr>
        <w:t>Belém</w:t>
      </w:r>
      <w:r w:rsidR="000F4B0F" w:rsidRPr="00331E78">
        <w:rPr>
          <w:sz w:val="20"/>
          <w:lang w:bidi="ar-SA"/>
        </w:rPr>
        <w:t>/</w:t>
      </w:r>
      <w:r w:rsidR="00E37CD5">
        <w:rPr>
          <w:sz w:val="20"/>
          <w:lang w:bidi="ar-SA"/>
        </w:rPr>
        <w:t>ITERPA</w:t>
      </w:r>
      <w:r w:rsidR="00D471E8" w:rsidRPr="00331E78">
        <w:rPr>
          <w:sz w:val="20"/>
          <w:lang w:bidi="ar-SA"/>
        </w:rPr>
        <w:t>, e-mail:</w:t>
      </w:r>
      <w:r w:rsidR="00F14210">
        <w:rPr>
          <w:sz w:val="20"/>
          <w:lang w:bidi="ar-SA"/>
        </w:rPr>
        <w:t xml:space="preserve"> </w:t>
      </w:r>
      <w:r w:rsidR="00E37CD5">
        <w:rPr>
          <w:sz w:val="20"/>
          <w:u w:val="single"/>
          <w:lang w:bidi="ar-SA"/>
        </w:rPr>
        <w:t>hellen_siglia</w:t>
      </w:r>
      <w:r w:rsidR="00F14210">
        <w:rPr>
          <w:sz w:val="20"/>
          <w:u w:val="single"/>
          <w:lang w:bidi="ar-SA"/>
        </w:rPr>
        <w:t>@</w:t>
      </w:r>
      <w:r w:rsidR="00E37CD5">
        <w:rPr>
          <w:sz w:val="20"/>
          <w:u w:val="single"/>
          <w:lang w:bidi="ar-SA"/>
        </w:rPr>
        <w:t>yahoo</w:t>
      </w:r>
      <w:r w:rsidR="00F14210">
        <w:rPr>
          <w:sz w:val="20"/>
          <w:u w:val="single"/>
          <w:lang w:bidi="ar-SA"/>
        </w:rPr>
        <w:t>.com</w:t>
      </w:r>
      <w:r w:rsidR="00E37CD5">
        <w:rPr>
          <w:sz w:val="20"/>
          <w:u w:val="single"/>
          <w:lang w:bidi="ar-SA"/>
        </w:rPr>
        <w:t>.br</w:t>
      </w:r>
      <w:r w:rsidR="00E37CD5">
        <w:rPr>
          <w:sz w:val="20"/>
          <w:lang w:bidi="ar-SA"/>
        </w:rPr>
        <w:t xml:space="preserve">; 4. </w:t>
      </w:r>
      <w:proofErr w:type="spellStart"/>
      <w:r w:rsidR="00E37CD5">
        <w:rPr>
          <w:sz w:val="20"/>
          <w:lang w:bidi="ar-SA"/>
        </w:rPr>
        <w:t>Agronoma</w:t>
      </w:r>
      <w:proofErr w:type="spellEnd"/>
      <w:r w:rsidR="00E37CD5">
        <w:rPr>
          <w:sz w:val="20"/>
          <w:lang w:bidi="ar-SA"/>
        </w:rPr>
        <w:t>/doutoranda</w:t>
      </w:r>
      <w:r w:rsidR="00D471E8" w:rsidRPr="00331E78">
        <w:rPr>
          <w:sz w:val="20"/>
          <w:lang w:bidi="ar-SA"/>
        </w:rPr>
        <w:t xml:space="preserve">, </w:t>
      </w:r>
      <w:r w:rsidR="00F14210">
        <w:rPr>
          <w:sz w:val="20"/>
          <w:lang w:bidi="ar-SA"/>
        </w:rPr>
        <w:t>Universidade Federal Rural da Amazônia</w:t>
      </w:r>
      <w:r w:rsidR="00D471E8" w:rsidRPr="00331E78">
        <w:rPr>
          <w:sz w:val="20"/>
          <w:lang w:bidi="ar-SA"/>
        </w:rPr>
        <w:t xml:space="preserve">, </w:t>
      </w:r>
      <w:r w:rsidR="00F14210" w:rsidRPr="00331E78">
        <w:rPr>
          <w:sz w:val="20"/>
          <w:lang w:bidi="ar-SA"/>
        </w:rPr>
        <w:t>Campus</w:t>
      </w:r>
      <w:r w:rsidR="00F14210">
        <w:rPr>
          <w:sz w:val="20"/>
          <w:lang w:bidi="ar-SA"/>
        </w:rPr>
        <w:t xml:space="preserve"> Belém</w:t>
      </w:r>
      <w:r w:rsidR="00F14210" w:rsidRPr="00331E78">
        <w:rPr>
          <w:sz w:val="20"/>
          <w:lang w:bidi="ar-SA"/>
        </w:rPr>
        <w:t>/</w:t>
      </w:r>
      <w:r w:rsidR="00F14210">
        <w:rPr>
          <w:sz w:val="20"/>
          <w:lang w:bidi="ar-SA"/>
        </w:rPr>
        <w:t>ICA</w:t>
      </w:r>
      <w:r w:rsidR="00D471E8" w:rsidRPr="00331E78">
        <w:rPr>
          <w:sz w:val="20"/>
          <w:lang w:bidi="ar-SA"/>
        </w:rPr>
        <w:t xml:space="preserve">, e-mail: </w:t>
      </w:r>
      <w:r w:rsidR="00E37CD5">
        <w:rPr>
          <w:sz w:val="20"/>
          <w:lang w:bidi="ar-SA"/>
        </w:rPr>
        <w:t>Lorene.tadaiesky</w:t>
      </w:r>
      <w:r w:rsidR="00F14210">
        <w:rPr>
          <w:sz w:val="20"/>
          <w:lang w:bidi="ar-SA"/>
        </w:rPr>
        <w:t xml:space="preserve">@gmail.com; </w:t>
      </w:r>
      <w:r w:rsidR="00E37CD5">
        <w:rPr>
          <w:sz w:val="20"/>
          <w:lang w:bidi="ar-SA"/>
        </w:rPr>
        <w:t>5</w:t>
      </w:r>
      <w:r w:rsidR="003E55CB">
        <w:rPr>
          <w:sz w:val="20"/>
          <w:lang w:bidi="ar-SA"/>
        </w:rPr>
        <w:t>. Orientador, Fitotecnia</w:t>
      </w:r>
      <w:r w:rsidR="00D471E8" w:rsidRPr="00331E78">
        <w:rPr>
          <w:sz w:val="20"/>
          <w:lang w:bidi="ar-SA"/>
        </w:rPr>
        <w:t>/</w:t>
      </w:r>
      <w:r w:rsidR="00F14210">
        <w:rPr>
          <w:sz w:val="20"/>
          <w:lang w:bidi="ar-SA"/>
        </w:rPr>
        <w:t>ICA</w:t>
      </w:r>
      <w:r w:rsidR="00D471E8" w:rsidRPr="00331E78">
        <w:rPr>
          <w:sz w:val="20"/>
          <w:lang w:bidi="ar-SA"/>
        </w:rPr>
        <w:t>/Campus</w:t>
      </w:r>
      <w:r w:rsidR="001B1CE9">
        <w:rPr>
          <w:sz w:val="20"/>
          <w:lang w:bidi="ar-SA"/>
        </w:rPr>
        <w:t xml:space="preserve"> </w:t>
      </w:r>
      <w:r w:rsidR="00F14210">
        <w:rPr>
          <w:sz w:val="20"/>
          <w:lang w:bidi="ar-SA"/>
        </w:rPr>
        <w:t>Belém</w:t>
      </w:r>
      <w:r w:rsidR="001B1CE9">
        <w:rPr>
          <w:sz w:val="20"/>
          <w:lang w:bidi="ar-SA"/>
        </w:rPr>
        <w:t xml:space="preserve">, </w:t>
      </w:r>
      <w:r w:rsidR="00F14210">
        <w:rPr>
          <w:sz w:val="20"/>
          <w:lang w:bidi="ar-SA"/>
        </w:rPr>
        <w:t>Universidade Federal Rural da Amazônia</w:t>
      </w:r>
      <w:r w:rsidR="00D471E8" w:rsidRPr="00331E78">
        <w:rPr>
          <w:sz w:val="20"/>
          <w:lang w:bidi="ar-SA"/>
        </w:rPr>
        <w:t xml:space="preserve">, e-mail: </w:t>
      </w:r>
      <w:r w:rsidR="00BC492D">
        <w:rPr>
          <w:sz w:val="20"/>
          <w:u w:val="single"/>
          <w:lang w:bidi="ar-SA"/>
        </w:rPr>
        <w:t>denmora.araujo@ufra</w:t>
      </w:r>
      <w:r w:rsidR="003E55CB">
        <w:rPr>
          <w:sz w:val="20"/>
          <w:u w:val="single"/>
          <w:lang w:bidi="ar-SA"/>
        </w:rPr>
        <w:t>.</w:t>
      </w:r>
      <w:r w:rsidR="00BC492D">
        <w:rPr>
          <w:sz w:val="20"/>
          <w:u w:val="single"/>
          <w:lang w:bidi="ar-SA"/>
        </w:rPr>
        <w:t>edu.br</w:t>
      </w:r>
    </w:p>
    <w:p w14:paraId="20E7157C" w14:textId="77777777" w:rsidR="00B4661D" w:rsidRDefault="00B4661D" w:rsidP="00D471E8">
      <w:pPr>
        <w:widowControl/>
        <w:autoSpaceDE/>
        <w:autoSpaceDN/>
        <w:jc w:val="both"/>
        <w:rPr>
          <w:b/>
          <w:sz w:val="24"/>
          <w:szCs w:val="24"/>
          <w:lang w:bidi="ar-SA"/>
        </w:rPr>
      </w:pPr>
    </w:p>
    <w:p w14:paraId="1D15E793" w14:textId="5C3009E4" w:rsidR="00E37CD5" w:rsidRDefault="00D471E8" w:rsidP="00D471E8">
      <w:pPr>
        <w:widowControl/>
        <w:autoSpaceDE/>
        <w:autoSpaceDN/>
        <w:jc w:val="both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RESUMO: </w:t>
      </w:r>
    </w:p>
    <w:p w14:paraId="585B1D7F" w14:textId="71DE99DE" w:rsidR="008B3273" w:rsidRDefault="001F441E" w:rsidP="009351B6">
      <w:pPr>
        <w:suppressAutoHyphens/>
        <w:ind w:firstLine="708"/>
        <w:jc w:val="both"/>
        <w:rPr>
          <w:sz w:val="20"/>
          <w:szCs w:val="20"/>
        </w:rPr>
      </w:pPr>
      <w:r w:rsidRPr="009351B6">
        <w:rPr>
          <w:sz w:val="20"/>
          <w:szCs w:val="20"/>
        </w:rPr>
        <w:t xml:space="preserve">O interesse por espécies </w:t>
      </w:r>
      <w:r>
        <w:rPr>
          <w:sz w:val="20"/>
          <w:szCs w:val="20"/>
        </w:rPr>
        <w:t xml:space="preserve">florestais </w:t>
      </w:r>
      <w:r w:rsidRPr="009351B6">
        <w:rPr>
          <w:sz w:val="20"/>
          <w:szCs w:val="20"/>
        </w:rPr>
        <w:t>nativas tem se intensificado nos últimos anos, motivado pela</w:t>
      </w:r>
      <w:r>
        <w:rPr>
          <w:sz w:val="20"/>
          <w:szCs w:val="20"/>
        </w:rPr>
        <w:t xml:space="preserve"> necessidade</w:t>
      </w:r>
      <w:r w:rsidR="0039322F">
        <w:rPr>
          <w:sz w:val="20"/>
          <w:szCs w:val="20"/>
        </w:rPr>
        <w:t xml:space="preserve"> de implantar projetos de </w:t>
      </w:r>
      <w:r w:rsidR="0039322F" w:rsidRPr="0039322F">
        <w:rPr>
          <w:sz w:val="20"/>
          <w:szCs w:val="20"/>
        </w:rPr>
        <w:t>recuperação</w:t>
      </w:r>
      <w:r w:rsidRPr="009351B6">
        <w:rPr>
          <w:sz w:val="20"/>
          <w:szCs w:val="20"/>
        </w:rPr>
        <w:t xml:space="preserve"> de áreas degradadas, recomposição da paisagem natural</w:t>
      </w:r>
      <w:r>
        <w:rPr>
          <w:sz w:val="20"/>
          <w:szCs w:val="20"/>
        </w:rPr>
        <w:t xml:space="preserve"> </w:t>
      </w:r>
      <w:r w:rsidR="0039322F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="0039322F">
        <w:rPr>
          <w:sz w:val="20"/>
          <w:szCs w:val="20"/>
        </w:rPr>
        <w:t>plantios comerciais</w:t>
      </w:r>
      <w:r w:rsidR="0039322F" w:rsidRPr="0039322F">
        <w:rPr>
          <w:sz w:val="20"/>
          <w:szCs w:val="20"/>
        </w:rPr>
        <w:t>.</w:t>
      </w:r>
      <w:r w:rsidR="0039322F">
        <w:rPr>
          <w:sz w:val="20"/>
          <w:szCs w:val="20"/>
        </w:rPr>
        <w:t xml:space="preserve"> Dessa forma, se faz necessário o estudo básico referente as estratégias de conservação das sementes. A espécie </w:t>
      </w:r>
      <w:proofErr w:type="spellStart"/>
      <w:r w:rsidR="0039322F" w:rsidRPr="009351B6">
        <w:rPr>
          <w:i/>
          <w:sz w:val="20"/>
          <w:szCs w:val="20"/>
        </w:rPr>
        <w:t>Dipteryx</w:t>
      </w:r>
      <w:proofErr w:type="spellEnd"/>
      <w:r w:rsidR="00EF6CCC" w:rsidRPr="0039322F">
        <w:rPr>
          <w:i/>
          <w:sz w:val="20"/>
          <w:szCs w:val="20"/>
        </w:rPr>
        <w:t xml:space="preserve"> </w:t>
      </w:r>
      <w:proofErr w:type="spellStart"/>
      <w:r w:rsidR="00312296">
        <w:rPr>
          <w:i/>
          <w:sz w:val="20"/>
          <w:szCs w:val="20"/>
        </w:rPr>
        <w:t>o</w:t>
      </w:r>
      <w:r w:rsidR="00EF6CCC" w:rsidRPr="00C4082A">
        <w:rPr>
          <w:i/>
          <w:sz w:val="20"/>
          <w:szCs w:val="20"/>
        </w:rPr>
        <w:t>dorata</w:t>
      </w:r>
      <w:proofErr w:type="spellEnd"/>
      <w:r w:rsidR="0039322F">
        <w:rPr>
          <w:i/>
          <w:sz w:val="20"/>
          <w:szCs w:val="20"/>
        </w:rPr>
        <w:t xml:space="preserve"> </w:t>
      </w:r>
      <w:r w:rsidR="0039322F" w:rsidRPr="009351B6">
        <w:rPr>
          <w:sz w:val="20"/>
          <w:szCs w:val="20"/>
        </w:rPr>
        <w:t>é</w:t>
      </w:r>
      <w:r w:rsidR="000A786E" w:rsidRPr="00C4082A">
        <w:rPr>
          <w:i/>
          <w:sz w:val="20"/>
          <w:szCs w:val="20"/>
        </w:rPr>
        <w:t xml:space="preserve"> </w:t>
      </w:r>
      <w:r w:rsidR="00EF6CCC" w:rsidRPr="00C4082A">
        <w:rPr>
          <w:sz w:val="20"/>
          <w:szCs w:val="20"/>
        </w:rPr>
        <w:t xml:space="preserve">uma árvore </w:t>
      </w:r>
      <w:r w:rsidR="0039322F">
        <w:rPr>
          <w:sz w:val="20"/>
          <w:szCs w:val="20"/>
        </w:rPr>
        <w:t xml:space="preserve">pertencente </w:t>
      </w:r>
      <w:proofErr w:type="spellStart"/>
      <w:r w:rsidR="0039322F">
        <w:rPr>
          <w:sz w:val="20"/>
          <w:szCs w:val="20"/>
        </w:rPr>
        <w:t>a</w:t>
      </w:r>
      <w:proofErr w:type="spellEnd"/>
      <w:r w:rsidR="00EF6CCC" w:rsidRPr="00C4082A">
        <w:rPr>
          <w:sz w:val="20"/>
          <w:szCs w:val="20"/>
        </w:rPr>
        <w:t xml:space="preserve"> família </w:t>
      </w:r>
      <w:proofErr w:type="spellStart"/>
      <w:r w:rsidR="0039322F">
        <w:rPr>
          <w:sz w:val="20"/>
          <w:szCs w:val="20"/>
        </w:rPr>
        <w:t>F</w:t>
      </w:r>
      <w:r w:rsidR="00EF6CCC" w:rsidRPr="00C4082A">
        <w:rPr>
          <w:sz w:val="20"/>
          <w:szCs w:val="20"/>
        </w:rPr>
        <w:t>abaceae</w:t>
      </w:r>
      <w:proofErr w:type="spellEnd"/>
      <w:r w:rsidR="000A786E" w:rsidRPr="00C4082A">
        <w:rPr>
          <w:sz w:val="20"/>
          <w:szCs w:val="20"/>
        </w:rPr>
        <w:t>,</w:t>
      </w:r>
      <w:r w:rsidR="0039322F">
        <w:rPr>
          <w:sz w:val="20"/>
          <w:szCs w:val="20"/>
        </w:rPr>
        <w:t xml:space="preserve"> </w:t>
      </w:r>
      <w:r w:rsidR="008861CD">
        <w:rPr>
          <w:sz w:val="20"/>
          <w:szCs w:val="20"/>
        </w:rPr>
        <w:t xml:space="preserve">suas </w:t>
      </w:r>
      <w:r w:rsidR="0039322F">
        <w:rPr>
          <w:sz w:val="20"/>
          <w:szCs w:val="20"/>
        </w:rPr>
        <w:t>sementes são utilizadas em</w:t>
      </w:r>
      <w:r w:rsidR="000A786E" w:rsidRPr="00C4082A">
        <w:rPr>
          <w:sz w:val="20"/>
          <w:szCs w:val="20"/>
        </w:rPr>
        <w:t xml:space="preserve"> perfumaria</w:t>
      </w:r>
      <w:r w:rsidR="0039322F">
        <w:rPr>
          <w:sz w:val="20"/>
          <w:szCs w:val="20"/>
        </w:rPr>
        <w:t xml:space="preserve">, fabricação de </w:t>
      </w:r>
      <w:r w:rsidR="000A786E" w:rsidRPr="00C4082A">
        <w:rPr>
          <w:sz w:val="20"/>
          <w:szCs w:val="20"/>
        </w:rPr>
        <w:t xml:space="preserve">cosméticos </w:t>
      </w:r>
      <w:r w:rsidR="0039322F">
        <w:rPr>
          <w:sz w:val="20"/>
          <w:szCs w:val="20"/>
        </w:rPr>
        <w:t>e gastronomia</w:t>
      </w:r>
      <w:r w:rsidR="000A786E" w:rsidRPr="00C4082A">
        <w:rPr>
          <w:sz w:val="20"/>
          <w:szCs w:val="20"/>
        </w:rPr>
        <w:t xml:space="preserve">. O </w:t>
      </w:r>
      <w:r w:rsidR="001B1CE9">
        <w:rPr>
          <w:sz w:val="20"/>
          <w:szCs w:val="20"/>
        </w:rPr>
        <w:t>objetivo deste trabalho</w:t>
      </w:r>
      <w:r w:rsidR="000A786E" w:rsidRPr="00C4082A">
        <w:rPr>
          <w:sz w:val="20"/>
          <w:szCs w:val="20"/>
        </w:rPr>
        <w:t xml:space="preserve"> foi</w:t>
      </w:r>
      <w:r w:rsidR="00B45ECA">
        <w:rPr>
          <w:sz w:val="20"/>
          <w:szCs w:val="20"/>
        </w:rPr>
        <w:t xml:space="preserve"> </w:t>
      </w:r>
      <w:r w:rsidR="00312296">
        <w:rPr>
          <w:sz w:val="20"/>
          <w:szCs w:val="20"/>
        </w:rPr>
        <w:t xml:space="preserve">avaliar o desempenho fisiológico de sementes de </w:t>
      </w:r>
      <w:r w:rsidR="00312296" w:rsidRPr="009351B6">
        <w:rPr>
          <w:i/>
          <w:sz w:val="20"/>
          <w:szCs w:val="20"/>
        </w:rPr>
        <w:t xml:space="preserve">D. </w:t>
      </w:r>
      <w:proofErr w:type="spellStart"/>
      <w:r w:rsidR="00312296" w:rsidRPr="009351B6">
        <w:rPr>
          <w:i/>
          <w:sz w:val="20"/>
          <w:szCs w:val="20"/>
        </w:rPr>
        <w:t>odorata</w:t>
      </w:r>
      <w:proofErr w:type="spellEnd"/>
      <w:r w:rsidR="00312296">
        <w:rPr>
          <w:sz w:val="20"/>
          <w:szCs w:val="20"/>
        </w:rPr>
        <w:t xml:space="preserve"> quando submetidas a dessecação e armazenamento</w:t>
      </w:r>
      <w:r w:rsidR="000A786E" w:rsidRPr="00C4082A">
        <w:rPr>
          <w:sz w:val="20"/>
          <w:szCs w:val="20"/>
        </w:rPr>
        <w:t>.</w:t>
      </w:r>
      <w:r w:rsidR="00666423">
        <w:rPr>
          <w:sz w:val="20"/>
          <w:szCs w:val="20"/>
        </w:rPr>
        <w:t xml:space="preserve"> </w:t>
      </w:r>
      <w:r w:rsidR="001B1CE9">
        <w:rPr>
          <w:sz w:val="20"/>
          <w:szCs w:val="20"/>
        </w:rPr>
        <w:t>As</w:t>
      </w:r>
      <w:r w:rsidR="00E4634E" w:rsidRPr="00E4634E">
        <w:rPr>
          <w:sz w:val="20"/>
          <w:szCs w:val="20"/>
        </w:rPr>
        <w:t xml:space="preserve"> sementes, após o beneficiamento,</w:t>
      </w:r>
      <w:r w:rsidR="00E4634E">
        <w:t xml:space="preserve"> </w:t>
      </w:r>
      <w:r w:rsidR="00E4634E" w:rsidRPr="00E4634E">
        <w:rPr>
          <w:sz w:val="20"/>
          <w:szCs w:val="20"/>
        </w:rPr>
        <w:t>constituíram lotes formados apenas com sementes maduras</w:t>
      </w:r>
      <w:r w:rsidR="00B45ECA">
        <w:rPr>
          <w:sz w:val="20"/>
          <w:szCs w:val="20"/>
        </w:rPr>
        <w:t xml:space="preserve"> e sem danos visuais</w:t>
      </w:r>
      <w:r w:rsidR="00E212F2">
        <w:rPr>
          <w:sz w:val="20"/>
          <w:szCs w:val="20"/>
        </w:rPr>
        <w:t>.</w:t>
      </w:r>
      <w:r w:rsidR="00E4634E" w:rsidRPr="00E4634E">
        <w:rPr>
          <w:sz w:val="20"/>
          <w:szCs w:val="20"/>
        </w:rPr>
        <w:t xml:space="preserve"> </w:t>
      </w:r>
      <w:r w:rsidR="00404D2F">
        <w:rPr>
          <w:sz w:val="20"/>
          <w:szCs w:val="20"/>
        </w:rPr>
        <w:t>Os tratamentos</w:t>
      </w:r>
      <w:r w:rsidR="00404D2F" w:rsidRPr="00B45ECA">
        <w:rPr>
          <w:sz w:val="20"/>
          <w:szCs w:val="20"/>
        </w:rPr>
        <w:t xml:space="preserve"> consistiram no tempo de armazenamento das sementes em 0 (recém colhidas), 7, 21, 35, 42 dias em uma sala </w:t>
      </w:r>
      <w:r w:rsidR="00404D2F">
        <w:rPr>
          <w:sz w:val="20"/>
          <w:szCs w:val="20"/>
        </w:rPr>
        <w:t xml:space="preserve">fria </w:t>
      </w:r>
      <w:r w:rsidR="00404D2F" w:rsidRPr="00B45ECA">
        <w:rPr>
          <w:sz w:val="20"/>
          <w:szCs w:val="20"/>
        </w:rPr>
        <w:t>com temperatura média de 18°C</w:t>
      </w:r>
      <w:r w:rsidR="00404D2F">
        <w:rPr>
          <w:sz w:val="20"/>
          <w:szCs w:val="20"/>
        </w:rPr>
        <w:t xml:space="preserve"> e 60% de umidade relativa</w:t>
      </w:r>
      <w:r w:rsidR="00404D2F" w:rsidRPr="00B45ECA">
        <w:rPr>
          <w:sz w:val="20"/>
          <w:szCs w:val="20"/>
        </w:rPr>
        <w:t>.</w:t>
      </w:r>
      <w:r w:rsidR="00404D2F">
        <w:rPr>
          <w:sz w:val="20"/>
          <w:szCs w:val="20"/>
        </w:rPr>
        <w:t xml:space="preserve"> </w:t>
      </w:r>
      <w:r w:rsidR="00E212F2">
        <w:rPr>
          <w:sz w:val="20"/>
          <w:szCs w:val="20"/>
        </w:rPr>
        <w:t>Após cada período de armazenamento,</w:t>
      </w:r>
      <w:r w:rsidR="00DC1B13">
        <w:rPr>
          <w:sz w:val="20"/>
          <w:szCs w:val="20"/>
        </w:rPr>
        <w:t xml:space="preserve"> determinou-se o teor de água d</w:t>
      </w:r>
      <w:r w:rsidR="00E212F2">
        <w:rPr>
          <w:sz w:val="20"/>
          <w:szCs w:val="20"/>
        </w:rPr>
        <w:t xml:space="preserve">as sementes </w:t>
      </w:r>
      <w:r w:rsidR="00DC1B13">
        <w:rPr>
          <w:sz w:val="20"/>
          <w:szCs w:val="20"/>
        </w:rPr>
        <w:t xml:space="preserve">e em seguida </w:t>
      </w:r>
      <w:r w:rsidR="00E212F2">
        <w:rPr>
          <w:sz w:val="20"/>
          <w:szCs w:val="20"/>
        </w:rPr>
        <w:t>foram semeadas em</w:t>
      </w:r>
      <w:r w:rsidR="00E4634E" w:rsidRPr="00E4634E">
        <w:rPr>
          <w:sz w:val="20"/>
          <w:szCs w:val="20"/>
        </w:rPr>
        <w:t xml:space="preserve"> vasos contendo substrato constituído de areia e serragem curti</w:t>
      </w:r>
      <w:r w:rsidR="00B45ECA">
        <w:rPr>
          <w:sz w:val="20"/>
          <w:szCs w:val="20"/>
        </w:rPr>
        <w:t>da (1:1).</w:t>
      </w:r>
      <w:r w:rsidR="00E4634E" w:rsidRPr="00E4634E">
        <w:rPr>
          <w:sz w:val="20"/>
          <w:szCs w:val="20"/>
        </w:rPr>
        <w:t xml:space="preserve"> O teste de </w:t>
      </w:r>
      <w:r w:rsidR="00E212F2">
        <w:rPr>
          <w:sz w:val="20"/>
          <w:szCs w:val="20"/>
        </w:rPr>
        <w:t>emergência</w:t>
      </w:r>
      <w:r w:rsidR="00E212F2" w:rsidRPr="00E4634E">
        <w:rPr>
          <w:sz w:val="20"/>
          <w:szCs w:val="20"/>
        </w:rPr>
        <w:t xml:space="preserve"> </w:t>
      </w:r>
      <w:r w:rsidR="00E4634E" w:rsidRPr="00E4634E">
        <w:rPr>
          <w:sz w:val="20"/>
          <w:szCs w:val="20"/>
        </w:rPr>
        <w:t xml:space="preserve">foi realizado em ambiente com luminosidade indireta, com temperatura e umidade relativa </w:t>
      </w:r>
      <w:r w:rsidR="00E4634E" w:rsidRPr="00B45ECA">
        <w:rPr>
          <w:sz w:val="20"/>
          <w:szCs w:val="20"/>
        </w:rPr>
        <w:t xml:space="preserve">do ar </w:t>
      </w:r>
      <w:r w:rsidR="008861CD">
        <w:rPr>
          <w:sz w:val="20"/>
          <w:szCs w:val="20"/>
        </w:rPr>
        <w:t xml:space="preserve">de </w:t>
      </w:r>
      <w:r w:rsidR="00E4634E" w:rsidRPr="00B45ECA">
        <w:rPr>
          <w:sz w:val="20"/>
          <w:szCs w:val="20"/>
        </w:rPr>
        <w:t>30°C e 90%, respectiva</w:t>
      </w:r>
      <w:r w:rsidR="001B1CE9">
        <w:rPr>
          <w:sz w:val="20"/>
          <w:szCs w:val="20"/>
        </w:rPr>
        <w:t xml:space="preserve">mente. </w:t>
      </w:r>
      <w:r w:rsidR="00E212F2">
        <w:rPr>
          <w:sz w:val="20"/>
          <w:szCs w:val="20"/>
        </w:rPr>
        <w:t xml:space="preserve">Para o teste de emergência </w:t>
      </w:r>
      <w:r w:rsidR="00DC1B13">
        <w:rPr>
          <w:sz w:val="20"/>
          <w:szCs w:val="20"/>
        </w:rPr>
        <w:t xml:space="preserve">foram </w:t>
      </w:r>
      <w:r w:rsidR="00404D2F">
        <w:rPr>
          <w:sz w:val="20"/>
          <w:szCs w:val="20"/>
        </w:rPr>
        <w:t>avaliados a</w:t>
      </w:r>
      <w:r w:rsidR="00DC1B13" w:rsidRPr="009351B6">
        <w:rPr>
          <w:sz w:val="20"/>
          <w:szCs w:val="20"/>
        </w:rPr>
        <w:t xml:space="preserve"> emergência</w:t>
      </w:r>
      <w:r w:rsidR="0067739C">
        <w:rPr>
          <w:sz w:val="20"/>
          <w:szCs w:val="20"/>
        </w:rPr>
        <w:t xml:space="preserve"> (E)</w:t>
      </w:r>
      <w:r w:rsidR="00404D2F">
        <w:rPr>
          <w:sz w:val="20"/>
          <w:szCs w:val="20"/>
        </w:rPr>
        <w:t xml:space="preserve"> e</w:t>
      </w:r>
      <w:r w:rsidR="00DC1B13" w:rsidRPr="009351B6">
        <w:rPr>
          <w:sz w:val="20"/>
          <w:szCs w:val="20"/>
        </w:rPr>
        <w:t xml:space="preserve"> índice de velocidade de emergência</w:t>
      </w:r>
      <w:r w:rsidR="0067739C">
        <w:rPr>
          <w:sz w:val="20"/>
          <w:szCs w:val="20"/>
        </w:rPr>
        <w:t xml:space="preserve"> (IVE)</w:t>
      </w:r>
      <w:r w:rsidR="00404D2F">
        <w:rPr>
          <w:sz w:val="20"/>
          <w:szCs w:val="20"/>
        </w:rPr>
        <w:t xml:space="preserve"> e n</w:t>
      </w:r>
      <w:r w:rsidR="00404D2F" w:rsidRPr="004D5135">
        <w:rPr>
          <w:sz w:val="20"/>
          <w:szCs w:val="20"/>
        </w:rPr>
        <w:t>o final do teste a formação de plântulas normais (germinação), plântulas anormais e sementes mortas de acordo com as Regras de Analise de Sementes</w:t>
      </w:r>
      <w:r w:rsidR="00404D2F">
        <w:rPr>
          <w:sz w:val="20"/>
          <w:szCs w:val="20"/>
        </w:rPr>
        <w:t>.</w:t>
      </w:r>
      <w:r w:rsidR="0067739C">
        <w:rPr>
          <w:sz w:val="20"/>
          <w:szCs w:val="20"/>
        </w:rPr>
        <w:t xml:space="preserve"> </w:t>
      </w:r>
      <w:r w:rsidR="0067739C" w:rsidRPr="004D5135">
        <w:rPr>
          <w:sz w:val="20"/>
          <w:szCs w:val="20"/>
        </w:rPr>
        <w:t>A emergência de plântula (E), correspondeu à contagem das plântulas das seguintes maneiras: a partir do aparecimento dos cotilédones acima da superfície do substrato e com o epicótilo com no mínimo 0,5 cm acima da superfície do substrato. Os resultados de emergência foram expressos em porcentagem.</w:t>
      </w:r>
      <w:r w:rsidR="0067739C">
        <w:rPr>
          <w:sz w:val="20"/>
          <w:szCs w:val="20"/>
        </w:rPr>
        <w:t xml:space="preserve"> </w:t>
      </w:r>
      <w:r w:rsidR="00B45ECA" w:rsidRPr="00B45ECA">
        <w:rPr>
          <w:sz w:val="20"/>
          <w:szCs w:val="20"/>
        </w:rPr>
        <w:t xml:space="preserve">O delineamento experimental foi inteiramente </w:t>
      </w:r>
      <w:proofErr w:type="spellStart"/>
      <w:r w:rsidR="00B45ECA" w:rsidRPr="00B45ECA">
        <w:rPr>
          <w:sz w:val="20"/>
          <w:szCs w:val="20"/>
        </w:rPr>
        <w:t>casualizado</w:t>
      </w:r>
      <w:proofErr w:type="spellEnd"/>
      <w:r w:rsidR="00B45ECA" w:rsidRPr="00B45ECA">
        <w:rPr>
          <w:sz w:val="20"/>
          <w:szCs w:val="20"/>
        </w:rPr>
        <w:t xml:space="preserve">, com </w:t>
      </w:r>
      <w:r w:rsidR="00DC1B13">
        <w:rPr>
          <w:sz w:val="20"/>
          <w:szCs w:val="20"/>
        </w:rPr>
        <w:t>cinco tratamentos e quatro repetições de 25 sementes</w:t>
      </w:r>
      <w:r w:rsidR="00B45ECA" w:rsidRPr="00B45ECA">
        <w:rPr>
          <w:sz w:val="20"/>
          <w:szCs w:val="20"/>
        </w:rPr>
        <w:t>. Os dados foram submetidos</w:t>
      </w:r>
      <w:r w:rsidR="00DA44FC">
        <w:rPr>
          <w:sz w:val="20"/>
          <w:szCs w:val="20"/>
        </w:rPr>
        <w:t xml:space="preserve"> à análise de variância </w:t>
      </w:r>
      <w:r w:rsidR="00B45ECA" w:rsidRPr="00B45ECA">
        <w:rPr>
          <w:sz w:val="20"/>
          <w:szCs w:val="20"/>
        </w:rPr>
        <w:t>e as médias comparadas pelo t</w:t>
      </w:r>
      <w:r w:rsidR="00DA44FC">
        <w:rPr>
          <w:sz w:val="20"/>
          <w:szCs w:val="20"/>
        </w:rPr>
        <w:t>este de Scott-</w:t>
      </w:r>
      <w:proofErr w:type="spellStart"/>
      <w:r w:rsidR="00DA44FC">
        <w:rPr>
          <w:sz w:val="20"/>
          <w:szCs w:val="20"/>
        </w:rPr>
        <w:t>knott</w:t>
      </w:r>
      <w:proofErr w:type="spellEnd"/>
      <w:r w:rsidR="00DA44FC">
        <w:rPr>
          <w:sz w:val="20"/>
          <w:szCs w:val="20"/>
        </w:rPr>
        <w:t xml:space="preserve"> à</w:t>
      </w:r>
      <w:r w:rsidR="00B45ECA" w:rsidRPr="00B45ECA">
        <w:rPr>
          <w:sz w:val="20"/>
          <w:szCs w:val="20"/>
        </w:rPr>
        <w:t xml:space="preserve"> 5% de prob</w:t>
      </w:r>
      <w:r w:rsidR="00DA44FC">
        <w:rPr>
          <w:sz w:val="20"/>
          <w:szCs w:val="20"/>
        </w:rPr>
        <w:t>abilidade.</w:t>
      </w:r>
      <w:r w:rsidR="00E4634E" w:rsidRPr="00B45ECA">
        <w:rPr>
          <w:sz w:val="20"/>
          <w:szCs w:val="20"/>
          <w:lang w:bidi="ar-SA"/>
        </w:rPr>
        <w:t xml:space="preserve"> </w:t>
      </w:r>
      <w:r w:rsidR="001F3357" w:rsidRPr="00B45ECA">
        <w:rPr>
          <w:sz w:val="20"/>
          <w:szCs w:val="20"/>
        </w:rPr>
        <w:t xml:space="preserve">A emergência das plântulas de </w:t>
      </w:r>
      <w:r w:rsidR="001F3357" w:rsidRPr="00B45ECA">
        <w:rPr>
          <w:i/>
          <w:sz w:val="20"/>
          <w:szCs w:val="20"/>
        </w:rPr>
        <w:t xml:space="preserve">D. </w:t>
      </w:r>
      <w:proofErr w:type="spellStart"/>
      <w:r w:rsidR="001F3357" w:rsidRPr="00B45ECA">
        <w:rPr>
          <w:i/>
          <w:sz w:val="20"/>
          <w:szCs w:val="20"/>
        </w:rPr>
        <w:t>odorata</w:t>
      </w:r>
      <w:proofErr w:type="spellEnd"/>
      <w:r w:rsidR="00DA44FC">
        <w:rPr>
          <w:sz w:val="20"/>
          <w:szCs w:val="20"/>
        </w:rPr>
        <w:t xml:space="preserve"> foi significativamente</w:t>
      </w:r>
      <w:r w:rsidR="001F3357" w:rsidRPr="00B45ECA">
        <w:rPr>
          <w:sz w:val="20"/>
          <w:szCs w:val="20"/>
        </w:rPr>
        <w:t xml:space="preserve"> afetada pelo</w:t>
      </w:r>
      <w:r w:rsidR="00DC1B13">
        <w:rPr>
          <w:sz w:val="20"/>
          <w:szCs w:val="20"/>
        </w:rPr>
        <w:t xml:space="preserve"> tempo d</w:t>
      </w:r>
      <w:r w:rsidR="00ED3687">
        <w:rPr>
          <w:sz w:val="20"/>
          <w:szCs w:val="20"/>
        </w:rPr>
        <w:t xml:space="preserve">e armazenamento </w:t>
      </w:r>
      <w:r w:rsidR="004D6721">
        <w:rPr>
          <w:sz w:val="20"/>
          <w:szCs w:val="20"/>
        </w:rPr>
        <w:t>e dessecação</w:t>
      </w:r>
      <w:r w:rsidR="0045725F">
        <w:rPr>
          <w:sz w:val="20"/>
          <w:szCs w:val="20"/>
        </w:rPr>
        <w:t xml:space="preserve"> das sementes. As sementes recém colhidas e com teor de água de 37% apresentaram 97% de emergência e </w:t>
      </w:r>
      <w:r w:rsidR="0067739C">
        <w:rPr>
          <w:sz w:val="20"/>
          <w:szCs w:val="20"/>
        </w:rPr>
        <w:t>germinação</w:t>
      </w:r>
      <w:r w:rsidR="0045725F">
        <w:rPr>
          <w:sz w:val="20"/>
          <w:szCs w:val="20"/>
        </w:rPr>
        <w:t>,</w:t>
      </w:r>
      <w:r w:rsidR="00A67E86">
        <w:rPr>
          <w:sz w:val="20"/>
          <w:szCs w:val="20"/>
        </w:rPr>
        <w:t xml:space="preserve"> diferindo d</w:t>
      </w:r>
      <w:r w:rsidR="0067739C">
        <w:rPr>
          <w:sz w:val="20"/>
          <w:szCs w:val="20"/>
        </w:rPr>
        <w:t>a</w:t>
      </w:r>
      <w:r w:rsidR="00A67E86">
        <w:rPr>
          <w:sz w:val="20"/>
          <w:szCs w:val="20"/>
        </w:rPr>
        <w:t>s demais</w:t>
      </w:r>
      <w:r w:rsidR="0067739C">
        <w:rPr>
          <w:sz w:val="20"/>
          <w:szCs w:val="20"/>
        </w:rPr>
        <w:t xml:space="preserve">. </w:t>
      </w:r>
      <w:r w:rsidR="00CE45AC">
        <w:rPr>
          <w:sz w:val="20"/>
          <w:szCs w:val="20"/>
        </w:rPr>
        <w:t xml:space="preserve">No mesmo </w:t>
      </w:r>
      <w:r w:rsidR="0067739C">
        <w:rPr>
          <w:sz w:val="20"/>
          <w:szCs w:val="20"/>
        </w:rPr>
        <w:t>tratamento foi</w:t>
      </w:r>
      <w:r w:rsidR="00CE45AC">
        <w:rPr>
          <w:sz w:val="20"/>
          <w:szCs w:val="20"/>
        </w:rPr>
        <w:t xml:space="preserve"> observado alto vigor</w:t>
      </w:r>
      <w:r w:rsidR="00ED3687">
        <w:rPr>
          <w:sz w:val="20"/>
          <w:szCs w:val="20"/>
        </w:rPr>
        <w:t xml:space="preserve"> com </w:t>
      </w:r>
      <w:r w:rsidR="00CE45AC">
        <w:rPr>
          <w:sz w:val="20"/>
          <w:szCs w:val="20"/>
        </w:rPr>
        <w:t>índice de velocidade de emergência de</w:t>
      </w:r>
      <w:r w:rsidR="0045725F">
        <w:rPr>
          <w:sz w:val="20"/>
          <w:szCs w:val="20"/>
        </w:rPr>
        <w:t xml:space="preserve"> 1,78 e nenhuma semente morta</w:t>
      </w:r>
      <w:r w:rsidR="00ED3687">
        <w:rPr>
          <w:sz w:val="20"/>
          <w:szCs w:val="20"/>
        </w:rPr>
        <w:t>, quando comparado com os demais</w:t>
      </w:r>
      <w:r w:rsidR="0045725F">
        <w:rPr>
          <w:sz w:val="20"/>
          <w:szCs w:val="20"/>
        </w:rPr>
        <w:t xml:space="preserve">. </w:t>
      </w:r>
      <w:r w:rsidR="00A67E86">
        <w:rPr>
          <w:sz w:val="20"/>
          <w:szCs w:val="20"/>
        </w:rPr>
        <w:t>A redução do teor de água a partir de 24% compromete</w:t>
      </w:r>
      <w:r w:rsidR="008861CD">
        <w:rPr>
          <w:sz w:val="20"/>
          <w:szCs w:val="20"/>
        </w:rPr>
        <w:t>u</w:t>
      </w:r>
      <w:r w:rsidR="00A67E86">
        <w:rPr>
          <w:sz w:val="20"/>
          <w:szCs w:val="20"/>
        </w:rPr>
        <w:t xml:space="preserve"> a qu</w:t>
      </w:r>
      <w:r w:rsidR="00ED3687">
        <w:rPr>
          <w:sz w:val="20"/>
          <w:szCs w:val="20"/>
        </w:rPr>
        <w:t>alidade fisiológica do lote</w:t>
      </w:r>
      <w:r w:rsidR="00A67E86">
        <w:rPr>
          <w:sz w:val="20"/>
          <w:szCs w:val="20"/>
        </w:rPr>
        <w:t xml:space="preserve">, reduzindo drasticamente a emergência e a percentagem de </w:t>
      </w:r>
      <w:r w:rsidR="00ED3687">
        <w:rPr>
          <w:sz w:val="20"/>
          <w:szCs w:val="20"/>
        </w:rPr>
        <w:t>plântulas</w:t>
      </w:r>
      <w:r w:rsidR="00A67E86">
        <w:rPr>
          <w:sz w:val="20"/>
          <w:szCs w:val="20"/>
        </w:rPr>
        <w:t xml:space="preserve"> normais. Aos 42 dias de armazenamento,</w:t>
      </w:r>
      <w:r w:rsidR="008B3273">
        <w:rPr>
          <w:sz w:val="20"/>
          <w:szCs w:val="20"/>
        </w:rPr>
        <w:t xml:space="preserve"> </w:t>
      </w:r>
      <w:r w:rsidR="00A67E86">
        <w:rPr>
          <w:sz w:val="20"/>
          <w:szCs w:val="20"/>
        </w:rPr>
        <w:t>as sementes apresentaram teor de água de 15%, emergê</w:t>
      </w:r>
      <w:r w:rsidR="008B3273">
        <w:rPr>
          <w:sz w:val="20"/>
          <w:szCs w:val="20"/>
        </w:rPr>
        <w:t>ncia de 12%</w:t>
      </w:r>
      <w:r w:rsidR="000E2EC2">
        <w:rPr>
          <w:sz w:val="20"/>
          <w:szCs w:val="20"/>
        </w:rPr>
        <w:t xml:space="preserve"> e germinação de</w:t>
      </w:r>
      <w:r w:rsidR="008B3273">
        <w:rPr>
          <w:sz w:val="20"/>
          <w:szCs w:val="20"/>
        </w:rPr>
        <w:t xml:space="preserve"> 8% refletindo a </w:t>
      </w:r>
      <w:r w:rsidR="008861CD">
        <w:rPr>
          <w:sz w:val="20"/>
          <w:szCs w:val="20"/>
        </w:rPr>
        <w:t>baixa viabilidade</w:t>
      </w:r>
      <w:r w:rsidR="008B3273">
        <w:rPr>
          <w:sz w:val="20"/>
          <w:szCs w:val="20"/>
        </w:rPr>
        <w:t xml:space="preserve"> </w:t>
      </w:r>
      <w:r w:rsidR="008B3273" w:rsidRPr="00C4082A">
        <w:rPr>
          <w:sz w:val="20"/>
          <w:szCs w:val="20"/>
        </w:rPr>
        <w:t>devido seu provável comportamento recalcitrante</w:t>
      </w:r>
      <w:r w:rsidR="008B3273">
        <w:rPr>
          <w:sz w:val="20"/>
          <w:szCs w:val="20"/>
        </w:rPr>
        <w:t xml:space="preserve">. De acordo com os resultados, as sementes de </w:t>
      </w:r>
      <w:r w:rsidR="008B3273" w:rsidRPr="009351B6">
        <w:rPr>
          <w:i/>
          <w:sz w:val="20"/>
          <w:szCs w:val="20"/>
        </w:rPr>
        <w:t xml:space="preserve">D. </w:t>
      </w:r>
      <w:proofErr w:type="spellStart"/>
      <w:r w:rsidR="008B3273" w:rsidRPr="009351B6">
        <w:rPr>
          <w:i/>
          <w:sz w:val="20"/>
          <w:szCs w:val="20"/>
        </w:rPr>
        <w:t>odorata</w:t>
      </w:r>
      <w:proofErr w:type="spellEnd"/>
      <w:r w:rsidR="008B3273">
        <w:rPr>
          <w:sz w:val="20"/>
          <w:szCs w:val="20"/>
        </w:rPr>
        <w:t xml:space="preserve"> perdem qualidade </w:t>
      </w:r>
      <w:r w:rsidR="005B07B7">
        <w:rPr>
          <w:sz w:val="20"/>
          <w:szCs w:val="20"/>
        </w:rPr>
        <w:t>à</w:t>
      </w:r>
      <w:r w:rsidR="008B3273">
        <w:rPr>
          <w:sz w:val="20"/>
          <w:szCs w:val="20"/>
        </w:rPr>
        <w:t xml:space="preserve"> medida que perdem água, </w:t>
      </w:r>
      <w:r w:rsidR="00CE45AC">
        <w:rPr>
          <w:sz w:val="20"/>
          <w:szCs w:val="20"/>
        </w:rPr>
        <w:t>quando armazenadas</w:t>
      </w:r>
      <w:r w:rsidR="008B3273">
        <w:rPr>
          <w:sz w:val="20"/>
          <w:szCs w:val="20"/>
        </w:rPr>
        <w:t xml:space="preserve"> em</w:t>
      </w:r>
      <w:r w:rsidR="008861CD">
        <w:rPr>
          <w:sz w:val="20"/>
          <w:szCs w:val="20"/>
        </w:rPr>
        <w:t xml:space="preserve"> baixas temperaturas.</w:t>
      </w:r>
    </w:p>
    <w:p w14:paraId="136A59A6" w14:textId="77777777" w:rsidR="008861CD" w:rsidRDefault="008861CD" w:rsidP="00016FE5">
      <w:pPr>
        <w:widowControl/>
        <w:autoSpaceDE/>
        <w:autoSpaceDN/>
        <w:jc w:val="both"/>
        <w:rPr>
          <w:sz w:val="20"/>
          <w:szCs w:val="20"/>
        </w:rPr>
      </w:pPr>
    </w:p>
    <w:p w14:paraId="3194672C" w14:textId="675285A2" w:rsidR="00D471E8" w:rsidRPr="00CE45AC" w:rsidRDefault="00D471E8" w:rsidP="00016FE5">
      <w:pPr>
        <w:widowControl/>
        <w:autoSpaceDE/>
        <w:autoSpaceDN/>
        <w:jc w:val="both"/>
        <w:rPr>
          <w:sz w:val="20"/>
          <w:szCs w:val="20"/>
        </w:rPr>
      </w:pPr>
      <w:r w:rsidRPr="00CE45AC">
        <w:rPr>
          <w:b/>
          <w:sz w:val="20"/>
          <w:szCs w:val="20"/>
          <w:lang w:bidi="ar-SA"/>
        </w:rPr>
        <w:t>PALAVRAS-CHAVE:</w:t>
      </w:r>
      <w:r w:rsidR="001B1CE9" w:rsidRPr="00CE45AC">
        <w:rPr>
          <w:bCs/>
          <w:sz w:val="20"/>
          <w:szCs w:val="20"/>
          <w:lang w:bidi="ar-SA"/>
        </w:rPr>
        <w:t xml:space="preserve"> A</w:t>
      </w:r>
      <w:r w:rsidR="00DA44FC" w:rsidRPr="00CE45AC">
        <w:rPr>
          <w:bCs/>
          <w:sz w:val="20"/>
          <w:szCs w:val="20"/>
          <w:lang w:bidi="ar-SA"/>
        </w:rPr>
        <w:t>rmazenamento;</w:t>
      </w:r>
      <w:r w:rsidR="009055C4" w:rsidRPr="00CE45AC">
        <w:rPr>
          <w:bCs/>
          <w:sz w:val="20"/>
          <w:szCs w:val="20"/>
          <w:lang w:bidi="ar-SA"/>
        </w:rPr>
        <w:t xml:space="preserve"> </w:t>
      </w:r>
      <w:r w:rsidR="009055C4" w:rsidRPr="00CE45AC">
        <w:rPr>
          <w:sz w:val="20"/>
          <w:szCs w:val="20"/>
          <w:lang w:bidi="ar-SA"/>
        </w:rPr>
        <w:t>secagem de sementes</w:t>
      </w:r>
      <w:r w:rsidR="00DA44FC" w:rsidRPr="00CE45AC">
        <w:rPr>
          <w:sz w:val="20"/>
          <w:szCs w:val="20"/>
          <w:lang w:bidi="ar-SA"/>
        </w:rPr>
        <w:t>, viabilidade.</w:t>
      </w:r>
    </w:p>
    <w:p w14:paraId="0C9FCEF0" w14:textId="0F1C4B4D" w:rsidR="001C37A3" w:rsidRDefault="001C37A3">
      <w:r>
        <w:t xml:space="preserve"> </w:t>
      </w:r>
    </w:p>
    <w:p w14:paraId="4534A059" w14:textId="77777777" w:rsidR="00D91CA2" w:rsidRDefault="00D91CA2"/>
    <w:p w14:paraId="0EF83F51" w14:textId="77777777" w:rsidR="00D91CA2" w:rsidRDefault="00D91CA2"/>
    <w:p w14:paraId="64A1B6C1" w14:textId="77777777" w:rsidR="00D91CA2" w:rsidRDefault="00D91CA2"/>
    <w:p w14:paraId="5DDAAED6" w14:textId="77777777" w:rsidR="00D91CA2" w:rsidRDefault="00D91CA2"/>
    <w:p w14:paraId="29722C99" w14:textId="77777777" w:rsidR="00D91CA2" w:rsidRDefault="00D91CA2"/>
    <w:p w14:paraId="512C486E" w14:textId="77777777" w:rsidR="00D91CA2" w:rsidRDefault="00D91CA2"/>
    <w:p w14:paraId="1C25AFCB" w14:textId="77777777" w:rsidR="00D91CA2" w:rsidRDefault="00D91CA2"/>
    <w:p w14:paraId="61C55249" w14:textId="2AE387FE" w:rsidR="00D91CA2" w:rsidRDefault="00D91CA2">
      <w:r>
        <w:rPr>
          <w:rStyle w:val="Refdenotaderodap"/>
        </w:rPr>
        <w:footnoteRef/>
      </w:r>
      <w:r>
        <w:t xml:space="preserve"> </w:t>
      </w:r>
      <w:r>
        <w:t xml:space="preserve">Link do Vídeo: </w:t>
      </w:r>
      <w:hyperlink r:id="rId6" w:history="1">
        <w:r w:rsidRPr="007606ED">
          <w:rPr>
            <w:rStyle w:val="Hyperlink"/>
          </w:rPr>
          <w:t>https://youtu.be/54Neat</w:t>
        </w:r>
        <w:r w:rsidRPr="007606ED">
          <w:rPr>
            <w:rStyle w:val="Hyperlink"/>
          </w:rPr>
          <w:t>U</w:t>
        </w:r>
        <w:r w:rsidRPr="007606ED">
          <w:rPr>
            <w:rStyle w:val="Hyperlink"/>
          </w:rPr>
          <w:t>KA4c</w:t>
        </w:r>
      </w:hyperlink>
      <w:bookmarkStart w:id="1" w:name="_GoBack"/>
      <w:bookmarkEnd w:id="1"/>
    </w:p>
    <w:sectPr w:rsidR="00D91CA2" w:rsidSect="00A646F2">
      <w:headerReference w:type="default" r:id="rId7"/>
      <w:footerReference w:type="default" r:id="rId8"/>
      <w:pgSz w:w="11906" w:h="16838"/>
      <w:pgMar w:top="1417" w:right="1701" w:bottom="1417" w:left="1701" w:header="0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181EC" w14:textId="77777777" w:rsidR="00495013" w:rsidRDefault="00495013" w:rsidP="001C37A3">
      <w:r>
        <w:separator/>
      </w:r>
    </w:p>
  </w:endnote>
  <w:endnote w:type="continuationSeparator" w:id="0">
    <w:p w14:paraId="471CB8A9" w14:textId="77777777" w:rsidR="00495013" w:rsidRDefault="00495013" w:rsidP="001C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A954C" w14:textId="26AA7366" w:rsidR="00D471E8" w:rsidRDefault="00A646F2" w:rsidP="00A646F2">
    <w:pPr>
      <w:pStyle w:val="Rodap"/>
      <w:jc w:val="center"/>
    </w:pPr>
    <w:r>
      <w:rPr>
        <w:noProof/>
        <w:lang w:eastAsia="pt-BR"/>
      </w:rPr>
      <w:drawing>
        <wp:inline distT="0" distB="0" distL="0" distR="0" wp14:anchorId="7419D01E" wp14:editId="7222D2A6">
          <wp:extent cx="5400040" cy="605155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07722" w14:textId="77777777" w:rsidR="00495013" w:rsidRDefault="00495013" w:rsidP="001C37A3">
      <w:r>
        <w:separator/>
      </w:r>
    </w:p>
  </w:footnote>
  <w:footnote w:type="continuationSeparator" w:id="0">
    <w:p w14:paraId="204CDA96" w14:textId="77777777" w:rsidR="00495013" w:rsidRDefault="00495013" w:rsidP="001C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05C62" w14:textId="50DAB42E" w:rsidR="001C37A3" w:rsidRPr="001C37A3" w:rsidRDefault="00A85975" w:rsidP="009D11F5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7B9D67F5" wp14:editId="24B56E0F">
          <wp:extent cx="7551420" cy="1429224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05" cy="1441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A3"/>
    <w:rsid w:val="00016FE5"/>
    <w:rsid w:val="000A3D1A"/>
    <w:rsid w:val="000A786E"/>
    <w:rsid w:val="000E2EC2"/>
    <w:rsid w:val="000F4B0F"/>
    <w:rsid w:val="001B1CE9"/>
    <w:rsid w:val="001B45F3"/>
    <w:rsid w:val="001C37A3"/>
    <w:rsid w:val="001F3357"/>
    <w:rsid w:val="001F441E"/>
    <w:rsid w:val="002026B1"/>
    <w:rsid w:val="002A56E9"/>
    <w:rsid w:val="00312296"/>
    <w:rsid w:val="0039322F"/>
    <w:rsid w:val="003E55CB"/>
    <w:rsid w:val="00404D2F"/>
    <w:rsid w:val="00407D64"/>
    <w:rsid w:val="00412131"/>
    <w:rsid w:val="00420004"/>
    <w:rsid w:val="0045725F"/>
    <w:rsid w:val="00495013"/>
    <w:rsid w:val="004D4436"/>
    <w:rsid w:val="004D5135"/>
    <w:rsid w:val="004D6721"/>
    <w:rsid w:val="004E36CB"/>
    <w:rsid w:val="00552E31"/>
    <w:rsid w:val="005B07B7"/>
    <w:rsid w:val="00666423"/>
    <w:rsid w:val="006743B1"/>
    <w:rsid w:val="0067739C"/>
    <w:rsid w:val="00772BDC"/>
    <w:rsid w:val="007B5200"/>
    <w:rsid w:val="008861CD"/>
    <w:rsid w:val="00894FD0"/>
    <w:rsid w:val="008B3273"/>
    <w:rsid w:val="009055C4"/>
    <w:rsid w:val="009351B6"/>
    <w:rsid w:val="009D11F5"/>
    <w:rsid w:val="009F2432"/>
    <w:rsid w:val="00A646F2"/>
    <w:rsid w:val="00A67E86"/>
    <w:rsid w:val="00A76DF5"/>
    <w:rsid w:val="00A85975"/>
    <w:rsid w:val="00AC5066"/>
    <w:rsid w:val="00AE3BE4"/>
    <w:rsid w:val="00B45ECA"/>
    <w:rsid w:val="00B4661D"/>
    <w:rsid w:val="00B90107"/>
    <w:rsid w:val="00BB46C7"/>
    <w:rsid w:val="00BC492D"/>
    <w:rsid w:val="00C4082A"/>
    <w:rsid w:val="00C421C9"/>
    <w:rsid w:val="00CE45AC"/>
    <w:rsid w:val="00D34AB5"/>
    <w:rsid w:val="00D471E8"/>
    <w:rsid w:val="00D91CA2"/>
    <w:rsid w:val="00DA1D12"/>
    <w:rsid w:val="00DA44FC"/>
    <w:rsid w:val="00DC1B13"/>
    <w:rsid w:val="00E212F2"/>
    <w:rsid w:val="00E30306"/>
    <w:rsid w:val="00E37CD5"/>
    <w:rsid w:val="00E4634E"/>
    <w:rsid w:val="00E879E2"/>
    <w:rsid w:val="00ED3687"/>
    <w:rsid w:val="00ED5EB7"/>
    <w:rsid w:val="00EF6CCC"/>
    <w:rsid w:val="00F1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2DDB"/>
  <w15:chartTrackingRefBased/>
  <w15:docId w15:val="{475DC473-7440-8445-9CF7-1E03C0B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71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1C37A3"/>
  </w:style>
  <w:style w:type="paragraph" w:styleId="Rodap">
    <w:name w:val="footer"/>
    <w:basedOn w:val="Normal"/>
    <w:link w:val="RodapChar"/>
    <w:uiPriority w:val="99"/>
    <w:unhideWhenUsed/>
    <w:rsid w:val="001C37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1C37A3"/>
  </w:style>
  <w:style w:type="character" w:styleId="Hyperlink">
    <w:name w:val="Hyperlink"/>
    <w:basedOn w:val="Fontepargpadro"/>
    <w:uiPriority w:val="99"/>
    <w:unhideWhenUsed/>
    <w:rsid w:val="00772BD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72BD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4AB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4AB5"/>
    <w:rPr>
      <w:rFonts w:ascii="Times New Roman" w:eastAsia="Times New Roman" w:hAnsi="Times New Roman" w:cs="Times New Roman"/>
      <w:sz w:val="20"/>
      <w:szCs w:val="20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D34AB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2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22F"/>
    <w:rPr>
      <w:rFonts w:ascii="Segoe UI" w:eastAsia="Times New Roman" w:hAnsi="Segoe UI" w:cs="Segoe UI"/>
      <w:sz w:val="18"/>
      <w:szCs w:val="18"/>
      <w:lang w:eastAsia="pt-BR"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D91C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54NeatUKA4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Alana Oliveira</cp:lastModifiedBy>
  <cp:revision>1</cp:revision>
  <dcterms:created xsi:type="dcterms:W3CDTF">2021-07-18T18:41:00Z</dcterms:created>
  <dcterms:modified xsi:type="dcterms:W3CDTF">2021-07-28T01:03:00Z</dcterms:modified>
</cp:coreProperties>
</file>