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972" w:rsidRDefault="00E73972" w14:paraId="4BF839E1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:rsidR="00E73972" w:rsidP="1B719CD7" w:rsidRDefault="00E73972" w14:paraId="22462C5C" w14:textId="0F48E125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pt"/>
        </w:rPr>
      </w:pPr>
      <w:r w:rsidRPr="1B719CD7" w:rsidR="1B719CD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"/>
        </w:rPr>
        <w:t xml:space="preserve">EFEITO DE COMPOSTOS SECUNDÁRIOS DE PLANTAS NA MORTALIDADE LARVAL  DE </w:t>
      </w:r>
      <w:r w:rsidRPr="1B719CD7" w:rsidR="1B719CD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pt"/>
        </w:rPr>
        <w:t xml:space="preserve">Aedes aegypti </w:t>
      </w:r>
    </w:p>
    <w:p w:rsidR="00E73972" w:rsidRDefault="00E73972" w14:paraId="5ED7A45C" w14:textId="3F6C7F7E">
      <w:pPr>
        <w:spacing w:after="0" w:line="240" w:lineRule="auto"/>
        <w:contextualSpacing/>
        <w:jc w:val="center"/>
      </w:pPr>
      <w:r w:rsidRPr="1B719CD7" w:rsidR="1B719CD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"/>
        </w:rPr>
        <w:t xml:space="preserve">Plant’s compounds on </w:t>
      </w:r>
      <w:r w:rsidRPr="1B719CD7" w:rsidR="1B719CD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pt"/>
        </w:rPr>
        <w:t xml:space="preserve">Aedes aegypti </w:t>
      </w:r>
      <w:r w:rsidRPr="1B719CD7" w:rsidR="1B719CD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"/>
        </w:rPr>
        <w:t xml:space="preserve"> larval mortality</w:t>
      </w:r>
      <w:r w:rsidRPr="1B719CD7" w:rsidR="1B719CD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202124"/>
          <w:sz w:val="24"/>
          <w:szCs w:val="24"/>
          <w:u w:val="none"/>
          <w:lang w:val="pt"/>
        </w:rPr>
        <w:t xml:space="preserve"> </w:t>
      </w:r>
    </w:p>
    <w:p w:rsidR="00E73972" w:rsidP="1B719CD7" w:rsidRDefault="00E73972" w14:paraId="2A3CD57E" w14:textId="68C9E7A0">
      <w:pPr>
        <w:pStyle w:val="Normal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</w:pP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Fernanda Staub Zembruski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1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, Isabella Bodanese Marsaro¹, Emanuel Rampanelli </w:t>
      </w:r>
    </w:p>
    <w:p w:rsidR="00E73972" w:rsidP="1B719CD7" w:rsidRDefault="00E73972" w14:paraId="0AE45B01" w14:textId="7BA48AF0">
      <w:pPr>
        <w:pStyle w:val="Normal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</w:pP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Cararo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1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, Giovana Rech Durigon 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1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e Renan de Souza Rezende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1</w:t>
      </w:r>
      <w:r w:rsidRPr="1B719CD7" w:rsidR="1B719CD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</w:t>
      </w:r>
    </w:p>
    <w:p w:rsidR="1B719CD7" w:rsidP="1B719CD7" w:rsidRDefault="1B719CD7" w14:paraId="5BF201A4" w14:textId="505A81D5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</w:pPr>
    </w:p>
    <w:p w:rsidR="00E73972" w:rsidP="75873A8F" w:rsidRDefault="00E73972" w14:paraId="236157DE" w14:textId="1E20014C">
      <w:pPr>
        <w:spacing w:after="0" w:line="240" w:lineRule="auto"/>
        <w:contextualSpacing/>
        <w:jc w:val="left"/>
      </w:pPr>
      <w:r w:rsidRPr="16D5F4D5" w:rsidR="16D5F4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1</w:t>
      </w:r>
      <w:r w:rsidRPr="16D5F4D5" w:rsidR="16D5F4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Universidade Comunitária da Região de Chapecó, Servidão Anjo da Guarda, 295-D, Efapi, 89809-000 Chapecó, SC, Brasil; </w:t>
      </w:r>
      <w:hyperlink r:id="Rc53cb06e6dd04bae">
        <w:r w:rsidRPr="16D5F4D5" w:rsidR="16D5F4D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"/>
          </w:rPr>
          <w:t>fernandazembruski@gmail.com</w:t>
        </w:r>
      </w:hyperlink>
      <w:r w:rsidRPr="16D5F4D5" w:rsidR="16D5F4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</w:t>
      </w:r>
    </w:p>
    <w:p w:rsidR="00E73972" w:rsidP="75873A8F" w:rsidRDefault="00E73972" w14:paraId="42F8B0AD" w14:textId="1ADE0087">
      <w:pPr>
        <w:spacing w:after="0" w:line="240" w:lineRule="auto"/>
        <w:contextualSpacing/>
        <w:jc w:val="both"/>
      </w:pPr>
      <w:r>
        <w:br/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O mosquito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Aedes aegypti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(Culicidae) transmite doenças como dengue, zika e chikungunya. Grande parte do controle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A. aegypti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ocorre por inseticidas sintéticos, que são  aplicados nos habitats das larvas dos mosquitos e podem ser prejudiciais ao meio ambiente. Diante disso, inseticidas feitos de compostos secundários de origem vegetal surgem como alternativa ambientalmente segura para reduzir a população de larvas de mosquitos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A. aegypti.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Dessa forma, esta pesquisa teve como objetivo avaliar o efeito de compostos secundários lixiviados de folhas vegetais (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Ateleia glazioviana vs. Eucalyptus grandis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) em dois períodos diferentes (7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vs.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14 dias) sobre a mortalidade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A. aegypti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. Testamos 3 tratamentos diferentes onde os microcosmos foram constituídos de potes plásticos de 300ml. O tratamento Controle constituiu de 4 réplicas constituídas de 250mL água mineral e 0,012g de ração. O tratamento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A. glazioviana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foi constituído de 4 réplicas contendo 250ml de composto secundário lixiviado de 7 e outras 4 réplicas para lixiviados de 14 dias. O mesmo se repetiu com o tratamento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E. grandis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. Em todos os potes haviam 10 larvas entre o segundo e terceiro instar coletadas manualmente. A maior mortalidade ocorreu em lixiviado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A. glazioviana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(76%), seguido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E. grandis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(48%) e por fim do controle (20%) (GLM; F(2,46) = 43,4; p &lt; 0,001). Esse fato pode ser explicado pelo princípio ativo de rotenona em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A. glazioviana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. A rotenona é considerada tóxica para insetos, pois possui ação inibitória potente sobre a cadeia respiratória em mitocôndrias. A mortalidade em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E. grandis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também podem ser explicadas por compostos químicos que são contra herbívoria, como o eucaliptol. Também as maiores mortalidades (GLM; F(1,46) =7,9;p = 0,007) foram observadas em microcosmos de 7 dias de lixiviação (51% de mortalidade e 50% mais mortes comparado ao controle), seguida de 14 dias (47% de mortalidade e 38% mais mortes comparado ao controle). Isso pode ser explicado pela concentração maior de composto secundários em 7 dias, e menor volatilização dos compostos lixiviados comparado aos 14 dias. Analisando individualmente, em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A. glazioviana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foi observada uma mortalidade de 56% maior comparado ao controle em 7 dias e de 58% em 14 dias. Em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E. grandis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foi observada uma mortalidade de 46% em 7 dias e 18% em 14 dias comparado ao controle. Assim podemos concluir que os compostos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E. grandis s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ão mais eficientes quando lixiviados por 7 dias, mas que com os compostos de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A. glazioviana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houve um êxito maior na mortalidade principalmente aos 14 dias. Neste sentido, o melhor extrato seria 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A. glazioviana</w:t>
      </w: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em 14 dias. </w:t>
      </w:r>
    </w:p>
    <w:p w:rsidR="4011EBA7" w:rsidP="4011EBA7" w:rsidRDefault="4011EBA7" w14:paraId="1B66A51B" w14:textId="40F93180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"/>
        </w:rPr>
      </w:pPr>
    </w:p>
    <w:p w:rsidR="4011EBA7" w:rsidP="4011EBA7" w:rsidRDefault="4011EBA7" w14:paraId="01765D58" w14:textId="3A0C9CD1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"/>
        </w:rPr>
      </w:pPr>
      <w:r w:rsidRPr="4011EBA7" w:rsidR="4011EBA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"/>
        </w:rPr>
        <w:t>Palavras chaves: Mortalidade, Bioinseticida, Extratos vegetais.</w:t>
      </w:r>
    </w:p>
    <w:p w:rsidR="00AE244F" w:rsidP="4011EBA7" w:rsidRDefault="00AE244F" w14:paraId="23888654" w14:textId="2DD18ACE">
      <w:pPr>
        <w:pStyle w:val="Normal"/>
        <w:spacing w:after="0" w:line="240" w:lineRule="auto"/>
        <w:contextualSpacing/>
        <w:jc w:val="center"/>
        <w:rPr>
          <w:sz w:val="22"/>
          <w:szCs w:val="22"/>
          <w:lang w:val="pt"/>
        </w:rPr>
      </w:pPr>
    </w:p>
    <w:p w:rsidR="00AE244F" w:rsidRDefault="00AE244F" w14:paraId="479617B0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6417863D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7585C10D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P="1B719CD7" w:rsidRDefault="00AE244F" w14:paraId="3EA86437" w14:textId="58C289FB">
      <w:pPr>
        <w:pStyle w:val="Normal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pt"/>
        </w:rPr>
      </w:pPr>
    </w:p>
    <w:sectPr w:rsidR="00AE244F">
      <w:headerReference w:type="default" r:id="rId7"/>
      <w:footerReference w:type="default" r:id="rId8"/>
      <w:pgSz w:w="11906" w:h="16838" w:orient="portrait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25E" w:rsidRDefault="0028725E" w14:paraId="4B67F39B" w14:textId="77777777">
      <w:pPr>
        <w:spacing w:after="0" w:line="240" w:lineRule="auto"/>
      </w:pPr>
      <w:r>
        <w:separator/>
      </w:r>
    </w:p>
  </w:endnote>
  <w:endnote w:type="continuationSeparator" w:id="0">
    <w:p w:rsidR="0028725E" w:rsidRDefault="0028725E" w14:paraId="104D67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27A" w:rsidRDefault="00415597" w14:paraId="622C30F2" w14:textId="37F54A31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25E" w:rsidRDefault="0028725E" w14:paraId="5A3197EB" w14:textId="77777777">
      <w:pPr>
        <w:spacing w:after="0" w:line="240" w:lineRule="auto"/>
      </w:pPr>
      <w:r>
        <w:separator/>
      </w:r>
    </w:p>
  </w:footnote>
  <w:footnote w:type="continuationSeparator" w:id="0">
    <w:p w:rsidR="0028725E" w:rsidRDefault="0028725E" w14:paraId="3516DE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:rsidTr="4011EBA7" w14:paraId="6D41EE05" w14:textId="77777777">
      <w:trPr>
        <w:trHeight w:val="1136"/>
      </w:trPr>
      <w:tc>
        <w:tcPr>
          <w:tcW w:w="2268" w:type="dxa"/>
          <w:tcMar/>
        </w:tcPr>
        <w:p w:rsidR="0012327A" w:rsidRDefault="00707143" w14:paraId="63EA9BA0" w14:textId="088734E7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drawing>
              <wp:inline wp14:editId="7A47E5C5" wp14:anchorId="46053133">
                <wp:extent cx="982980" cy="982980"/>
                <wp:effectExtent l="0" t="0" r="7620" b="7620"/>
                <wp:docPr id="1" name="Imagem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a2d3aebe843847ae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Mar/>
        </w:tcPr>
        <w:p w:rsidR="0012327A" w:rsidRDefault="0012327A" w14:paraId="3A613D1D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 w14:paraId="3F726245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 w14:paraId="2230B7A7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P="00415597" w:rsidRDefault="00415597" w14:paraId="42023931" w14:textId="33A0F98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  <w:tcMar/>
        </w:tcPr>
        <w:p w:rsidR="0012327A" w:rsidRDefault="00BB225D" w14:paraId="6A58D721" w14:textId="1436F976" w14:noSpellErr="1">
          <w:pPr>
            <w:pStyle w:val="Cabealho"/>
            <w:contextualSpacing/>
          </w:pPr>
          <w:r>
            <w:drawing>
              <wp:inline wp14:editId="0CEC5ED3" wp14:anchorId="41D987A2">
                <wp:extent cx="1310640" cy="815340"/>
                <wp:effectExtent l="0" t="0" r="0" b="0"/>
                <wp:docPr id="2" name="Imagem 6" descr="Descrição: Resultado de imagem para ufp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6"/>
                        <pic:cNvPicPr/>
                      </pic:nvPicPr>
                      <pic:blipFill>
                        <a:blip r:embed="Rb4d4e376f7a64adb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 w14:paraId="1555184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16D5F4D5"/>
    <w:rsid w:val="1B719CD7"/>
    <w:rsid w:val="4011EBA7"/>
    <w:rsid w:val="75873A8F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AssuntodocomentrioChar" w:customStyle="1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Pr>
      <w:sz w:val="20"/>
      <w:szCs w:val="20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RodapChar" w:customStyle="1">
    <w:name w:val="Rodapé Char"/>
    <w:basedOn w:val="Fontepargpadro"/>
    <w:link w:val="Rodap"/>
    <w:uiPriority w:val="99"/>
  </w:style>
  <w:style w:type="character" w:styleId="MenoPendente1" w:customStyle="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fernandazembruski@gmail.com" TargetMode="External" Id="Rc53cb06e6dd0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2d3aebe843847ae" /><Relationship Type="http://schemas.openxmlformats.org/officeDocument/2006/relationships/image" Target="/media/image2.png" Id="Rb4d4e376f7a64a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lastModifiedBy>Usuário Convidado</lastModifiedBy>
  <revision>9</revision>
  <dcterms:created xsi:type="dcterms:W3CDTF">2021-05-27T18:28:00.0000000Z</dcterms:created>
  <dcterms:modified xsi:type="dcterms:W3CDTF">2021-07-16T19:45:17.5437365Z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