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399B" w:rsidRDefault="0053399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FB9EC9" wp14:editId="47076D3F">
                <wp:simplePos x="0" y="0"/>
                <wp:positionH relativeFrom="column">
                  <wp:posOffset>135467</wp:posOffset>
                </wp:positionH>
                <wp:positionV relativeFrom="paragraph">
                  <wp:posOffset>1630892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99B" w:rsidRPr="0012334B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Bárbara Vilhena Montenegro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Lorena Souza dos Santos Lima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Elisabete Louise de Medeiros Viégas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Michelle Sales Barros de Aguiar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B9EC9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10.65pt;margin-top:128.4pt;width:394.5pt;height:4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" filled="f" stroked="f" strokeweight=".5pt">
                <v:textbox>
                  <w:txbxContent>
                    <w:p w:rsidR="0053399B" w:rsidRPr="0012334B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Bárbara Vilhena Montenegro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Lorena Souza dos Santos Lima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Elisabete Louise de Medeiros Viégas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Michelle Sales Barros de Aguiar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AF194C" wp14:editId="306A5872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99B" w:rsidRPr="009C2829" w:rsidRDefault="0053399B" w:rsidP="0053399B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4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F194C" id="Caixa de Texto 24" o:spid="_x0000_s1027" type="#_x0000_t202" style="position:absolute;margin-left:307.5pt;margin-top:812.95pt;width:212.2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" filled="f" stroked="f" strokeweight=".5pt">
                <v:textbox>
                  <w:txbxContent>
                    <w:p w:rsidR="0053399B" w:rsidRPr="009C2829" w:rsidRDefault="0053399B" w:rsidP="0053399B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5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FCD1A" wp14:editId="10FC476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0ADC6" id="Retângulo 23" o:spid="_x0000_s1026" style="position:absolute;margin-left:501pt;margin-top:774.75pt;width:40.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" stroked="f" strokeweight="1pt">
                <v:fill r:id="rId7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CC025" wp14:editId="507410F9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3399B" w:rsidRPr="0053399B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vitiligo é uma doença crônica socialmente estigmatizada, o que acarreta implicações psíquicas, com exclusão social e alteração na qualidade de vida de seus portadores. Entretanto, essa patologia está atualmente representada nas passarelas internacionais, a fim de reafirmar a inclusão global. </w:t>
                            </w:r>
                          </w:p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Descrever o vitiligo e sua relação psicossocial. </w:t>
                            </w:r>
                          </w:p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53399B" w:rsidRPr="0053399B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Revisão da literatura a partir de pesquisa nas bases de dados nacionais SCIELO e Biblioteca Virtual em Saúde (BVS), assim como a base de dados internacional PUBMED. Foram incluídos artigos originais e revisões bibliográficas em português, inglês e espanhol a partir de 2013, utilizando os descritores “Dermatologia”, “Emoções” e “Vitiligo”, combinados com o operador booleano “AND”. Os critérios de exclusão corresponderam a</w:t>
                            </w:r>
                            <w:r w:rsidR="00A86951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artigos com resultados redundantes, duplicatas e ausência de dados a serem extraídos. Foram encontrados 15 artigos, em que 6 foram selecionados como referência para este estudo.</w:t>
                            </w:r>
                          </w:p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3399B" w:rsidRPr="0053399B" w:rsidRDefault="0053399B" w:rsidP="0053399B">
                            <w:pPr>
                              <w:jc w:val="both"/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pesar de serem poucas as limitações físicas no vitiligo, o impacto estético exercido pela doença causa grave prejuízo psicossocial. O diagnóstico da patologia vem acompanhado de sentimentos de raiva, tristeza e medo, que, com o aparecimento dos sinais clínicos, dificulta ainda mais a aceitação. Dessa forma, resulta em baixa autoestima, aversão à própria imagem corporal e afeta as relações interpessoais. Com o objetivo de contribuir para a inserção social desse grupo, no ano de 2019, a empresa </w:t>
                            </w:r>
                            <w:proofErr w:type="spellStart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Victoria’s</w:t>
                            </w:r>
                            <w:proofErr w:type="spellEnd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Secret</w:t>
                            </w:r>
                            <w:proofErr w:type="spellEnd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contratou a modelo portadora de vitiligo, </w:t>
                            </w:r>
                            <w:proofErr w:type="spellStart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Winnie</w:t>
                            </w:r>
                            <w:proofErr w:type="spellEnd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Harlow</w:t>
                            </w:r>
                            <w:proofErr w:type="spellEnd"/>
                            <w:r w:rsidR="00DD6580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bookmarkStart w:id="0" w:name="_GoBack"/>
                            <w:bookmarkEnd w:id="0"/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ser destaque nas passarelas. Esse evento marcou o início da desconstrução do estigma voltado para a doença, promovendo maior representatividade social e contribuindo para a aceitação dos portadores de vitiligo.</w:t>
                            </w:r>
                          </w:p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53399B" w:rsidRPr="0053399B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3399B">
                              <w:rPr>
                                <w:rFonts w:ascii="Bookman Old Style" w:hAnsi="Bookman Old Style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O vitiligo acarreta grande implicação psicossocial, em que seus portadores referem sintomas de apreensão e medo ao diagnóstico, interferindo na autoestima e qualidade de vida. Tem-se observado maior representatividade social dessa patologia nas passarelas, o que contribui para aceitação da doença.</w:t>
                            </w:r>
                          </w:p>
                          <w:p w:rsidR="0053399B" w:rsidRPr="00B36A7F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53399B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Dermatologia. Emoções. Vitiligo. </w:t>
                            </w:r>
                          </w:p>
                          <w:p w:rsidR="0053399B" w:rsidRDefault="0053399B" w:rsidP="0053399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53399B" w:rsidRPr="00B36A7F" w:rsidRDefault="0053399B" w:rsidP="0053399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53399B" w:rsidRPr="00B36A7F" w:rsidRDefault="0053399B" w:rsidP="0053399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Centro Universitário de João Pessoa – UNIPÊ, João Pessoa, PB</w:t>
                            </w:r>
                          </w:p>
                          <w:p w:rsidR="0053399B" w:rsidRPr="00B36A7F" w:rsidRDefault="0053399B" w:rsidP="0053399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Instituto Michelle Sales, João Pessoa, PB</w:t>
                            </w:r>
                          </w:p>
                          <w:p w:rsidR="0053399B" w:rsidRDefault="0053399B" w:rsidP="0053399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53399B" w:rsidRPr="00B36A7F" w:rsidRDefault="0053399B" w:rsidP="0053399B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CC025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8" type="#_x0000_t202" style="position:absolute;margin-left:11.25pt;margin-top:204.75pt;width:526.5pt;height:6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" filled="f" stroked="f" strokeweight=".5pt">
                <v:textbox>
                  <w:txbxContent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53399B" w:rsidRPr="0053399B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O vitiligo é uma doença crônica socialmente estigmatizada, o que acarreta implicações psíquicas, com exclusão social e alteração na qualidade de vida de seus portadores. Entretanto, essa patologia está atualmente representada nas passarelas internacionais, a fim de reafirmar a inclusão global. </w:t>
                      </w:r>
                    </w:p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Descrever o vitiligo e sua relação psicossocial. </w:t>
                      </w:r>
                    </w:p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53399B" w:rsidRPr="0053399B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Revisão da literatura a partir de pesquisa nas bases de dados nacionais SCIELO e Biblioteca Virtual em Saúde (BVS), assim como a base de dados internacional PUBMED. Foram incluídos artigos originais e revisões bibliográficas em português, inglês e espanhol a partir de 2013, utilizando os descritores “Dermatologia”, “Emoções” e “Vitiligo”, combinados com o operador booleano “AND”. Os critérios de exclusão corresponderam a</w:t>
                      </w:r>
                      <w:r w:rsidR="00A86951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artigos com resultados redundantes, duplicatas e ausência de dados a serem extraídos. Foram encontrados 15 artigos, em que 6 foram selecionados como referência para este estudo.</w:t>
                      </w:r>
                    </w:p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3399B" w:rsidRPr="0053399B" w:rsidRDefault="0053399B" w:rsidP="0053399B">
                      <w:pPr>
                        <w:jc w:val="both"/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pesar de serem poucas as limitações físicas no vitiligo, o impacto estético exercido pela doença causa grave prejuízo psicossocial. O diagnóstico da patologia vem acompanhado de sentimentos de raiva, tristeza e medo, que, com o aparecimento dos sinais clínicos, dificulta ainda mais a aceitação. Dessa forma, resulta em baixa autoestima, aversão à própria imagem corporal e afeta as relações interpessoais. Com o objetivo de contribuir para a inserção social desse grupo, no ano de 2019, a empresa </w:t>
                      </w:r>
                      <w:proofErr w:type="spellStart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Victoria’s</w:t>
                      </w:r>
                      <w:proofErr w:type="spellEnd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Secret</w:t>
                      </w:r>
                      <w:proofErr w:type="spellEnd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contratou a modelo portadora de vitiligo, </w:t>
                      </w:r>
                      <w:proofErr w:type="spellStart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Winnie</w:t>
                      </w:r>
                      <w:proofErr w:type="spellEnd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Harlow</w:t>
                      </w:r>
                      <w:proofErr w:type="spellEnd"/>
                      <w:r w:rsidR="00DD6580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bookmarkStart w:id="1" w:name="_GoBack"/>
                      <w:bookmarkEnd w:id="1"/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para ser destaque nas passarelas. Esse evento marcou o início da desconstrução do estigma voltado para a doença, promovendo maior representatividade social e contribuindo para a aceitação dos portadores de vitiligo.</w:t>
                      </w:r>
                    </w:p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53399B" w:rsidRPr="0053399B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3399B">
                        <w:rPr>
                          <w:rFonts w:ascii="Bookman Old Style" w:hAnsi="Bookman Old Style" w:cs="Times New Roman"/>
                          <w:color w:val="FFFFFF" w:themeColor="background1"/>
                          <w:sz w:val="20"/>
                          <w:szCs w:val="20"/>
                        </w:rPr>
                        <w:t>O vitiligo acarreta grande implicação psicossocial, em que seus portadores referem sintomas de apreensão e medo ao diagnóstico, interferindo na autoestima e qualidade de vida. Tem-se observado maior representatividade social dessa patologia nas passarelas, o que contribui para aceitação da doença.</w:t>
                      </w:r>
                    </w:p>
                    <w:p w:rsidR="0053399B" w:rsidRPr="00B36A7F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53399B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Dermatologia. Emoções. Vitiligo. </w:t>
                      </w:r>
                    </w:p>
                    <w:p w:rsidR="0053399B" w:rsidRDefault="0053399B" w:rsidP="0053399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53399B" w:rsidRPr="00B36A7F" w:rsidRDefault="0053399B" w:rsidP="0053399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53399B" w:rsidRPr="00B36A7F" w:rsidRDefault="0053399B" w:rsidP="0053399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Centro Universitário de João Pessoa – UNIPÊ, João Pessoa, PB</w:t>
                      </w:r>
                    </w:p>
                    <w:p w:rsidR="0053399B" w:rsidRPr="00B36A7F" w:rsidRDefault="0053399B" w:rsidP="0053399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Instituto Michelle Sales, João Pessoa, PB</w:t>
                      </w:r>
                    </w:p>
                    <w:p w:rsidR="0053399B" w:rsidRDefault="0053399B" w:rsidP="0053399B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:rsidR="0053399B" w:rsidRPr="00B36A7F" w:rsidRDefault="0053399B" w:rsidP="0053399B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214F0F" wp14:editId="12E2B97C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3399B" w:rsidRPr="00B36A7F" w:rsidRDefault="0053399B" w:rsidP="0053399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Vitiligo </w:t>
                            </w:r>
                            <w:r w:rsidR="00A86951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Sua Relação Psicossocial: A Inserção Desse Perfil Nas Modelos Da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Victorias’s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Secret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14F0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" filled="f" stroked="f" strokeweight=".5pt">
                <v:textbox>
                  <w:txbxContent>
                    <w:p w:rsidR="0053399B" w:rsidRPr="00B36A7F" w:rsidRDefault="0053399B" w:rsidP="0053399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Vitiligo </w:t>
                      </w:r>
                      <w:r w:rsidR="00A86951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Sua Relação Psicossocial: A Inserção Desse Perfil Nas Modelos Da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Victorias’s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Secret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B621E">
        <w:rPr>
          <w:noProof/>
          <w:lang w:eastAsia="pt-BR"/>
        </w:rPr>
        <w:drawing>
          <wp:inline distT="0" distB="0" distL="0" distR="0" wp14:anchorId="1EF28505" wp14:editId="58E5C26B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399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B06040202020202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99B"/>
    <w:rsid w:val="00326AF5"/>
    <w:rsid w:val="0053399B"/>
    <w:rsid w:val="00A86951"/>
    <w:rsid w:val="00C20865"/>
    <w:rsid w:val="00DD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87986"/>
  <w15:chartTrackingRefBased/>
  <w15:docId w15:val="{6BD6EB32-4D00-2844-9EC3-119807CF4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3399B"/>
    <w:pPr>
      <w:spacing w:after="160" w:line="259" w:lineRule="auto"/>
    </w:pPr>
    <w:rPr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3399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://www.editorapasteur.com.br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editorapasteur.com.br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Vilhena</dc:creator>
  <cp:keywords/>
  <dc:description/>
  <cp:lastModifiedBy>Cynthia Vilhena</cp:lastModifiedBy>
  <cp:revision>4</cp:revision>
  <dcterms:created xsi:type="dcterms:W3CDTF">2021-05-31T00:23:00Z</dcterms:created>
  <dcterms:modified xsi:type="dcterms:W3CDTF">2021-06-03T01:09:00Z</dcterms:modified>
</cp:coreProperties>
</file>