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CF6E7" w14:textId="77777777" w:rsidR="0064586B" w:rsidRDefault="007236FA">
      <w:r>
        <w:rPr>
          <w:noProof/>
          <w:lang w:eastAsia="pt-BR"/>
        </w:rPr>
        <mc:AlternateContent>
          <mc:Choice Requires="wps">
            <w:drawing>
              <wp:anchor distT="0" distB="0" distL="114300" distR="114300" simplePos="0" relativeHeight="251659264" behindDoc="0" locked="0" layoutInCell="1" allowOverlap="1" wp14:anchorId="2CD8DB9A" wp14:editId="04DB61EF">
                <wp:simplePos x="0" y="0"/>
                <wp:positionH relativeFrom="column">
                  <wp:posOffset>18415</wp:posOffset>
                </wp:positionH>
                <wp:positionV relativeFrom="paragraph">
                  <wp:posOffset>333734</wp:posOffset>
                </wp:positionV>
                <wp:extent cx="505777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5057775" cy="1343025"/>
                        </a:xfrm>
                        <a:prstGeom prst="rect">
                          <a:avLst/>
                        </a:prstGeom>
                        <a:noFill/>
                        <a:ln w="6350">
                          <a:noFill/>
                        </a:ln>
                      </wps:spPr>
                      <wps:txbx>
                        <w:txbxContent>
                          <w:p w14:paraId="33C880EF" w14:textId="56940E1C" w:rsidR="00BB621E" w:rsidRPr="00B36A7F" w:rsidRDefault="002D357D" w:rsidP="0012334B">
                            <w:pPr>
                              <w:jc w:val="center"/>
                              <w:rPr>
                                <w:rFonts w:ascii="Bookman Old Style" w:hAnsi="Bookman Old Style" w:cs="Liberation Serif"/>
                                <w:color w:val="C5E0B3" w:themeColor="accent6" w:themeTint="66"/>
                                <w:sz w:val="40"/>
                                <w:szCs w:val="40"/>
                              </w:rPr>
                            </w:pPr>
                            <w:r w:rsidRPr="002D357D">
                              <w:rPr>
                                <w:rFonts w:ascii="Bookman Old Style" w:hAnsi="Bookman Old Style" w:cs="Liberation Serif"/>
                                <w:color w:val="C5E0B3" w:themeColor="accent6" w:themeTint="66"/>
                                <w:sz w:val="40"/>
                                <w:szCs w:val="40"/>
                              </w:rPr>
                              <w:t xml:space="preserve">Abordagem </w:t>
                            </w:r>
                            <w:r w:rsidR="00E736BC">
                              <w:rPr>
                                <w:rFonts w:ascii="Bookman Old Style" w:hAnsi="Bookman Old Style" w:cs="Liberation Serif"/>
                                <w:color w:val="C5E0B3" w:themeColor="accent6" w:themeTint="66"/>
                                <w:sz w:val="40"/>
                                <w:szCs w:val="40"/>
                              </w:rPr>
                              <w:t>D</w:t>
                            </w:r>
                            <w:r w:rsidRPr="002D357D">
                              <w:rPr>
                                <w:rFonts w:ascii="Bookman Old Style" w:hAnsi="Bookman Old Style" w:cs="Liberation Serif"/>
                                <w:color w:val="C5E0B3" w:themeColor="accent6" w:themeTint="66"/>
                                <w:sz w:val="40"/>
                                <w:szCs w:val="40"/>
                              </w:rPr>
                              <w:t xml:space="preserve">o </w:t>
                            </w:r>
                            <w:r w:rsidR="00E736BC">
                              <w:rPr>
                                <w:rFonts w:ascii="Bookman Old Style" w:hAnsi="Bookman Old Style" w:cs="Liberation Serif"/>
                                <w:color w:val="C5E0B3" w:themeColor="accent6" w:themeTint="66"/>
                                <w:sz w:val="40"/>
                                <w:szCs w:val="40"/>
                              </w:rPr>
                              <w:t>P</w:t>
                            </w:r>
                            <w:r w:rsidRPr="002D357D">
                              <w:rPr>
                                <w:rFonts w:ascii="Bookman Old Style" w:hAnsi="Bookman Old Style" w:cs="Liberation Serif"/>
                                <w:color w:val="C5E0B3" w:themeColor="accent6" w:themeTint="66"/>
                                <w:sz w:val="40"/>
                                <w:szCs w:val="40"/>
                              </w:rPr>
                              <w:t xml:space="preserve">aciente </w:t>
                            </w:r>
                            <w:r w:rsidR="00E736BC">
                              <w:rPr>
                                <w:rFonts w:ascii="Bookman Old Style" w:hAnsi="Bookman Old Style" w:cs="Liberation Serif"/>
                                <w:color w:val="C5E0B3" w:themeColor="accent6" w:themeTint="66"/>
                                <w:sz w:val="40"/>
                                <w:szCs w:val="40"/>
                              </w:rPr>
                              <w:t>E</w:t>
                            </w:r>
                            <w:r w:rsidRPr="002D357D">
                              <w:rPr>
                                <w:rFonts w:ascii="Bookman Old Style" w:hAnsi="Bookman Old Style" w:cs="Liberation Serif"/>
                                <w:color w:val="C5E0B3" w:themeColor="accent6" w:themeTint="66"/>
                                <w:sz w:val="40"/>
                                <w:szCs w:val="40"/>
                              </w:rPr>
                              <w:t xml:space="preserve">m </w:t>
                            </w:r>
                            <w:r w:rsidR="00E736BC">
                              <w:rPr>
                                <w:rFonts w:ascii="Bookman Old Style" w:hAnsi="Bookman Old Style" w:cs="Liberation Serif"/>
                                <w:color w:val="C5E0B3" w:themeColor="accent6" w:themeTint="66"/>
                                <w:sz w:val="40"/>
                                <w:szCs w:val="40"/>
                              </w:rPr>
                              <w:t>C</w:t>
                            </w:r>
                            <w:r w:rsidRPr="002D357D">
                              <w:rPr>
                                <w:rFonts w:ascii="Bookman Old Style" w:hAnsi="Bookman Old Style" w:cs="Liberation Serif"/>
                                <w:color w:val="C5E0B3" w:themeColor="accent6" w:themeTint="66"/>
                                <w:sz w:val="40"/>
                                <w:szCs w:val="40"/>
                              </w:rPr>
                              <w:t xml:space="preserve">rise </w:t>
                            </w:r>
                            <w:r w:rsidR="00E736BC">
                              <w:rPr>
                                <w:rFonts w:ascii="Bookman Old Style" w:hAnsi="Bookman Old Style" w:cs="Liberation Serif"/>
                                <w:color w:val="C5E0B3" w:themeColor="accent6" w:themeTint="66"/>
                                <w:sz w:val="40"/>
                                <w:szCs w:val="40"/>
                              </w:rPr>
                              <w:t>H</w:t>
                            </w:r>
                            <w:r w:rsidRPr="002D357D">
                              <w:rPr>
                                <w:rFonts w:ascii="Bookman Old Style" w:hAnsi="Bookman Old Style" w:cs="Liberation Serif"/>
                                <w:color w:val="C5E0B3" w:themeColor="accent6" w:themeTint="66"/>
                                <w:sz w:val="40"/>
                                <w:szCs w:val="40"/>
                              </w:rPr>
                              <w:t xml:space="preserve">ipertensiva </w:t>
                            </w:r>
                            <w:r w:rsidR="00E736BC">
                              <w:rPr>
                                <w:rFonts w:ascii="Bookman Old Style" w:hAnsi="Bookman Old Style" w:cs="Liberation Serif"/>
                                <w:color w:val="C5E0B3" w:themeColor="accent6" w:themeTint="66"/>
                                <w:sz w:val="40"/>
                                <w:szCs w:val="40"/>
                              </w:rPr>
                              <w:t>N</w:t>
                            </w:r>
                            <w:r w:rsidRPr="002D357D">
                              <w:rPr>
                                <w:rFonts w:ascii="Bookman Old Style" w:hAnsi="Bookman Old Style" w:cs="Liberation Serif"/>
                                <w:color w:val="C5E0B3" w:themeColor="accent6" w:themeTint="66"/>
                                <w:sz w:val="40"/>
                                <w:szCs w:val="40"/>
                              </w:rPr>
                              <w:t xml:space="preserve">a </w:t>
                            </w:r>
                            <w:r w:rsidR="00E736BC">
                              <w:rPr>
                                <w:rFonts w:ascii="Bookman Old Style" w:hAnsi="Bookman Old Style" w:cs="Liberation Serif"/>
                                <w:color w:val="C5E0B3" w:themeColor="accent6" w:themeTint="66"/>
                                <w:sz w:val="40"/>
                                <w:szCs w:val="40"/>
                              </w:rPr>
                              <w:t>U</w:t>
                            </w:r>
                            <w:r w:rsidRPr="002D357D">
                              <w:rPr>
                                <w:rFonts w:ascii="Bookman Old Style" w:hAnsi="Bookman Old Style" w:cs="Liberation Serif"/>
                                <w:color w:val="C5E0B3" w:themeColor="accent6" w:themeTint="66"/>
                                <w:sz w:val="40"/>
                                <w:szCs w:val="40"/>
                              </w:rPr>
                              <w:t xml:space="preserve">rgência </w:t>
                            </w:r>
                            <w:r w:rsidR="005412DB">
                              <w:rPr>
                                <w:rFonts w:ascii="Bookman Old Style" w:hAnsi="Bookman Old Style" w:cs="Liberation Serif"/>
                                <w:color w:val="C5E0B3" w:themeColor="accent6" w:themeTint="66"/>
                                <w:sz w:val="40"/>
                                <w:szCs w:val="40"/>
                              </w:rPr>
                              <w:t>E</w:t>
                            </w:r>
                            <w:r w:rsidRPr="002D357D">
                              <w:rPr>
                                <w:rFonts w:ascii="Bookman Old Style" w:hAnsi="Bookman Old Style" w:cs="Liberation Serif"/>
                                <w:color w:val="C5E0B3" w:themeColor="accent6" w:themeTint="66"/>
                                <w:sz w:val="40"/>
                                <w:szCs w:val="40"/>
                              </w:rPr>
                              <w:t xml:space="preserve"> </w:t>
                            </w:r>
                            <w:r w:rsidR="00E736BC">
                              <w:rPr>
                                <w:rFonts w:ascii="Bookman Old Style" w:hAnsi="Bookman Old Style" w:cs="Liberation Serif"/>
                                <w:color w:val="C5E0B3" w:themeColor="accent6" w:themeTint="66"/>
                                <w:sz w:val="40"/>
                                <w:szCs w:val="40"/>
                              </w:rPr>
                              <w:t>E</w:t>
                            </w:r>
                            <w:r w:rsidRPr="002D357D">
                              <w:rPr>
                                <w:rFonts w:ascii="Bookman Old Style" w:hAnsi="Bookman Old Style" w:cs="Liberation Serif"/>
                                <w:color w:val="C5E0B3" w:themeColor="accent6" w:themeTint="66"/>
                                <w:sz w:val="40"/>
                                <w:szCs w:val="40"/>
                              </w:rPr>
                              <w:t xml:space="preserve">mergência: </w:t>
                            </w:r>
                            <w:r w:rsidR="00E736BC">
                              <w:rPr>
                                <w:rFonts w:ascii="Bookman Old Style" w:hAnsi="Bookman Old Style" w:cs="Liberation Serif"/>
                                <w:color w:val="C5E0B3" w:themeColor="accent6" w:themeTint="66"/>
                                <w:sz w:val="40"/>
                                <w:szCs w:val="40"/>
                              </w:rPr>
                              <w:t>U</w:t>
                            </w:r>
                            <w:r w:rsidRPr="002D357D">
                              <w:rPr>
                                <w:rFonts w:ascii="Bookman Old Style" w:hAnsi="Bookman Old Style" w:cs="Liberation Serif"/>
                                <w:color w:val="C5E0B3" w:themeColor="accent6" w:themeTint="66"/>
                                <w:sz w:val="40"/>
                                <w:szCs w:val="40"/>
                              </w:rPr>
                              <w:t xml:space="preserve">ma </w:t>
                            </w:r>
                            <w:r w:rsidR="00E736BC">
                              <w:rPr>
                                <w:rFonts w:ascii="Bookman Old Style" w:hAnsi="Bookman Old Style" w:cs="Liberation Serif"/>
                                <w:color w:val="C5E0B3" w:themeColor="accent6" w:themeTint="66"/>
                                <w:sz w:val="40"/>
                                <w:szCs w:val="40"/>
                              </w:rPr>
                              <w:t>R</w:t>
                            </w:r>
                            <w:r w:rsidRPr="002D357D">
                              <w:rPr>
                                <w:rFonts w:ascii="Bookman Old Style" w:hAnsi="Bookman Old Style" w:cs="Liberation Serif"/>
                                <w:color w:val="C5E0B3" w:themeColor="accent6" w:themeTint="66"/>
                                <w:sz w:val="40"/>
                                <w:szCs w:val="40"/>
                              </w:rPr>
                              <w:t xml:space="preserve">evisão </w:t>
                            </w:r>
                            <w:r w:rsidR="00E736BC">
                              <w:rPr>
                                <w:rFonts w:ascii="Bookman Old Style" w:hAnsi="Bookman Old Style" w:cs="Liberation Serif"/>
                                <w:color w:val="C5E0B3" w:themeColor="accent6" w:themeTint="66"/>
                                <w:sz w:val="40"/>
                                <w:szCs w:val="40"/>
                              </w:rPr>
                              <w:t>D</w:t>
                            </w:r>
                            <w:r w:rsidRPr="002D357D">
                              <w:rPr>
                                <w:rFonts w:ascii="Bookman Old Style" w:hAnsi="Bookman Old Style" w:cs="Liberation Serif"/>
                                <w:color w:val="C5E0B3" w:themeColor="accent6" w:themeTint="66"/>
                                <w:sz w:val="40"/>
                                <w:szCs w:val="40"/>
                              </w:rPr>
                              <w:t xml:space="preserve">e </w:t>
                            </w:r>
                            <w:r w:rsidR="00E736BC">
                              <w:rPr>
                                <w:rFonts w:ascii="Bookman Old Style" w:hAnsi="Bookman Old Style" w:cs="Liberation Serif"/>
                                <w:color w:val="C5E0B3" w:themeColor="accent6" w:themeTint="66"/>
                                <w:sz w:val="40"/>
                                <w:szCs w:val="40"/>
                              </w:rPr>
                              <w:t>L</w:t>
                            </w:r>
                            <w:r w:rsidRPr="002D357D">
                              <w:rPr>
                                <w:rFonts w:ascii="Bookman Old Style" w:hAnsi="Bookman Old Style" w:cs="Liberation Serif"/>
                                <w:color w:val="C5E0B3" w:themeColor="accent6" w:themeTint="66"/>
                                <w:sz w:val="40"/>
                                <w:szCs w:val="40"/>
                              </w:rPr>
                              <w:t>iteratura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8DB9A" id="_x0000_t202" coordsize="21600,21600" o:spt="202" path="m,l,21600r21600,l21600,xe">
                <v:stroke joinstyle="miter"/>
                <v:path gradientshapeok="t" o:connecttype="rect"/>
              </v:shapetype>
              <v:shape id="Caixa de Texto 19" o:spid="_x0000_s1026" type="#_x0000_t202" style="position:absolute;margin-left:1.45pt;margin-top:26.3pt;width:398.2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" filled="f" stroked="f" strokeweight=".5pt">
                <v:textbox>
                  <w:txbxContent>
                    <w:p w14:paraId="33C880EF" w14:textId="56940E1C" w:rsidR="00BB621E" w:rsidRPr="00B36A7F" w:rsidRDefault="002D357D" w:rsidP="0012334B">
                      <w:pPr>
                        <w:jc w:val="center"/>
                        <w:rPr>
                          <w:rFonts w:ascii="Bookman Old Style" w:hAnsi="Bookman Old Style" w:cs="Liberation Serif"/>
                          <w:color w:val="C5E0B3" w:themeColor="accent6" w:themeTint="66"/>
                          <w:sz w:val="40"/>
                          <w:szCs w:val="40"/>
                        </w:rPr>
                      </w:pPr>
                      <w:r w:rsidRPr="002D357D">
                        <w:rPr>
                          <w:rFonts w:ascii="Bookman Old Style" w:hAnsi="Bookman Old Style" w:cs="Liberation Serif"/>
                          <w:color w:val="C5E0B3" w:themeColor="accent6" w:themeTint="66"/>
                          <w:sz w:val="40"/>
                          <w:szCs w:val="40"/>
                        </w:rPr>
                        <w:t xml:space="preserve">Abordagem </w:t>
                      </w:r>
                      <w:r w:rsidR="00E736BC">
                        <w:rPr>
                          <w:rFonts w:ascii="Bookman Old Style" w:hAnsi="Bookman Old Style" w:cs="Liberation Serif"/>
                          <w:color w:val="C5E0B3" w:themeColor="accent6" w:themeTint="66"/>
                          <w:sz w:val="40"/>
                          <w:szCs w:val="40"/>
                        </w:rPr>
                        <w:t>D</w:t>
                      </w:r>
                      <w:r w:rsidRPr="002D357D">
                        <w:rPr>
                          <w:rFonts w:ascii="Bookman Old Style" w:hAnsi="Bookman Old Style" w:cs="Liberation Serif"/>
                          <w:color w:val="C5E0B3" w:themeColor="accent6" w:themeTint="66"/>
                          <w:sz w:val="40"/>
                          <w:szCs w:val="40"/>
                        </w:rPr>
                        <w:t xml:space="preserve">o </w:t>
                      </w:r>
                      <w:r w:rsidR="00E736BC">
                        <w:rPr>
                          <w:rFonts w:ascii="Bookman Old Style" w:hAnsi="Bookman Old Style" w:cs="Liberation Serif"/>
                          <w:color w:val="C5E0B3" w:themeColor="accent6" w:themeTint="66"/>
                          <w:sz w:val="40"/>
                          <w:szCs w:val="40"/>
                        </w:rPr>
                        <w:t>P</w:t>
                      </w:r>
                      <w:r w:rsidRPr="002D357D">
                        <w:rPr>
                          <w:rFonts w:ascii="Bookman Old Style" w:hAnsi="Bookman Old Style" w:cs="Liberation Serif"/>
                          <w:color w:val="C5E0B3" w:themeColor="accent6" w:themeTint="66"/>
                          <w:sz w:val="40"/>
                          <w:szCs w:val="40"/>
                        </w:rPr>
                        <w:t xml:space="preserve">aciente </w:t>
                      </w:r>
                      <w:r w:rsidR="00E736BC">
                        <w:rPr>
                          <w:rFonts w:ascii="Bookman Old Style" w:hAnsi="Bookman Old Style" w:cs="Liberation Serif"/>
                          <w:color w:val="C5E0B3" w:themeColor="accent6" w:themeTint="66"/>
                          <w:sz w:val="40"/>
                          <w:szCs w:val="40"/>
                        </w:rPr>
                        <w:t>E</w:t>
                      </w:r>
                      <w:r w:rsidRPr="002D357D">
                        <w:rPr>
                          <w:rFonts w:ascii="Bookman Old Style" w:hAnsi="Bookman Old Style" w:cs="Liberation Serif"/>
                          <w:color w:val="C5E0B3" w:themeColor="accent6" w:themeTint="66"/>
                          <w:sz w:val="40"/>
                          <w:szCs w:val="40"/>
                        </w:rPr>
                        <w:t xml:space="preserve">m </w:t>
                      </w:r>
                      <w:r w:rsidR="00E736BC">
                        <w:rPr>
                          <w:rFonts w:ascii="Bookman Old Style" w:hAnsi="Bookman Old Style" w:cs="Liberation Serif"/>
                          <w:color w:val="C5E0B3" w:themeColor="accent6" w:themeTint="66"/>
                          <w:sz w:val="40"/>
                          <w:szCs w:val="40"/>
                        </w:rPr>
                        <w:t>C</w:t>
                      </w:r>
                      <w:r w:rsidRPr="002D357D">
                        <w:rPr>
                          <w:rFonts w:ascii="Bookman Old Style" w:hAnsi="Bookman Old Style" w:cs="Liberation Serif"/>
                          <w:color w:val="C5E0B3" w:themeColor="accent6" w:themeTint="66"/>
                          <w:sz w:val="40"/>
                          <w:szCs w:val="40"/>
                        </w:rPr>
                        <w:t xml:space="preserve">rise </w:t>
                      </w:r>
                      <w:r w:rsidR="00E736BC">
                        <w:rPr>
                          <w:rFonts w:ascii="Bookman Old Style" w:hAnsi="Bookman Old Style" w:cs="Liberation Serif"/>
                          <w:color w:val="C5E0B3" w:themeColor="accent6" w:themeTint="66"/>
                          <w:sz w:val="40"/>
                          <w:szCs w:val="40"/>
                        </w:rPr>
                        <w:t>H</w:t>
                      </w:r>
                      <w:r w:rsidRPr="002D357D">
                        <w:rPr>
                          <w:rFonts w:ascii="Bookman Old Style" w:hAnsi="Bookman Old Style" w:cs="Liberation Serif"/>
                          <w:color w:val="C5E0B3" w:themeColor="accent6" w:themeTint="66"/>
                          <w:sz w:val="40"/>
                          <w:szCs w:val="40"/>
                        </w:rPr>
                        <w:t xml:space="preserve">ipertensiva </w:t>
                      </w:r>
                      <w:r w:rsidR="00E736BC">
                        <w:rPr>
                          <w:rFonts w:ascii="Bookman Old Style" w:hAnsi="Bookman Old Style" w:cs="Liberation Serif"/>
                          <w:color w:val="C5E0B3" w:themeColor="accent6" w:themeTint="66"/>
                          <w:sz w:val="40"/>
                          <w:szCs w:val="40"/>
                        </w:rPr>
                        <w:t>N</w:t>
                      </w:r>
                      <w:r w:rsidRPr="002D357D">
                        <w:rPr>
                          <w:rFonts w:ascii="Bookman Old Style" w:hAnsi="Bookman Old Style" w:cs="Liberation Serif"/>
                          <w:color w:val="C5E0B3" w:themeColor="accent6" w:themeTint="66"/>
                          <w:sz w:val="40"/>
                          <w:szCs w:val="40"/>
                        </w:rPr>
                        <w:t xml:space="preserve">a </w:t>
                      </w:r>
                      <w:r w:rsidR="00E736BC">
                        <w:rPr>
                          <w:rFonts w:ascii="Bookman Old Style" w:hAnsi="Bookman Old Style" w:cs="Liberation Serif"/>
                          <w:color w:val="C5E0B3" w:themeColor="accent6" w:themeTint="66"/>
                          <w:sz w:val="40"/>
                          <w:szCs w:val="40"/>
                        </w:rPr>
                        <w:t>U</w:t>
                      </w:r>
                      <w:r w:rsidRPr="002D357D">
                        <w:rPr>
                          <w:rFonts w:ascii="Bookman Old Style" w:hAnsi="Bookman Old Style" w:cs="Liberation Serif"/>
                          <w:color w:val="C5E0B3" w:themeColor="accent6" w:themeTint="66"/>
                          <w:sz w:val="40"/>
                          <w:szCs w:val="40"/>
                        </w:rPr>
                        <w:t xml:space="preserve">rgência </w:t>
                      </w:r>
                      <w:r w:rsidR="005412DB">
                        <w:rPr>
                          <w:rFonts w:ascii="Bookman Old Style" w:hAnsi="Bookman Old Style" w:cs="Liberation Serif"/>
                          <w:color w:val="C5E0B3" w:themeColor="accent6" w:themeTint="66"/>
                          <w:sz w:val="40"/>
                          <w:szCs w:val="40"/>
                        </w:rPr>
                        <w:t>E</w:t>
                      </w:r>
                      <w:r w:rsidRPr="002D357D">
                        <w:rPr>
                          <w:rFonts w:ascii="Bookman Old Style" w:hAnsi="Bookman Old Style" w:cs="Liberation Serif"/>
                          <w:color w:val="C5E0B3" w:themeColor="accent6" w:themeTint="66"/>
                          <w:sz w:val="40"/>
                          <w:szCs w:val="40"/>
                        </w:rPr>
                        <w:t xml:space="preserve"> </w:t>
                      </w:r>
                      <w:r w:rsidR="00E736BC">
                        <w:rPr>
                          <w:rFonts w:ascii="Bookman Old Style" w:hAnsi="Bookman Old Style" w:cs="Liberation Serif"/>
                          <w:color w:val="C5E0B3" w:themeColor="accent6" w:themeTint="66"/>
                          <w:sz w:val="40"/>
                          <w:szCs w:val="40"/>
                        </w:rPr>
                        <w:t>E</w:t>
                      </w:r>
                      <w:r w:rsidRPr="002D357D">
                        <w:rPr>
                          <w:rFonts w:ascii="Bookman Old Style" w:hAnsi="Bookman Old Style" w:cs="Liberation Serif"/>
                          <w:color w:val="C5E0B3" w:themeColor="accent6" w:themeTint="66"/>
                          <w:sz w:val="40"/>
                          <w:szCs w:val="40"/>
                        </w:rPr>
                        <w:t xml:space="preserve">mergência: </w:t>
                      </w:r>
                      <w:r w:rsidR="00E736BC">
                        <w:rPr>
                          <w:rFonts w:ascii="Bookman Old Style" w:hAnsi="Bookman Old Style" w:cs="Liberation Serif"/>
                          <w:color w:val="C5E0B3" w:themeColor="accent6" w:themeTint="66"/>
                          <w:sz w:val="40"/>
                          <w:szCs w:val="40"/>
                        </w:rPr>
                        <w:t>U</w:t>
                      </w:r>
                      <w:r w:rsidRPr="002D357D">
                        <w:rPr>
                          <w:rFonts w:ascii="Bookman Old Style" w:hAnsi="Bookman Old Style" w:cs="Liberation Serif"/>
                          <w:color w:val="C5E0B3" w:themeColor="accent6" w:themeTint="66"/>
                          <w:sz w:val="40"/>
                          <w:szCs w:val="40"/>
                        </w:rPr>
                        <w:t xml:space="preserve">ma </w:t>
                      </w:r>
                      <w:r w:rsidR="00E736BC">
                        <w:rPr>
                          <w:rFonts w:ascii="Bookman Old Style" w:hAnsi="Bookman Old Style" w:cs="Liberation Serif"/>
                          <w:color w:val="C5E0B3" w:themeColor="accent6" w:themeTint="66"/>
                          <w:sz w:val="40"/>
                          <w:szCs w:val="40"/>
                        </w:rPr>
                        <w:t>R</w:t>
                      </w:r>
                      <w:r w:rsidRPr="002D357D">
                        <w:rPr>
                          <w:rFonts w:ascii="Bookman Old Style" w:hAnsi="Bookman Old Style" w:cs="Liberation Serif"/>
                          <w:color w:val="C5E0B3" w:themeColor="accent6" w:themeTint="66"/>
                          <w:sz w:val="40"/>
                          <w:szCs w:val="40"/>
                        </w:rPr>
                        <w:t xml:space="preserve">evisão </w:t>
                      </w:r>
                      <w:r w:rsidR="00E736BC">
                        <w:rPr>
                          <w:rFonts w:ascii="Bookman Old Style" w:hAnsi="Bookman Old Style" w:cs="Liberation Serif"/>
                          <w:color w:val="C5E0B3" w:themeColor="accent6" w:themeTint="66"/>
                          <w:sz w:val="40"/>
                          <w:szCs w:val="40"/>
                        </w:rPr>
                        <w:t>D</w:t>
                      </w:r>
                      <w:r w:rsidRPr="002D357D">
                        <w:rPr>
                          <w:rFonts w:ascii="Bookman Old Style" w:hAnsi="Bookman Old Style" w:cs="Liberation Serif"/>
                          <w:color w:val="C5E0B3" w:themeColor="accent6" w:themeTint="66"/>
                          <w:sz w:val="40"/>
                          <w:szCs w:val="40"/>
                        </w:rPr>
                        <w:t xml:space="preserve">e </w:t>
                      </w:r>
                      <w:r w:rsidR="00E736BC">
                        <w:rPr>
                          <w:rFonts w:ascii="Bookman Old Style" w:hAnsi="Bookman Old Style" w:cs="Liberation Serif"/>
                          <w:color w:val="C5E0B3" w:themeColor="accent6" w:themeTint="66"/>
                          <w:sz w:val="40"/>
                          <w:szCs w:val="40"/>
                        </w:rPr>
                        <w:t>L</w:t>
                      </w:r>
                      <w:r w:rsidRPr="002D357D">
                        <w:rPr>
                          <w:rFonts w:ascii="Bookman Old Style" w:hAnsi="Bookman Old Style" w:cs="Liberation Serif"/>
                          <w:color w:val="C5E0B3" w:themeColor="accent6" w:themeTint="66"/>
                          <w:sz w:val="40"/>
                          <w:szCs w:val="40"/>
                        </w:rPr>
                        <w:t>iteratura</w:t>
                      </w:r>
                    </w:p>
                  </w:txbxContent>
                </v:textbox>
              </v:shape>
            </w:pict>
          </mc:Fallback>
        </mc:AlternateContent>
      </w:r>
      <w:r>
        <w:rPr>
          <w:noProof/>
          <w:lang w:eastAsia="pt-BR"/>
        </w:rPr>
        <mc:AlternateContent>
          <mc:Choice Requires="wps">
            <w:drawing>
              <wp:anchor distT="0" distB="0" distL="114300" distR="114300" simplePos="0" relativeHeight="251661312" behindDoc="0" locked="0" layoutInCell="1" allowOverlap="1" wp14:anchorId="0116DFAC" wp14:editId="658F6834">
                <wp:simplePos x="0" y="0"/>
                <wp:positionH relativeFrom="column">
                  <wp:posOffset>38100</wp:posOffset>
                </wp:positionH>
                <wp:positionV relativeFrom="paragraph">
                  <wp:posOffset>1638300</wp:posOffset>
                </wp:positionV>
                <wp:extent cx="5010150" cy="6000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600075"/>
                        </a:xfrm>
                        <a:prstGeom prst="rect">
                          <a:avLst/>
                        </a:prstGeom>
                        <a:noFill/>
                        <a:ln w="6350">
                          <a:noFill/>
                        </a:ln>
                      </wps:spPr>
                      <wps:txbx>
                        <w:txbxContent>
                          <w:p w14:paraId="623661DD" w14:textId="77777777"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2D357D">
                              <w:rPr>
                                <w:rFonts w:ascii="Bookman Old Style" w:hAnsi="Bookman Old Style" w:cs="Liberation Serif"/>
                                <w:color w:val="FFFFFF" w:themeColor="background1"/>
                                <w:sz w:val="20"/>
                                <w:szCs w:val="20"/>
                              </w:rPr>
                              <w:t>Andressa Lisboa de Carvalho Facundo</w:t>
                            </w:r>
                            <w:r w:rsidR="007236FA">
                              <w:rPr>
                                <w:rFonts w:ascii="Bookman Old Style" w:hAnsi="Bookman Old Style" w:cs="Liberation Serif"/>
                                <w:color w:val="FFFFFF" w:themeColor="background1"/>
                                <w:sz w:val="20"/>
                                <w:szCs w:val="20"/>
                              </w:rPr>
                              <w:t>¹</w:t>
                            </w:r>
                            <w:r w:rsidR="002D357D">
                              <w:rPr>
                                <w:rFonts w:ascii="Bookman Old Style" w:hAnsi="Bookman Old Style" w:cs="Liberation Serif"/>
                                <w:color w:val="FFFFFF" w:themeColor="background1"/>
                                <w:sz w:val="20"/>
                                <w:szCs w:val="20"/>
                              </w:rPr>
                              <w:t>, Anna Gabriela Figueiredo de Almeida</w:t>
                            </w:r>
                            <w:r w:rsidR="007236FA">
                              <w:rPr>
                                <w:rFonts w:ascii="Bookman Old Style" w:hAnsi="Bookman Old Style" w:cs="Liberation Serif"/>
                                <w:color w:val="FFFFFF" w:themeColor="background1"/>
                                <w:sz w:val="20"/>
                                <w:szCs w:val="20"/>
                              </w:rPr>
                              <w:t>¹</w:t>
                            </w:r>
                            <w:r w:rsidR="002D357D">
                              <w:rPr>
                                <w:rFonts w:ascii="Bookman Old Style" w:hAnsi="Bookman Old Style" w:cs="Liberation Serif"/>
                                <w:color w:val="FFFFFF" w:themeColor="background1"/>
                                <w:sz w:val="20"/>
                                <w:szCs w:val="20"/>
                              </w:rPr>
                              <w:t xml:space="preserve">, </w:t>
                            </w:r>
                            <w:proofErr w:type="spellStart"/>
                            <w:r w:rsidR="002D357D">
                              <w:rPr>
                                <w:rFonts w:ascii="Bookman Old Style" w:hAnsi="Bookman Old Style" w:cs="Liberation Serif"/>
                                <w:color w:val="FFFFFF" w:themeColor="background1"/>
                                <w:sz w:val="20"/>
                                <w:szCs w:val="20"/>
                              </w:rPr>
                              <w:t>Izadora</w:t>
                            </w:r>
                            <w:proofErr w:type="spellEnd"/>
                            <w:r w:rsidR="002D357D">
                              <w:rPr>
                                <w:rFonts w:ascii="Bookman Old Style" w:hAnsi="Bookman Old Style" w:cs="Liberation Serif"/>
                                <w:color w:val="FFFFFF" w:themeColor="background1"/>
                                <w:sz w:val="20"/>
                                <w:szCs w:val="20"/>
                              </w:rPr>
                              <w:t xml:space="preserve"> Barbosa Mendes</w:t>
                            </w:r>
                            <w:r w:rsidR="007236FA">
                              <w:rPr>
                                <w:rFonts w:ascii="Bookman Old Style" w:hAnsi="Bookman Old Style" w:cs="Liberation Serif"/>
                                <w:color w:val="FFFFFF" w:themeColor="background1"/>
                                <w:sz w:val="20"/>
                                <w:szCs w:val="20"/>
                              </w:rPr>
                              <w:t>¹</w:t>
                            </w:r>
                            <w:r w:rsidR="002D357D">
                              <w:rPr>
                                <w:rFonts w:ascii="Bookman Old Style" w:hAnsi="Bookman Old Style" w:cs="Liberation Serif"/>
                                <w:color w:val="FFFFFF" w:themeColor="background1"/>
                                <w:sz w:val="20"/>
                                <w:szCs w:val="20"/>
                              </w:rPr>
                              <w:t>, Ricardo dos Santos Lima Queiroga</w:t>
                            </w:r>
                            <w:r w:rsidR="007236FA">
                              <w:rPr>
                                <w:rFonts w:ascii="Bookman Old Style" w:hAnsi="Bookman Old Style" w:cs="Liberation Serif"/>
                                <w:color w:val="FFFFFF" w:themeColor="background1"/>
                                <w:sz w:val="20"/>
                                <w:szCs w:val="20"/>
                              </w:rPr>
                              <w:t>¹</w:t>
                            </w:r>
                            <w:r w:rsidR="002D357D">
                              <w:rPr>
                                <w:rFonts w:ascii="Bookman Old Style" w:hAnsi="Bookman Old Style" w:cs="Liberation Serif"/>
                                <w:color w:val="FFFFFF" w:themeColor="background1"/>
                                <w:sz w:val="20"/>
                                <w:szCs w:val="20"/>
                              </w:rPr>
                              <w:t>, Victor de França Oliveira</w:t>
                            </w:r>
                            <w:r w:rsidR="007236FA">
                              <w:rPr>
                                <w:rFonts w:ascii="Bookman Old Style" w:hAnsi="Bookman Old Style" w:cs="Liberation Serif"/>
                                <w:color w:val="FFFFFF" w:themeColor="background1"/>
                                <w:sz w:val="20"/>
                                <w:szCs w:val="20"/>
                              </w:rPr>
                              <w:t>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DFAC" id="Caixa de Texto 20" o:spid="_x0000_s1027" type="#_x0000_t202" style="position:absolute;margin-left:3pt;margin-top:129pt;width:394.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" filled="f" stroked="f" strokeweight=".5pt">
                <v:textbox>
                  <w:txbxContent>
                    <w:p w14:paraId="623661DD" w14:textId="77777777"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2D357D">
                        <w:rPr>
                          <w:rFonts w:ascii="Bookman Old Style" w:hAnsi="Bookman Old Style" w:cs="Liberation Serif"/>
                          <w:color w:val="FFFFFF" w:themeColor="background1"/>
                          <w:sz w:val="20"/>
                          <w:szCs w:val="20"/>
                        </w:rPr>
                        <w:t>Andressa Lisboa de Carvalho Facundo</w:t>
                      </w:r>
                      <w:r w:rsidR="007236FA">
                        <w:rPr>
                          <w:rFonts w:ascii="Bookman Old Style" w:hAnsi="Bookman Old Style" w:cs="Liberation Serif"/>
                          <w:color w:val="FFFFFF" w:themeColor="background1"/>
                          <w:sz w:val="20"/>
                          <w:szCs w:val="20"/>
                        </w:rPr>
                        <w:t>¹</w:t>
                      </w:r>
                      <w:r w:rsidR="002D357D">
                        <w:rPr>
                          <w:rFonts w:ascii="Bookman Old Style" w:hAnsi="Bookman Old Style" w:cs="Liberation Serif"/>
                          <w:color w:val="FFFFFF" w:themeColor="background1"/>
                          <w:sz w:val="20"/>
                          <w:szCs w:val="20"/>
                        </w:rPr>
                        <w:t>, Anna Gabriela Figueiredo de Almeida</w:t>
                      </w:r>
                      <w:r w:rsidR="007236FA">
                        <w:rPr>
                          <w:rFonts w:ascii="Bookman Old Style" w:hAnsi="Bookman Old Style" w:cs="Liberation Serif"/>
                          <w:color w:val="FFFFFF" w:themeColor="background1"/>
                          <w:sz w:val="20"/>
                          <w:szCs w:val="20"/>
                        </w:rPr>
                        <w:t>¹</w:t>
                      </w:r>
                      <w:r w:rsidR="002D357D">
                        <w:rPr>
                          <w:rFonts w:ascii="Bookman Old Style" w:hAnsi="Bookman Old Style" w:cs="Liberation Serif"/>
                          <w:color w:val="FFFFFF" w:themeColor="background1"/>
                          <w:sz w:val="20"/>
                          <w:szCs w:val="20"/>
                        </w:rPr>
                        <w:t xml:space="preserve">, </w:t>
                      </w:r>
                      <w:proofErr w:type="spellStart"/>
                      <w:r w:rsidR="002D357D">
                        <w:rPr>
                          <w:rFonts w:ascii="Bookman Old Style" w:hAnsi="Bookman Old Style" w:cs="Liberation Serif"/>
                          <w:color w:val="FFFFFF" w:themeColor="background1"/>
                          <w:sz w:val="20"/>
                          <w:szCs w:val="20"/>
                        </w:rPr>
                        <w:t>Izadora</w:t>
                      </w:r>
                      <w:proofErr w:type="spellEnd"/>
                      <w:r w:rsidR="002D357D">
                        <w:rPr>
                          <w:rFonts w:ascii="Bookman Old Style" w:hAnsi="Bookman Old Style" w:cs="Liberation Serif"/>
                          <w:color w:val="FFFFFF" w:themeColor="background1"/>
                          <w:sz w:val="20"/>
                          <w:szCs w:val="20"/>
                        </w:rPr>
                        <w:t xml:space="preserve"> Barbosa Mendes</w:t>
                      </w:r>
                      <w:r w:rsidR="007236FA">
                        <w:rPr>
                          <w:rFonts w:ascii="Bookman Old Style" w:hAnsi="Bookman Old Style" w:cs="Liberation Serif"/>
                          <w:color w:val="FFFFFF" w:themeColor="background1"/>
                          <w:sz w:val="20"/>
                          <w:szCs w:val="20"/>
                        </w:rPr>
                        <w:t>¹</w:t>
                      </w:r>
                      <w:r w:rsidR="002D357D">
                        <w:rPr>
                          <w:rFonts w:ascii="Bookman Old Style" w:hAnsi="Bookman Old Style" w:cs="Liberation Serif"/>
                          <w:color w:val="FFFFFF" w:themeColor="background1"/>
                          <w:sz w:val="20"/>
                          <w:szCs w:val="20"/>
                        </w:rPr>
                        <w:t>, Ricardo dos Santos Lima Queiroga</w:t>
                      </w:r>
                      <w:r w:rsidR="007236FA">
                        <w:rPr>
                          <w:rFonts w:ascii="Bookman Old Style" w:hAnsi="Bookman Old Style" w:cs="Liberation Serif"/>
                          <w:color w:val="FFFFFF" w:themeColor="background1"/>
                          <w:sz w:val="20"/>
                          <w:szCs w:val="20"/>
                        </w:rPr>
                        <w:t>¹</w:t>
                      </w:r>
                      <w:r w:rsidR="002D357D">
                        <w:rPr>
                          <w:rFonts w:ascii="Bookman Old Style" w:hAnsi="Bookman Old Style" w:cs="Liberation Serif"/>
                          <w:color w:val="FFFFFF" w:themeColor="background1"/>
                          <w:sz w:val="20"/>
                          <w:szCs w:val="20"/>
                        </w:rPr>
                        <w:t>, Victor de França Oliveira</w:t>
                      </w:r>
                      <w:r w:rsidR="007236FA">
                        <w:rPr>
                          <w:rFonts w:ascii="Bookman Old Style" w:hAnsi="Bookman Old Style" w:cs="Liberation Serif"/>
                          <w:color w:val="FFFFFF" w:themeColor="background1"/>
                          <w:sz w:val="20"/>
                          <w:szCs w:val="20"/>
                        </w:rPr>
                        <w:t>².</w:t>
                      </w:r>
                    </w:p>
                  </w:txbxContent>
                </v:textbox>
              </v:shape>
            </w:pict>
          </mc:Fallback>
        </mc:AlternateContent>
      </w:r>
      <w:r w:rsidR="009C2829">
        <w:rPr>
          <w:noProof/>
          <w:lang w:eastAsia="pt-BR"/>
        </w:rPr>
        <mc:AlternateContent>
          <mc:Choice Requires="wps">
            <w:drawing>
              <wp:anchor distT="0" distB="0" distL="114300" distR="114300" simplePos="0" relativeHeight="251665408" behindDoc="0" locked="0" layoutInCell="1" allowOverlap="1" wp14:anchorId="499D7EDD" wp14:editId="3A18BFC6">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6EAA60E1"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D7EDD" id="Caixa de Texto 24" o:spid="_x0000_s1028"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" filled="f" stroked="f" strokeweight=".5pt">
                <v:textbox>
                  <w:txbxContent>
                    <w:p w14:paraId="6EAA60E1"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sidR="009C2829">
        <w:rPr>
          <w:noProof/>
          <w:lang w:eastAsia="pt-BR"/>
        </w:rPr>
        <mc:AlternateContent>
          <mc:Choice Requires="wps">
            <w:drawing>
              <wp:anchor distT="0" distB="0" distL="114300" distR="114300" simplePos="0" relativeHeight="251664384" behindDoc="0" locked="0" layoutInCell="1" allowOverlap="1" wp14:anchorId="6281E073" wp14:editId="2B8C8D98">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4A20D6B0" wp14:editId="68D8E8F0">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37C2013F"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C95E82">
                              <w:rPr>
                                <w:rFonts w:ascii="Bookman Old Style" w:hAnsi="Bookman Old Style" w:cs="Liberation Serif"/>
                                <w:color w:val="C5E0B3" w:themeColor="accent6" w:themeTint="66"/>
                                <w:sz w:val="20"/>
                                <w:szCs w:val="20"/>
                              </w:rPr>
                              <w:t>:</w:t>
                            </w:r>
                          </w:p>
                          <w:p w14:paraId="2A4E3FAC" w14:textId="77777777" w:rsidR="006C0C74" w:rsidRPr="006C0C74" w:rsidRDefault="006C0C74" w:rsidP="006C0C74">
                            <w:pPr>
                              <w:jc w:val="both"/>
                              <w:rPr>
                                <w:rFonts w:ascii="Bookman Old Style" w:hAnsi="Bookman Old Style"/>
                                <w:color w:val="FFFFFF" w:themeColor="background1"/>
                                <w:sz w:val="20"/>
                                <w:szCs w:val="20"/>
                              </w:rPr>
                            </w:pPr>
                            <w:r w:rsidRPr="006C0C74">
                              <w:rPr>
                                <w:rFonts w:ascii="Bookman Old Style" w:hAnsi="Bookman Old Style"/>
                                <w:color w:val="FFFFFF" w:themeColor="background1"/>
                                <w:sz w:val="20"/>
                                <w:szCs w:val="20"/>
                              </w:rPr>
                              <w:t>A Sociedade Brasileira de Cardiologia define as emergências hipertensivas como situações clínicas, nas quais há aumento acentuado da pressão arterial juntamente com lesão de órgãos alvo e sintomas mais graves. Já nas urgências hipertensivas, não há lesão de órgãos alvo e os sintomas são mais leves.</w:t>
                            </w:r>
                          </w:p>
                          <w:p w14:paraId="004AD365"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519C857C" w14:textId="4F2A41E7" w:rsidR="00D03826" w:rsidRPr="00D03826" w:rsidRDefault="00D03826" w:rsidP="001026D5">
                            <w:pPr>
                              <w:jc w:val="both"/>
                              <w:rPr>
                                <w:rFonts w:ascii="Bookman Old Style" w:hAnsi="Bookman Old Style"/>
                                <w:color w:val="FFFFFF" w:themeColor="background1"/>
                                <w:sz w:val="20"/>
                              </w:rPr>
                            </w:pPr>
                            <w:r w:rsidRPr="00D03826">
                              <w:rPr>
                                <w:rFonts w:ascii="Bookman Old Style" w:hAnsi="Bookman Old Style"/>
                                <w:color w:val="FFFFFF" w:themeColor="background1"/>
                                <w:sz w:val="20"/>
                              </w:rPr>
                              <w:t>Est</w:t>
                            </w:r>
                            <w:r w:rsidR="001026D5">
                              <w:rPr>
                                <w:rFonts w:ascii="Bookman Old Style" w:hAnsi="Bookman Old Style"/>
                                <w:color w:val="FFFFFF" w:themeColor="background1"/>
                                <w:sz w:val="20"/>
                              </w:rPr>
                              <w:t>a</w:t>
                            </w:r>
                            <w:r w:rsidRPr="00D03826">
                              <w:rPr>
                                <w:rFonts w:ascii="Bookman Old Style" w:hAnsi="Bookman Old Style"/>
                                <w:color w:val="FFFFFF" w:themeColor="background1"/>
                                <w:sz w:val="20"/>
                              </w:rPr>
                              <w:t xml:space="preserve"> </w:t>
                            </w:r>
                            <w:r>
                              <w:rPr>
                                <w:rFonts w:ascii="Bookman Old Style" w:hAnsi="Bookman Old Style"/>
                                <w:color w:val="FFFFFF" w:themeColor="background1"/>
                                <w:sz w:val="20"/>
                              </w:rPr>
                              <w:t xml:space="preserve">revisão </w:t>
                            </w:r>
                            <w:r w:rsidR="00E736BC">
                              <w:rPr>
                                <w:rFonts w:ascii="Bookman Old Style" w:hAnsi="Bookman Old Style"/>
                                <w:color w:val="FFFFFF" w:themeColor="background1"/>
                                <w:sz w:val="20"/>
                              </w:rPr>
                              <w:t>visa</w:t>
                            </w:r>
                            <w:r>
                              <w:rPr>
                                <w:rFonts w:ascii="Bookman Old Style" w:hAnsi="Bookman Old Style"/>
                                <w:color w:val="FFFFFF" w:themeColor="background1"/>
                                <w:sz w:val="20"/>
                              </w:rPr>
                              <w:t>, através de evidências da literatura científica, o</w:t>
                            </w:r>
                            <w:r w:rsidR="00E736BC">
                              <w:rPr>
                                <w:rFonts w:ascii="Bookman Old Style" w:hAnsi="Bookman Old Style"/>
                                <w:color w:val="FFFFFF" w:themeColor="background1"/>
                                <w:sz w:val="20"/>
                              </w:rPr>
                              <w:t xml:space="preserve"> aprofundamento d</w:t>
                            </w:r>
                            <w:r w:rsidRPr="00D03826">
                              <w:rPr>
                                <w:rFonts w:ascii="Bookman Old Style" w:hAnsi="Bookman Old Style"/>
                                <w:color w:val="FFFFFF" w:themeColor="background1"/>
                                <w:sz w:val="20"/>
                              </w:rPr>
                              <w:t>a temática</w:t>
                            </w:r>
                            <w:r w:rsidR="00E736BC">
                              <w:rPr>
                                <w:rFonts w:ascii="Bookman Old Style" w:hAnsi="Bookman Old Style"/>
                                <w:color w:val="FFFFFF" w:themeColor="background1"/>
                                <w:sz w:val="20"/>
                              </w:rPr>
                              <w:t>, além de resumir</w:t>
                            </w:r>
                            <w:r w:rsidR="007236FA" w:rsidRPr="007236FA">
                              <w:rPr>
                                <w:rFonts w:ascii="Bookman Old Style" w:hAnsi="Bookman Old Style"/>
                                <w:color w:val="FFFFFF" w:themeColor="background1"/>
                                <w:sz w:val="20"/>
                              </w:rPr>
                              <w:t xml:space="preserve"> toda a informação que foi lida sobre o fenômeno de maneira completa,</w:t>
                            </w:r>
                            <w:r>
                              <w:rPr>
                                <w:rFonts w:ascii="Bookman Old Style" w:hAnsi="Bookman Old Style"/>
                                <w:color w:val="FFFFFF" w:themeColor="background1"/>
                                <w:sz w:val="20"/>
                              </w:rPr>
                              <w:t xml:space="preserve"> </w:t>
                            </w:r>
                            <w:r w:rsidR="001026D5">
                              <w:rPr>
                                <w:rFonts w:ascii="Bookman Old Style" w:hAnsi="Bookman Old Style"/>
                                <w:color w:val="FFFFFF" w:themeColor="background1"/>
                                <w:sz w:val="20"/>
                              </w:rPr>
                              <w:t>proporcionando</w:t>
                            </w:r>
                            <w:r w:rsidRPr="00D03826">
                              <w:rPr>
                                <w:rFonts w:ascii="Bookman Old Style" w:hAnsi="Bookman Old Style"/>
                                <w:color w:val="FFFFFF" w:themeColor="background1"/>
                                <w:sz w:val="20"/>
                              </w:rPr>
                              <w:t xml:space="preserve"> um maior conhecimento </w:t>
                            </w:r>
                            <w:r w:rsidR="001026D5">
                              <w:rPr>
                                <w:rFonts w:ascii="Bookman Old Style" w:hAnsi="Bookman Old Style"/>
                                <w:color w:val="FFFFFF" w:themeColor="background1"/>
                                <w:sz w:val="20"/>
                              </w:rPr>
                              <w:t>sobre a abordagem de paciente em crise hipertensiva na urgência e emergência.</w:t>
                            </w:r>
                          </w:p>
                          <w:p w14:paraId="7CB9BDF0"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7CB88AE2" w14:textId="5D20FC56" w:rsidR="00854109" w:rsidRPr="00854109" w:rsidRDefault="00854109" w:rsidP="00854109">
                            <w:pPr>
                              <w:jc w:val="both"/>
                              <w:rPr>
                                <w:rFonts w:ascii="Bookman Old Style" w:hAnsi="Bookman Old Style"/>
                                <w:color w:val="FFFFFF" w:themeColor="background1"/>
                                <w:sz w:val="18"/>
                              </w:rPr>
                            </w:pPr>
                            <w:r w:rsidRPr="00854109">
                              <w:rPr>
                                <w:rFonts w:ascii="Bookman Old Style" w:hAnsi="Bookman Old Style" w:cs="Times New Roman"/>
                                <w:color w:val="FFFFFF" w:themeColor="background1"/>
                                <w:sz w:val="20"/>
                              </w:rPr>
                              <w:t>Procurou-se nos Descritores em Ciência da Saúde (</w:t>
                            </w:r>
                            <w:proofErr w:type="spellStart"/>
                            <w:r w:rsidRPr="00854109">
                              <w:rPr>
                                <w:rFonts w:ascii="Bookman Old Style" w:hAnsi="Bookman Old Style" w:cs="Times New Roman"/>
                                <w:color w:val="FFFFFF" w:themeColor="background1"/>
                                <w:sz w:val="20"/>
                              </w:rPr>
                              <w:t>DeCS</w:t>
                            </w:r>
                            <w:proofErr w:type="spellEnd"/>
                            <w:r w:rsidRPr="00854109">
                              <w:rPr>
                                <w:rFonts w:ascii="Bookman Old Style" w:hAnsi="Bookman Old Style" w:cs="Times New Roman"/>
                                <w:color w:val="FFFFFF" w:themeColor="background1"/>
                                <w:sz w:val="20"/>
                              </w:rPr>
                              <w:t>) as palavras “crise”, “hipertensiva”, “urgência” e “emergência”. Após serem encontradas, realizou-se pesquisa de revisão integrativa com base nos artigos científicos indexados na Biblioteca Virtual de Saúde (BVS) utilizando a busca avançada</w:t>
                            </w:r>
                            <w:r>
                              <w:rPr>
                                <w:rFonts w:ascii="Bookman Old Style" w:hAnsi="Bookman Old Style" w:cs="Times New Roman"/>
                                <w:color w:val="FFFFFF" w:themeColor="background1"/>
                                <w:sz w:val="20"/>
                              </w:rPr>
                              <w:t xml:space="preserve"> com o uso de</w:t>
                            </w:r>
                            <w:r w:rsidRPr="00854109">
                              <w:rPr>
                                <w:rFonts w:ascii="Bookman Old Style" w:hAnsi="Bookman Old Style" w:cs="Times New Roman"/>
                                <w:color w:val="FFFFFF" w:themeColor="background1"/>
                                <w:sz w:val="20"/>
                              </w:rPr>
                              <w:t xml:space="preserve"> “crise hipertensiva” AND “urgência</w:t>
                            </w:r>
                            <w:r w:rsidR="00E736BC">
                              <w:rPr>
                                <w:rFonts w:ascii="Bookman Old Style" w:hAnsi="Bookman Old Style" w:cs="Times New Roman"/>
                                <w:color w:val="FFFFFF" w:themeColor="background1"/>
                                <w:sz w:val="20"/>
                              </w:rPr>
                              <w:t>”</w:t>
                            </w:r>
                            <w:r w:rsidRPr="00854109">
                              <w:rPr>
                                <w:rFonts w:ascii="Bookman Old Style" w:hAnsi="Bookman Old Style" w:cs="Times New Roman"/>
                                <w:color w:val="FFFFFF" w:themeColor="background1"/>
                                <w:sz w:val="20"/>
                              </w:rPr>
                              <w:t xml:space="preserve"> </w:t>
                            </w:r>
                            <w:r w:rsidR="00E736BC">
                              <w:rPr>
                                <w:rFonts w:ascii="Bookman Old Style" w:hAnsi="Bookman Old Style" w:cs="Times New Roman"/>
                                <w:color w:val="FFFFFF" w:themeColor="background1"/>
                                <w:sz w:val="20"/>
                              </w:rPr>
                              <w:t>AND “</w:t>
                            </w:r>
                            <w:r w:rsidRPr="00854109">
                              <w:rPr>
                                <w:rFonts w:ascii="Bookman Old Style" w:hAnsi="Bookman Old Style" w:cs="Times New Roman"/>
                                <w:color w:val="FFFFFF" w:themeColor="background1"/>
                                <w:sz w:val="20"/>
                              </w:rPr>
                              <w:t xml:space="preserve">emergência”, aparecendo 64 resultados. A seleção foi realizada por critérios de exclusão com a aplicação de filtros, sendo eles: “texto completo” e base de dados “LILACS”. Assim, </w:t>
                            </w:r>
                            <w:r w:rsidR="00E736BC">
                              <w:rPr>
                                <w:rFonts w:ascii="Bookman Old Style" w:hAnsi="Bookman Old Style" w:cs="Times New Roman"/>
                                <w:color w:val="FFFFFF" w:themeColor="background1"/>
                                <w:sz w:val="20"/>
                              </w:rPr>
                              <w:t xml:space="preserve">foram </w:t>
                            </w:r>
                            <w:r w:rsidRPr="00854109">
                              <w:rPr>
                                <w:rFonts w:ascii="Bookman Old Style" w:hAnsi="Bookman Old Style" w:cs="Times New Roman"/>
                                <w:color w:val="FFFFFF" w:themeColor="background1"/>
                                <w:sz w:val="20"/>
                              </w:rPr>
                              <w:t>mostra</w:t>
                            </w:r>
                            <w:r w:rsidR="00E736BC">
                              <w:rPr>
                                <w:rFonts w:ascii="Bookman Old Style" w:hAnsi="Bookman Old Style" w:cs="Times New Roman"/>
                                <w:color w:val="FFFFFF" w:themeColor="background1"/>
                                <w:sz w:val="20"/>
                              </w:rPr>
                              <w:t>dos</w:t>
                            </w:r>
                            <w:r w:rsidRPr="00854109">
                              <w:rPr>
                                <w:rFonts w:ascii="Bookman Old Style" w:hAnsi="Bookman Old Style" w:cs="Times New Roman"/>
                                <w:color w:val="FFFFFF" w:themeColor="background1"/>
                                <w:sz w:val="20"/>
                              </w:rPr>
                              <w:t xml:space="preserve"> 20 artigos abordando o tema proposto.</w:t>
                            </w:r>
                          </w:p>
                          <w:p w14:paraId="4EB4F31E" w14:textId="2A5AD6F2"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0EDF98D9" w14:textId="37C9C220" w:rsidR="00B36A7F" w:rsidRPr="00E736BC" w:rsidRDefault="00E736BC" w:rsidP="00B36A7F">
                            <w:pPr>
                              <w:jc w:val="both"/>
                              <w:rPr>
                                <w:rFonts w:ascii="Bookman Old Style" w:hAnsi="Bookman Old Style"/>
                                <w:color w:val="FFFFFF" w:themeColor="background1"/>
                                <w:sz w:val="20"/>
                                <w:szCs w:val="20"/>
                              </w:rPr>
                            </w:pPr>
                            <w:r w:rsidRPr="00E736BC">
                              <w:rPr>
                                <w:rFonts w:ascii="Bookman Old Style" w:hAnsi="Bookman Old Style"/>
                                <w:color w:val="FFFFFF" w:themeColor="background1"/>
                                <w:sz w:val="20"/>
                                <w:szCs w:val="20"/>
                              </w:rPr>
                              <w:t xml:space="preserve">Algumas das condutas tomadas consistem em obter informações sobre uso de drogas, presença de oligúria ou hematúria para investigação de comprometimento renal, aferição da PA com manguito adequado, exame físico voltado para palpação de pulsos, ausculta pulmonar e cardíaca e exame de fundo de olho. Em pacientes previamente hipertensos, deve-se investigar controle pressórico prévio e medicações em uso. O tratamento consiste na hospitalização dos pacientes, que precisam ser transferidos para Unidade de Terapia Intensiva para devida monitorização dos sinais vitais, redução de 10% a 20% da PA em até 1 hora, além da manutenção da volemia. Os fármacos parenterais mais usados em condutas terapêuticas da crise hipertensiva são: </w:t>
                            </w:r>
                            <w:proofErr w:type="spellStart"/>
                            <w:r w:rsidRPr="00E736BC">
                              <w:rPr>
                                <w:rFonts w:ascii="Bookman Old Style" w:hAnsi="Bookman Old Style"/>
                                <w:color w:val="FFFFFF" w:themeColor="background1"/>
                                <w:sz w:val="20"/>
                                <w:szCs w:val="20"/>
                              </w:rPr>
                              <w:t>nitroprussiato</w:t>
                            </w:r>
                            <w:proofErr w:type="spellEnd"/>
                            <w:r w:rsidRPr="00E736BC">
                              <w:rPr>
                                <w:rFonts w:ascii="Bookman Old Style" w:hAnsi="Bookman Old Style"/>
                                <w:color w:val="FFFFFF" w:themeColor="background1"/>
                                <w:sz w:val="20"/>
                                <w:szCs w:val="20"/>
                              </w:rPr>
                              <w:t xml:space="preserve"> de sódio, nitroglicerina, betabloqueadores e </w:t>
                            </w:r>
                            <w:proofErr w:type="spellStart"/>
                            <w:r w:rsidRPr="00E736BC">
                              <w:rPr>
                                <w:rFonts w:ascii="Bookman Old Style" w:hAnsi="Bookman Old Style"/>
                                <w:color w:val="FFFFFF" w:themeColor="background1"/>
                                <w:sz w:val="20"/>
                                <w:szCs w:val="20"/>
                              </w:rPr>
                              <w:t>hidralazina</w:t>
                            </w:r>
                            <w:proofErr w:type="spellEnd"/>
                            <w:r w:rsidRPr="00E736BC">
                              <w:rPr>
                                <w:rFonts w:ascii="Bookman Old Style" w:hAnsi="Bookman Old Style"/>
                                <w:color w:val="FFFFFF" w:themeColor="background1"/>
                                <w:sz w:val="20"/>
                                <w:szCs w:val="20"/>
                              </w:rPr>
                              <w:t>.</w:t>
                            </w:r>
                          </w:p>
                          <w:p w14:paraId="32F7733B"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000106E5">
                              <w:rPr>
                                <w:rFonts w:ascii="Bookman Old Style" w:hAnsi="Bookman Old Style" w:cs="Liberation Serif"/>
                                <w:color w:val="FFFFFF" w:themeColor="background1"/>
                                <w:sz w:val="20"/>
                                <w:szCs w:val="20"/>
                              </w:rPr>
                              <w:t>:</w:t>
                            </w:r>
                          </w:p>
                          <w:p w14:paraId="1001DA63" w14:textId="77777777" w:rsidR="00E736BC" w:rsidRPr="00E736BC" w:rsidRDefault="00E736BC" w:rsidP="00E736BC">
                            <w:pPr>
                              <w:jc w:val="both"/>
                              <w:rPr>
                                <w:color w:val="FFFFFF" w:themeColor="background1"/>
                              </w:rPr>
                            </w:pPr>
                            <w:r w:rsidRPr="00E736BC">
                              <w:rPr>
                                <w:rFonts w:ascii="Bookman Old Style" w:hAnsi="Bookman Old Style" w:cs="Liberation Serif"/>
                                <w:color w:val="FFFFFF" w:themeColor="background1"/>
                                <w:sz w:val="20"/>
                                <w:szCs w:val="20"/>
                              </w:rPr>
                              <w:t xml:space="preserve">Por fim, a crise hipertensiva deve ser priorizada, pois quanto menor o tempo de identificação e tratamento, menor a probabilidade de lesar ou deteriorar o órgão-alvo. Para isso, é necessário desenvolver rotinas, convênios, fluxograma de atendimento e normas, facilitando a abordagem do paciente. </w:t>
                            </w:r>
                          </w:p>
                          <w:p w14:paraId="2AB12FA3"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6A7D5D0C" w14:textId="77777777" w:rsidR="00B36A7F" w:rsidRDefault="007A1A4D"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Crise</w:t>
                            </w:r>
                            <w:r w:rsidR="00D03826">
                              <w:rPr>
                                <w:rFonts w:ascii="Bookman Old Style" w:hAnsi="Bookman Old Style" w:cs="Liberation Serif"/>
                                <w:i/>
                                <w:color w:val="FFFFFF" w:themeColor="background1"/>
                                <w:sz w:val="20"/>
                                <w:szCs w:val="20"/>
                              </w:rPr>
                              <w:t>.</w:t>
                            </w:r>
                            <w:r>
                              <w:rPr>
                                <w:rFonts w:ascii="Bookman Old Style" w:hAnsi="Bookman Old Style" w:cs="Liberation Serif"/>
                                <w:i/>
                                <w:color w:val="FFFFFF" w:themeColor="background1"/>
                                <w:sz w:val="20"/>
                                <w:szCs w:val="20"/>
                              </w:rPr>
                              <w:t xml:space="preserve"> </w:t>
                            </w:r>
                            <w:r w:rsidR="00D03826">
                              <w:rPr>
                                <w:rFonts w:ascii="Bookman Old Style" w:hAnsi="Bookman Old Style" w:cs="Liberation Serif"/>
                                <w:i/>
                                <w:color w:val="FFFFFF" w:themeColor="background1"/>
                                <w:sz w:val="20"/>
                                <w:szCs w:val="20"/>
                              </w:rPr>
                              <w:t>H</w:t>
                            </w:r>
                            <w:r>
                              <w:rPr>
                                <w:rFonts w:ascii="Bookman Old Style" w:hAnsi="Bookman Old Style" w:cs="Liberation Serif"/>
                                <w:i/>
                                <w:color w:val="FFFFFF" w:themeColor="background1"/>
                                <w:sz w:val="20"/>
                                <w:szCs w:val="20"/>
                              </w:rPr>
                              <w:t>iperte</w:t>
                            </w:r>
                            <w:r w:rsidR="00922639">
                              <w:rPr>
                                <w:rFonts w:ascii="Bookman Old Style" w:hAnsi="Bookman Old Style" w:cs="Liberation Serif"/>
                                <w:i/>
                                <w:color w:val="FFFFFF" w:themeColor="background1"/>
                                <w:sz w:val="20"/>
                                <w:szCs w:val="20"/>
                              </w:rPr>
                              <w:t>nsiva</w:t>
                            </w:r>
                            <w:r w:rsidR="007B1C29">
                              <w:rPr>
                                <w:rFonts w:ascii="Bookman Old Style" w:hAnsi="Bookman Old Style" w:cs="Liberation Serif"/>
                                <w:i/>
                                <w:color w:val="FFFFFF" w:themeColor="background1"/>
                                <w:sz w:val="20"/>
                                <w:szCs w:val="20"/>
                              </w:rPr>
                              <w:t>. Urgência. Emergência.</w:t>
                            </w:r>
                          </w:p>
                          <w:p w14:paraId="66679795"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2F2F237E" w14:textId="56869A79"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5412DB">
                              <w:rPr>
                                <w:rFonts w:ascii="Bookman Old Style" w:hAnsi="Bookman Old Style" w:cs="Liberation Serif"/>
                                <w:color w:val="FFFFFF" w:themeColor="background1"/>
                                <w:sz w:val="16"/>
                                <w:szCs w:val="16"/>
                              </w:rPr>
                              <w:t>Discente</w:t>
                            </w:r>
                            <w:r w:rsidRPr="00B36A7F">
                              <w:rPr>
                                <w:rFonts w:ascii="Bookman Old Style" w:hAnsi="Bookman Old Style" w:cs="Liberation Serif"/>
                                <w:color w:val="FFFFFF" w:themeColor="background1"/>
                                <w:sz w:val="16"/>
                                <w:szCs w:val="16"/>
                              </w:rPr>
                              <w:t>, Faculdade de Med</w:t>
                            </w:r>
                            <w:r w:rsidR="007236FA">
                              <w:rPr>
                                <w:rFonts w:ascii="Bookman Old Style" w:hAnsi="Bookman Old Style" w:cs="Liberation Serif"/>
                                <w:color w:val="FFFFFF" w:themeColor="background1"/>
                                <w:sz w:val="16"/>
                                <w:szCs w:val="16"/>
                              </w:rPr>
                              <w:t>icina Nova Esperança</w:t>
                            </w:r>
                            <w:r w:rsidRPr="00B36A7F">
                              <w:rPr>
                                <w:rFonts w:ascii="Bookman Old Style" w:hAnsi="Bookman Old Style" w:cs="Liberation Serif"/>
                                <w:color w:val="FFFFFF" w:themeColor="background1"/>
                                <w:sz w:val="16"/>
                                <w:szCs w:val="16"/>
                              </w:rPr>
                              <w:t xml:space="preserve">, </w:t>
                            </w:r>
                            <w:r w:rsidR="007236FA">
                              <w:rPr>
                                <w:rFonts w:ascii="Bookman Old Style" w:hAnsi="Bookman Old Style" w:cs="Liberation Serif"/>
                                <w:color w:val="FFFFFF" w:themeColor="background1"/>
                                <w:sz w:val="16"/>
                                <w:szCs w:val="16"/>
                              </w:rPr>
                              <w:t>PB</w:t>
                            </w:r>
                          </w:p>
                          <w:p w14:paraId="3E7175FC" w14:textId="30E98545" w:rsidR="007236FA" w:rsidRDefault="007236FA" w:rsidP="007236FA">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5412DB">
                              <w:rPr>
                                <w:rFonts w:ascii="Bookman Old Style" w:hAnsi="Bookman Old Style" w:cs="Liberation Serif"/>
                                <w:color w:val="FFFFFF" w:themeColor="background1"/>
                                <w:sz w:val="16"/>
                                <w:szCs w:val="16"/>
                              </w:rPr>
                              <w:t xml:space="preserve">Discente, </w:t>
                            </w:r>
                            <w:r w:rsidRPr="00B36A7F">
                              <w:rPr>
                                <w:rFonts w:ascii="Bookman Old Style" w:hAnsi="Bookman Old Style" w:cs="Liberation Serif"/>
                                <w:color w:val="FFFFFF" w:themeColor="background1"/>
                                <w:sz w:val="16"/>
                                <w:szCs w:val="16"/>
                              </w:rPr>
                              <w:t xml:space="preserve">Faculdade de </w:t>
                            </w:r>
                            <w:r>
                              <w:rPr>
                                <w:rFonts w:ascii="Bookman Old Style" w:hAnsi="Bookman Old Style" w:cs="Liberation Serif"/>
                                <w:color w:val="FFFFFF" w:themeColor="background1"/>
                                <w:sz w:val="16"/>
                                <w:szCs w:val="16"/>
                              </w:rPr>
                              <w:t>Ciências Médicas da Paraíba</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PB</w:t>
                            </w:r>
                          </w:p>
                          <w:p w14:paraId="21C81CE4" w14:textId="13A4E109" w:rsidR="007236FA" w:rsidRDefault="007236FA" w:rsidP="007236FA">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5412DB">
                              <w:rPr>
                                <w:rFonts w:ascii="Bookman Old Style" w:hAnsi="Bookman Old Style" w:cs="Liberation Serif"/>
                                <w:color w:val="FFFFFF" w:themeColor="background1"/>
                                <w:sz w:val="16"/>
                                <w:szCs w:val="16"/>
                              </w:rPr>
                              <w:t>Discente</w:t>
                            </w:r>
                            <w:r w:rsidRPr="00B36A7F">
                              <w:rPr>
                                <w:rFonts w:ascii="Bookman Old Style" w:hAnsi="Bookman Old Style" w:cs="Liberation Serif"/>
                                <w:color w:val="FFFFFF" w:themeColor="background1"/>
                                <w:sz w:val="16"/>
                                <w:szCs w:val="16"/>
                              </w:rPr>
                              <w:t xml:space="preserve">, Faculdade de </w:t>
                            </w:r>
                            <w:r>
                              <w:rPr>
                                <w:rFonts w:ascii="Bookman Old Style" w:hAnsi="Bookman Old Style" w:cs="Liberation Serif"/>
                                <w:color w:val="FFFFFF" w:themeColor="background1"/>
                                <w:sz w:val="16"/>
                                <w:szCs w:val="16"/>
                              </w:rPr>
                              <w:t>Ciências Médicas da Paraíba,</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PB</w:t>
                            </w:r>
                          </w:p>
                          <w:p w14:paraId="1509103A" w14:textId="01C4A96E" w:rsidR="007236FA" w:rsidRDefault="007236FA" w:rsidP="007236FA">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5412DB">
                              <w:rPr>
                                <w:rFonts w:ascii="Bookman Old Style" w:hAnsi="Bookman Old Style" w:cs="Liberation Serif"/>
                                <w:color w:val="FFFFFF" w:themeColor="background1"/>
                                <w:sz w:val="16"/>
                                <w:szCs w:val="16"/>
                              </w:rPr>
                              <w:t>Discente</w:t>
                            </w:r>
                            <w:r w:rsidRPr="00B36A7F">
                              <w:rPr>
                                <w:rFonts w:ascii="Bookman Old Style" w:hAnsi="Bookman Old Style" w:cs="Liberation Serif"/>
                                <w:color w:val="FFFFFF" w:themeColor="background1"/>
                                <w:sz w:val="16"/>
                                <w:szCs w:val="16"/>
                              </w:rPr>
                              <w:t xml:space="preserve">, Faculdade de </w:t>
                            </w:r>
                            <w:r>
                              <w:rPr>
                                <w:rFonts w:ascii="Bookman Old Style" w:hAnsi="Bookman Old Style" w:cs="Liberation Serif"/>
                                <w:color w:val="FFFFFF" w:themeColor="background1"/>
                                <w:sz w:val="16"/>
                                <w:szCs w:val="16"/>
                              </w:rPr>
                              <w:t>Ciências Médicas da Paraíba,</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PB</w:t>
                            </w:r>
                          </w:p>
                          <w:p w14:paraId="17C039CB" w14:textId="49CDE2E1" w:rsidR="005426BE"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005412DB">
                              <w:rPr>
                                <w:rFonts w:ascii="Bookman Old Style" w:hAnsi="Bookman Old Style" w:cs="Liberation Serif"/>
                                <w:color w:val="FFFFFF" w:themeColor="background1"/>
                                <w:sz w:val="16"/>
                                <w:szCs w:val="16"/>
                              </w:rPr>
                              <w:t>Médico R</w:t>
                            </w:r>
                            <w:r w:rsidR="005426BE">
                              <w:rPr>
                                <w:rFonts w:ascii="Bookman Old Style" w:hAnsi="Bookman Old Style" w:cs="Liberation Serif"/>
                                <w:color w:val="FFFFFF" w:themeColor="background1"/>
                                <w:sz w:val="16"/>
                                <w:szCs w:val="16"/>
                              </w:rPr>
                              <w:t>esidente em Cirurgia Cardiovascular</w:t>
                            </w:r>
                            <w:r w:rsidR="005412DB">
                              <w:rPr>
                                <w:rFonts w:ascii="Bookman Old Style" w:hAnsi="Bookman Old Style" w:cs="Liberation Serif"/>
                                <w:color w:val="FFFFFF" w:themeColor="background1"/>
                                <w:sz w:val="16"/>
                                <w:szCs w:val="16"/>
                              </w:rPr>
                              <w:t xml:space="preserve">, </w:t>
                            </w:r>
                            <w:r w:rsidR="005426BE" w:rsidRPr="005426BE">
                              <w:rPr>
                                <w:rFonts w:ascii="Bookman Old Style" w:hAnsi="Bookman Old Style" w:cs="Liberation Serif"/>
                                <w:color w:val="FFFFFF" w:themeColor="background1"/>
                                <w:sz w:val="16"/>
                                <w:szCs w:val="16"/>
                              </w:rPr>
                              <w:t xml:space="preserve">Instituto de Medicina Integral Professor </w:t>
                            </w:r>
                          </w:p>
                          <w:p w14:paraId="4475E77A" w14:textId="77777777" w:rsidR="00B36A7F" w:rsidRPr="00B36A7F" w:rsidRDefault="005426BE" w:rsidP="00B36A7F">
                            <w:pPr>
                              <w:spacing w:after="0" w:line="240" w:lineRule="auto"/>
                              <w:jc w:val="both"/>
                              <w:rPr>
                                <w:rFonts w:ascii="Bookman Old Style" w:hAnsi="Bookman Old Style" w:cs="Liberation Serif"/>
                                <w:color w:val="FFFFFF" w:themeColor="background1"/>
                                <w:sz w:val="16"/>
                                <w:szCs w:val="16"/>
                              </w:rPr>
                            </w:pPr>
                            <w:r w:rsidRPr="005426BE">
                              <w:rPr>
                                <w:rFonts w:ascii="Bookman Old Style" w:hAnsi="Bookman Old Style" w:cs="Liberation Serif"/>
                                <w:color w:val="FFFFFF" w:themeColor="background1"/>
                                <w:sz w:val="16"/>
                                <w:szCs w:val="16"/>
                              </w:rPr>
                              <w:t>Fernando Figueira</w:t>
                            </w:r>
                            <w:r w:rsidR="00B36A7F" w:rsidRPr="00B36A7F">
                              <w:rPr>
                                <w:rFonts w:ascii="Bookman Old Style" w:hAnsi="Bookman Old Style" w:cs="Liberation Serif"/>
                                <w:color w:val="FFFFFF" w:themeColor="background1"/>
                                <w:sz w:val="16"/>
                                <w:szCs w:val="16"/>
                              </w:rPr>
                              <w:t>, 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D6B0" id="Caixa de Texto 21" o:spid="_x0000_s1029"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qyMwIAAGEEAAAOAAAAZHJzL2Uyb0RvYy54bWysVMGO2jAQvVfqP1i+lwALLE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" filled="f" stroked="f" strokeweight=".5pt">
                <v:textbox>
                  <w:txbxContent>
                    <w:p w14:paraId="37C2013F"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C95E82">
                        <w:rPr>
                          <w:rFonts w:ascii="Bookman Old Style" w:hAnsi="Bookman Old Style" w:cs="Liberation Serif"/>
                          <w:color w:val="C5E0B3" w:themeColor="accent6" w:themeTint="66"/>
                          <w:sz w:val="20"/>
                          <w:szCs w:val="20"/>
                        </w:rPr>
                        <w:t>:</w:t>
                      </w:r>
                    </w:p>
                    <w:p w14:paraId="2A4E3FAC" w14:textId="77777777" w:rsidR="006C0C74" w:rsidRPr="006C0C74" w:rsidRDefault="006C0C74" w:rsidP="006C0C74">
                      <w:pPr>
                        <w:jc w:val="both"/>
                        <w:rPr>
                          <w:rFonts w:ascii="Bookman Old Style" w:hAnsi="Bookman Old Style"/>
                          <w:color w:val="FFFFFF" w:themeColor="background1"/>
                          <w:sz w:val="20"/>
                          <w:szCs w:val="20"/>
                        </w:rPr>
                      </w:pPr>
                      <w:r w:rsidRPr="006C0C74">
                        <w:rPr>
                          <w:rFonts w:ascii="Bookman Old Style" w:hAnsi="Bookman Old Style"/>
                          <w:color w:val="FFFFFF" w:themeColor="background1"/>
                          <w:sz w:val="20"/>
                          <w:szCs w:val="20"/>
                        </w:rPr>
                        <w:t>A Sociedade Brasileira de Cardiologia define as emergências hipertensivas como situações clínicas, nas quais há aumento acentuado da pressão arterial juntamente com lesão de órgãos alvo e sintomas mais graves. Já nas urgências hipertensivas, não há lesão de órgãos alvo e os sintomas são mais leves.</w:t>
                      </w:r>
                    </w:p>
                    <w:p w14:paraId="004AD365"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519C857C" w14:textId="4F2A41E7" w:rsidR="00D03826" w:rsidRPr="00D03826" w:rsidRDefault="00D03826" w:rsidP="001026D5">
                      <w:pPr>
                        <w:jc w:val="both"/>
                        <w:rPr>
                          <w:rFonts w:ascii="Bookman Old Style" w:hAnsi="Bookman Old Style"/>
                          <w:color w:val="FFFFFF" w:themeColor="background1"/>
                          <w:sz w:val="20"/>
                        </w:rPr>
                      </w:pPr>
                      <w:r w:rsidRPr="00D03826">
                        <w:rPr>
                          <w:rFonts w:ascii="Bookman Old Style" w:hAnsi="Bookman Old Style"/>
                          <w:color w:val="FFFFFF" w:themeColor="background1"/>
                          <w:sz w:val="20"/>
                        </w:rPr>
                        <w:t>Est</w:t>
                      </w:r>
                      <w:r w:rsidR="001026D5">
                        <w:rPr>
                          <w:rFonts w:ascii="Bookman Old Style" w:hAnsi="Bookman Old Style"/>
                          <w:color w:val="FFFFFF" w:themeColor="background1"/>
                          <w:sz w:val="20"/>
                        </w:rPr>
                        <w:t>a</w:t>
                      </w:r>
                      <w:r w:rsidRPr="00D03826">
                        <w:rPr>
                          <w:rFonts w:ascii="Bookman Old Style" w:hAnsi="Bookman Old Style"/>
                          <w:color w:val="FFFFFF" w:themeColor="background1"/>
                          <w:sz w:val="20"/>
                        </w:rPr>
                        <w:t xml:space="preserve"> </w:t>
                      </w:r>
                      <w:r>
                        <w:rPr>
                          <w:rFonts w:ascii="Bookman Old Style" w:hAnsi="Bookman Old Style"/>
                          <w:color w:val="FFFFFF" w:themeColor="background1"/>
                          <w:sz w:val="20"/>
                        </w:rPr>
                        <w:t xml:space="preserve">revisão </w:t>
                      </w:r>
                      <w:r w:rsidR="00E736BC">
                        <w:rPr>
                          <w:rFonts w:ascii="Bookman Old Style" w:hAnsi="Bookman Old Style"/>
                          <w:color w:val="FFFFFF" w:themeColor="background1"/>
                          <w:sz w:val="20"/>
                        </w:rPr>
                        <w:t>visa</w:t>
                      </w:r>
                      <w:r>
                        <w:rPr>
                          <w:rFonts w:ascii="Bookman Old Style" w:hAnsi="Bookman Old Style"/>
                          <w:color w:val="FFFFFF" w:themeColor="background1"/>
                          <w:sz w:val="20"/>
                        </w:rPr>
                        <w:t>, através de evidências da literatura científica, o</w:t>
                      </w:r>
                      <w:r w:rsidR="00E736BC">
                        <w:rPr>
                          <w:rFonts w:ascii="Bookman Old Style" w:hAnsi="Bookman Old Style"/>
                          <w:color w:val="FFFFFF" w:themeColor="background1"/>
                          <w:sz w:val="20"/>
                        </w:rPr>
                        <w:t xml:space="preserve"> aprofundamento d</w:t>
                      </w:r>
                      <w:r w:rsidRPr="00D03826">
                        <w:rPr>
                          <w:rFonts w:ascii="Bookman Old Style" w:hAnsi="Bookman Old Style"/>
                          <w:color w:val="FFFFFF" w:themeColor="background1"/>
                          <w:sz w:val="20"/>
                        </w:rPr>
                        <w:t>a temática</w:t>
                      </w:r>
                      <w:r w:rsidR="00E736BC">
                        <w:rPr>
                          <w:rFonts w:ascii="Bookman Old Style" w:hAnsi="Bookman Old Style"/>
                          <w:color w:val="FFFFFF" w:themeColor="background1"/>
                          <w:sz w:val="20"/>
                        </w:rPr>
                        <w:t>, além de resumir</w:t>
                      </w:r>
                      <w:r w:rsidR="007236FA" w:rsidRPr="007236FA">
                        <w:rPr>
                          <w:rFonts w:ascii="Bookman Old Style" w:hAnsi="Bookman Old Style"/>
                          <w:color w:val="FFFFFF" w:themeColor="background1"/>
                          <w:sz w:val="20"/>
                        </w:rPr>
                        <w:t xml:space="preserve"> toda a informação que foi lida sobre o fenômeno de maneira completa,</w:t>
                      </w:r>
                      <w:r>
                        <w:rPr>
                          <w:rFonts w:ascii="Bookman Old Style" w:hAnsi="Bookman Old Style"/>
                          <w:color w:val="FFFFFF" w:themeColor="background1"/>
                          <w:sz w:val="20"/>
                        </w:rPr>
                        <w:t xml:space="preserve"> </w:t>
                      </w:r>
                      <w:r w:rsidR="001026D5">
                        <w:rPr>
                          <w:rFonts w:ascii="Bookman Old Style" w:hAnsi="Bookman Old Style"/>
                          <w:color w:val="FFFFFF" w:themeColor="background1"/>
                          <w:sz w:val="20"/>
                        </w:rPr>
                        <w:t>proporcionando</w:t>
                      </w:r>
                      <w:r w:rsidRPr="00D03826">
                        <w:rPr>
                          <w:rFonts w:ascii="Bookman Old Style" w:hAnsi="Bookman Old Style"/>
                          <w:color w:val="FFFFFF" w:themeColor="background1"/>
                          <w:sz w:val="20"/>
                        </w:rPr>
                        <w:t xml:space="preserve"> um maior conhecimento </w:t>
                      </w:r>
                      <w:r w:rsidR="001026D5">
                        <w:rPr>
                          <w:rFonts w:ascii="Bookman Old Style" w:hAnsi="Bookman Old Style"/>
                          <w:color w:val="FFFFFF" w:themeColor="background1"/>
                          <w:sz w:val="20"/>
                        </w:rPr>
                        <w:t>sobre a abordagem de paciente em crise hipertensiva na urgência e emergência.</w:t>
                      </w:r>
                    </w:p>
                    <w:p w14:paraId="7CB9BDF0"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7CB88AE2" w14:textId="5D20FC56" w:rsidR="00854109" w:rsidRPr="00854109" w:rsidRDefault="00854109" w:rsidP="00854109">
                      <w:pPr>
                        <w:jc w:val="both"/>
                        <w:rPr>
                          <w:rFonts w:ascii="Bookman Old Style" w:hAnsi="Bookman Old Style"/>
                          <w:color w:val="FFFFFF" w:themeColor="background1"/>
                          <w:sz w:val="18"/>
                        </w:rPr>
                      </w:pPr>
                      <w:r w:rsidRPr="00854109">
                        <w:rPr>
                          <w:rFonts w:ascii="Bookman Old Style" w:hAnsi="Bookman Old Style" w:cs="Times New Roman"/>
                          <w:color w:val="FFFFFF" w:themeColor="background1"/>
                          <w:sz w:val="20"/>
                        </w:rPr>
                        <w:t>Procurou-se nos Descritores em Ciência da Saúde (</w:t>
                      </w:r>
                      <w:proofErr w:type="spellStart"/>
                      <w:r w:rsidRPr="00854109">
                        <w:rPr>
                          <w:rFonts w:ascii="Bookman Old Style" w:hAnsi="Bookman Old Style" w:cs="Times New Roman"/>
                          <w:color w:val="FFFFFF" w:themeColor="background1"/>
                          <w:sz w:val="20"/>
                        </w:rPr>
                        <w:t>DeCS</w:t>
                      </w:r>
                      <w:proofErr w:type="spellEnd"/>
                      <w:r w:rsidRPr="00854109">
                        <w:rPr>
                          <w:rFonts w:ascii="Bookman Old Style" w:hAnsi="Bookman Old Style" w:cs="Times New Roman"/>
                          <w:color w:val="FFFFFF" w:themeColor="background1"/>
                          <w:sz w:val="20"/>
                        </w:rPr>
                        <w:t>) as palavras “crise”, “hipertensiva”, “urgência” e “emergência”. Após serem encontradas, realizou-se pesquisa de revisão integrativa com base nos artigos científicos indexados na Biblioteca Virtual de Saúde (BVS) utilizando a busca avançada</w:t>
                      </w:r>
                      <w:r>
                        <w:rPr>
                          <w:rFonts w:ascii="Bookman Old Style" w:hAnsi="Bookman Old Style" w:cs="Times New Roman"/>
                          <w:color w:val="FFFFFF" w:themeColor="background1"/>
                          <w:sz w:val="20"/>
                        </w:rPr>
                        <w:t xml:space="preserve"> com o uso de</w:t>
                      </w:r>
                      <w:r w:rsidRPr="00854109">
                        <w:rPr>
                          <w:rFonts w:ascii="Bookman Old Style" w:hAnsi="Bookman Old Style" w:cs="Times New Roman"/>
                          <w:color w:val="FFFFFF" w:themeColor="background1"/>
                          <w:sz w:val="20"/>
                        </w:rPr>
                        <w:t xml:space="preserve"> “crise hipertensiva” AND “urgência</w:t>
                      </w:r>
                      <w:r w:rsidR="00E736BC">
                        <w:rPr>
                          <w:rFonts w:ascii="Bookman Old Style" w:hAnsi="Bookman Old Style" w:cs="Times New Roman"/>
                          <w:color w:val="FFFFFF" w:themeColor="background1"/>
                          <w:sz w:val="20"/>
                        </w:rPr>
                        <w:t>”</w:t>
                      </w:r>
                      <w:r w:rsidRPr="00854109">
                        <w:rPr>
                          <w:rFonts w:ascii="Bookman Old Style" w:hAnsi="Bookman Old Style" w:cs="Times New Roman"/>
                          <w:color w:val="FFFFFF" w:themeColor="background1"/>
                          <w:sz w:val="20"/>
                        </w:rPr>
                        <w:t xml:space="preserve"> </w:t>
                      </w:r>
                      <w:r w:rsidR="00E736BC">
                        <w:rPr>
                          <w:rFonts w:ascii="Bookman Old Style" w:hAnsi="Bookman Old Style" w:cs="Times New Roman"/>
                          <w:color w:val="FFFFFF" w:themeColor="background1"/>
                          <w:sz w:val="20"/>
                        </w:rPr>
                        <w:t>AND “</w:t>
                      </w:r>
                      <w:r w:rsidRPr="00854109">
                        <w:rPr>
                          <w:rFonts w:ascii="Bookman Old Style" w:hAnsi="Bookman Old Style" w:cs="Times New Roman"/>
                          <w:color w:val="FFFFFF" w:themeColor="background1"/>
                          <w:sz w:val="20"/>
                        </w:rPr>
                        <w:t xml:space="preserve">emergência”, aparecendo 64 resultados. A seleção foi realizada por critérios de exclusão com a aplicação de filtros, sendo eles: “texto completo” e base de dados “LILACS”. Assim, </w:t>
                      </w:r>
                      <w:r w:rsidR="00E736BC">
                        <w:rPr>
                          <w:rFonts w:ascii="Bookman Old Style" w:hAnsi="Bookman Old Style" w:cs="Times New Roman"/>
                          <w:color w:val="FFFFFF" w:themeColor="background1"/>
                          <w:sz w:val="20"/>
                        </w:rPr>
                        <w:t xml:space="preserve">foram </w:t>
                      </w:r>
                      <w:r w:rsidRPr="00854109">
                        <w:rPr>
                          <w:rFonts w:ascii="Bookman Old Style" w:hAnsi="Bookman Old Style" w:cs="Times New Roman"/>
                          <w:color w:val="FFFFFF" w:themeColor="background1"/>
                          <w:sz w:val="20"/>
                        </w:rPr>
                        <w:t>mostra</w:t>
                      </w:r>
                      <w:r w:rsidR="00E736BC">
                        <w:rPr>
                          <w:rFonts w:ascii="Bookman Old Style" w:hAnsi="Bookman Old Style" w:cs="Times New Roman"/>
                          <w:color w:val="FFFFFF" w:themeColor="background1"/>
                          <w:sz w:val="20"/>
                        </w:rPr>
                        <w:t>dos</w:t>
                      </w:r>
                      <w:r w:rsidRPr="00854109">
                        <w:rPr>
                          <w:rFonts w:ascii="Bookman Old Style" w:hAnsi="Bookman Old Style" w:cs="Times New Roman"/>
                          <w:color w:val="FFFFFF" w:themeColor="background1"/>
                          <w:sz w:val="20"/>
                        </w:rPr>
                        <w:t xml:space="preserve"> 20 artigos abordando o tema proposto.</w:t>
                      </w:r>
                    </w:p>
                    <w:p w14:paraId="4EB4F31E" w14:textId="2A5AD6F2"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0EDF98D9" w14:textId="37C9C220" w:rsidR="00B36A7F" w:rsidRPr="00E736BC" w:rsidRDefault="00E736BC" w:rsidP="00B36A7F">
                      <w:pPr>
                        <w:jc w:val="both"/>
                        <w:rPr>
                          <w:rFonts w:ascii="Bookman Old Style" w:hAnsi="Bookman Old Style"/>
                          <w:color w:val="FFFFFF" w:themeColor="background1"/>
                          <w:sz w:val="20"/>
                          <w:szCs w:val="20"/>
                        </w:rPr>
                      </w:pPr>
                      <w:r w:rsidRPr="00E736BC">
                        <w:rPr>
                          <w:rFonts w:ascii="Bookman Old Style" w:hAnsi="Bookman Old Style"/>
                          <w:color w:val="FFFFFF" w:themeColor="background1"/>
                          <w:sz w:val="20"/>
                          <w:szCs w:val="20"/>
                        </w:rPr>
                        <w:t xml:space="preserve">Algumas das condutas tomadas consistem em obter informações sobre uso de drogas, presença de oligúria ou hematúria para investigação de comprometimento renal, aferição da PA com manguito adequado, exame físico voltado para palpação de pulsos, ausculta pulmonar e cardíaca e exame de fundo de olho. Em pacientes previamente hipertensos, deve-se investigar controle pressórico prévio e medicações em uso. O tratamento consiste na hospitalização dos pacientes, que precisam ser transferidos para Unidade de Terapia Intensiva para devida monitorização dos sinais vitais, redução de 10% a 20% da PA em até 1 hora, além da manutenção da volemia. Os fármacos parenterais mais usados em condutas terapêuticas da crise hipertensiva são: </w:t>
                      </w:r>
                      <w:proofErr w:type="spellStart"/>
                      <w:r w:rsidRPr="00E736BC">
                        <w:rPr>
                          <w:rFonts w:ascii="Bookman Old Style" w:hAnsi="Bookman Old Style"/>
                          <w:color w:val="FFFFFF" w:themeColor="background1"/>
                          <w:sz w:val="20"/>
                          <w:szCs w:val="20"/>
                        </w:rPr>
                        <w:t>nitroprussiato</w:t>
                      </w:r>
                      <w:proofErr w:type="spellEnd"/>
                      <w:r w:rsidRPr="00E736BC">
                        <w:rPr>
                          <w:rFonts w:ascii="Bookman Old Style" w:hAnsi="Bookman Old Style"/>
                          <w:color w:val="FFFFFF" w:themeColor="background1"/>
                          <w:sz w:val="20"/>
                          <w:szCs w:val="20"/>
                        </w:rPr>
                        <w:t xml:space="preserve"> de sódio, nitroglicerina, betabloqueadores e </w:t>
                      </w:r>
                      <w:proofErr w:type="spellStart"/>
                      <w:r w:rsidRPr="00E736BC">
                        <w:rPr>
                          <w:rFonts w:ascii="Bookman Old Style" w:hAnsi="Bookman Old Style"/>
                          <w:color w:val="FFFFFF" w:themeColor="background1"/>
                          <w:sz w:val="20"/>
                          <w:szCs w:val="20"/>
                        </w:rPr>
                        <w:t>hidralazina</w:t>
                      </w:r>
                      <w:proofErr w:type="spellEnd"/>
                      <w:r w:rsidRPr="00E736BC">
                        <w:rPr>
                          <w:rFonts w:ascii="Bookman Old Style" w:hAnsi="Bookman Old Style"/>
                          <w:color w:val="FFFFFF" w:themeColor="background1"/>
                          <w:sz w:val="20"/>
                          <w:szCs w:val="20"/>
                        </w:rPr>
                        <w:t>.</w:t>
                      </w:r>
                    </w:p>
                    <w:p w14:paraId="32F7733B"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000106E5">
                        <w:rPr>
                          <w:rFonts w:ascii="Bookman Old Style" w:hAnsi="Bookman Old Style" w:cs="Liberation Serif"/>
                          <w:color w:val="FFFFFF" w:themeColor="background1"/>
                          <w:sz w:val="20"/>
                          <w:szCs w:val="20"/>
                        </w:rPr>
                        <w:t>:</w:t>
                      </w:r>
                    </w:p>
                    <w:p w14:paraId="1001DA63" w14:textId="77777777" w:rsidR="00E736BC" w:rsidRPr="00E736BC" w:rsidRDefault="00E736BC" w:rsidP="00E736BC">
                      <w:pPr>
                        <w:jc w:val="both"/>
                        <w:rPr>
                          <w:color w:val="FFFFFF" w:themeColor="background1"/>
                        </w:rPr>
                      </w:pPr>
                      <w:r w:rsidRPr="00E736BC">
                        <w:rPr>
                          <w:rFonts w:ascii="Bookman Old Style" w:hAnsi="Bookman Old Style" w:cs="Liberation Serif"/>
                          <w:color w:val="FFFFFF" w:themeColor="background1"/>
                          <w:sz w:val="20"/>
                          <w:szCs w:val="20"/>
                        </w:rPr>
                        <w:t xml:space="preserve">Por fim, a crise hipertensiva deve ser priorizada, pois quanto menor o tempo de identificação e tratamento, menor a probabilidade de lesar ou deteriorar o órgão-alvo. Para isso, é necessário desenvolver rotinas, convênios, fluxograma de atendimento e normas, facilitando a abordagem do paciente. </w:t>
                      </w:r>
                    </w:p>
                    <w:p w14:paraId="2AB12FA3"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6A7D5D0C" w14:textId="77777777" w:rsidR="00B36A7F" w:rsidRDefault="007A1A4D"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Crise</w:t>
                      </w:r>
                      <w:r w:rsidR="00D03826">
                        <w:rPr>
                          <w:rFonts w:ascii="Bookman Old Style" w:hAnsi="Bookman Old Style" w:cs="Liberation Serif"/>
                          <w:i/>
                          <w:color w:val="FFFFFF" w:themeColor="background1"/>
                          <w:sz w:val="20"/>
                          <w:szCs w:val="20"/>
                        </w:rPr>
                        <w:t>.</w:t>
                      </w:r>
                      <w:r>
                        <w:rPr>
                          <w:rFonts w:ascii="Bookman Old Style" w:hAnsi="Bookman Old Style" w:cs="Liberation Serif"/>
                          <w:i/>
                          <w:color w:val="FFFFFF" w:themeColor="background1"/>
                          <w:sz w:val="20"/>
                          <w:szCs w:val="20"/>
                        </w:rPr>
                        <w:t xml:space="preserve"> </w:t>
                      </w:r>
                      <w:r w:rsidR="00D03826">
                        <w:rPr>
                          <w:rFonts w:ascii="Bookman Old Style" w:hAnsi="Bookman Old Style" w:cs="Liberation Serif"/>
                          <w:i/>
                          <w:color w:val="FFFFFF" w:themeColor="background1"/>
                          <w:sz w:val="20"/>
                          <w:szCs w:val="20"/>
                        </w:rPr>
                        <w:t>H</w:t>
                      </w:r>
                      <w:r>
                        <w:rPr>
                          <w:rFonts w:ascii="Bookman Old Style" w:hAnsi="Bookman Old Style" w:cs="Liberation Serif"/>
                          <w:i/>
                          <w:color w:val="FFFFFF" w:themeColor="background1"/>
                          <w:sz w:val="20"/>
                          <w:szCs w:val="20"/>
                        </w:rPr>
                        <w:t>iperte</w:t>
                      </w:r>
                      <w:r w:rsidR="00922639">
                        <w:rPr>
                          <w:rFonts w:ascii="Bookman Old Style" w:hAnsi="Bookman Old Style" w:cs="Liberation Serif"/>
                          <w:i/>
                          <w:color w:val="FFFFFF" w:themeColor="background1"/>
                          <w:sz w:val="20"/>
                          <w:szCs w:val="20"/>
                        </w:rPr>
                        <w:t>nsiva</w:t>
                      </w:r>
                      <w:r w:rsidR="007B1C29">
                        <w:rPr>
                          <w:rFonts w:ascii="Bookman Old Style" w:hAnsi="Bookman Old Style" w:cs="Liberation Serif"/>
                          <w:i/>
                          <w:color w:val="FFFFFF" w:themeColor="background1"/>
                          <w:sz w:val="20"/>
                          <w:szCs w:val="20"/>
                        </w:rPr>
                        <w:t>. Urgência. Emergência.</w:t>
                      </w:r>
                    </w:p>
                    <w:p w14:paraId="66679795"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2F2F237E" w14:textId="56869A79"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5412DB">
                        <w:rPr>
                          <w:rFonts w:ascii="Bookman Old Style" w:hAnsi="Bookman Old Style" w:cs="Liberation Serif"/>
                          <w:color w:val="FFFFFF" w:themeColor="background1"/>
                          <w:sz w:val="16"/>
                          <w:szCs w:val="16"/>
                        </w:rPr>
                        <w:t>Discente</w:t>
                      </w:r>
                      <w:r w:rsidRPr="00B36A7F">
                        <w:rPr>
                          <w:rFonts w:ascii="Bookman Old Style" w:hAnsi="Bookman Old Style" w:cs="Liberation Serif"/>
                          <w:color w:val="FFFFFF" w:themeColor="background1"/>
                          <w:sz w:val="16"/>
                          <w:szCs w:val="16"/>
                        </w:rPr>
                        <w:t>, Faculdade de Med</w:t>
                      </w:r>
                      <w:r w:rsidR="007236FA">
                        <w:rPr>
                          <w:rFonts w:ascii="Bookman Old Style" w:hAnsi="Bookman Old Style" w:cs="Liberation Serif"/>
                          <w:color w:val="FFFFFF" w:themeColor="background1"/>
                          <w:sz w:val="16"/>
                          <w:szCs w:val="16"/>
                        </w:rPr>
                        <w:t>icina Nova Esperança</w:t>
                      </w:r>
                      <w:r w:rsidRPr="00B36A7F">
                        <w:rPr>
                          <w:rFonts w:ascii="Bookman Old Style" w:hAnsi="Bookman Old Style" w:cs="Liberation Serif"/>
                          <w:color w:val="FFFFFF" w:themeColor="background1"/>
                          <w:sz w:val="16"/>
                          <w:szCs w:val="16"/>
                        </w:rPr>
                        <w:t xml:space="preserve">, </w:t>
                      </w:r>
                      <w:r w:rsidR="007236FA">
                        <w:rPr>
                          <w:rFonts w:ascii="Bookman Old Style" w:hAnsi="Bookman Old Style" w:cs="Liberation Serif"/>
                          <w:color w:val="FFFFFF" w:themeColor="background1"/>
                          <w:sz w:val="16"/>
                          <w:szCs w:val="16"/>
                        </w:rPr>
                        <w:t>PB</w:t>
                      </w:r>
                    </w:p>
                    <w:p w14:paraId="3E7175FC" w14:textId="30E98545" w:rsidR="007236FA" w:rsidRDefault="007236FA" w:rsidP="007236FA">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5412DB">
                        <w:rPr>
                          <w:rFonts w:ascii="Bookman Old Style" w:hAnsi="Bookman Old Style" w:cs="Liberation Serif"/>
                          <w:color w:val="FFFFFF" w:themeColor="background1"/>
                          <w:sz w:val="16"/>
                          <w:szCs w:val="16"/>
                        </w:rPr>
                        <w:t xml:space="preserve">Discente, </w:t>
                      </w:r>
                      <w:r w:rsidRPr="00B36A7F">
                        <w:rPr>
                          <w:rFonts w:ascii="Bookman Old Style" w:hAnsi="Bookman Old Style" w:cs="Liberation Serif"/>
                          <w:color w:val="FFFFFF" w:themeColor="background1"/>
                          <w:sz w:val="16"/>
                          <w:szCs w:val="16"/>
                        </w:rPr>
                        <w:t xml:space="preserve">Faculdade de </w:t>
                      </w:r>
                      <w:r>
                        <w:rPr>
                          <w:rFonts w:ascii="Bookman Old Style" w:hAnsi="Bookman Old Style" w:cs="Liberation Serif"/>
                          <w:color w:val="FFFFFF" w:themeColor="background1"/>
                          <w:sz w:val="16"/>
                          <w:szCs w:val="16"/>
                        </w:rPr>
                        <w:t>Ciências Médicas da Paraíba</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PB</w:t>
                      </w:r>
                    </w:p>
                    <w:p w14:paraId="21C81CE4" w14:textId="13A4E109" w:rsidR="007236FA" w:rsidRDefault="007236FA" w:rsidP="007236FA">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5412DB">
                        <w:rPr>
                          <w:rFonts w:ascii="Bookman Old Style" w:hAnsi="Bookman Old Style" w:cs="Liberation Serif"/>
                          <w:color w:val="FFFFFF" w:themeColor="background1"/>
                          <w:sz w:val="16"/>
                          <w:szCs w:val="16"/>
                        </w:rPr>
                        <w:t>Discente</w:t>
                      </w:r>
                      <w:r w:rsidRPr="00B36A7F">
                        <w:rPr>
                          <w:rFonts w:ascii="Bookman Old Style" w:hAnsi="Bookman Old Style" w:cs="Liberation Serif"/>
                          <w:color w:val="FFFFFF" w:themeColor="background1"/>
                          <w:sz w:val="16"/>
                          <w:szCs w:val="16"/>
                        </w:rPr>
                        <w:t xml:space="preserve">, Faculdade de </w:t>
                      </w:r>
                      <w:r>
                        <w:rPr>
                          <w:rFonts w:ascii="Bookman Old Style" w:hAnsi="Bookman Old Style" w:cs="Liberation Serif"/>
                          <w:color w:val="FFFFFF" w:themeColor="background1"/>
                          <w:sz w:val="16"/>
                          <w:szCs w:val="16"/>
                        </w:rPr>
                        <w:t>Ciências Médicas da Paraíba,</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PB</w:t>
                      </w:r>
                    </w:p>
                    <w:p w14:paraId="1509103A" w14:textId="01C4A96E" w:rsidR="007236FA" w:rsidRDefault="007236FA" w:rsidP="007236FA">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5412DB">
                        <w:rPr>
                          <w:rFonts w:ascii="Bookman Old Style" w:hAnsi="Bookman Old Style" w:cs="Liberation Serif"/>
                          <w:color w:val="FFFFFF" w:themeColor="background1"/>
                          <w:sz w:val="16"/>
                          <w:szCs w:val="16"/>
                        </w:rPr>
                        <w:t>Discente</w:t>
                      </w:r>
                      <w:r w:rsidRPr="00B36A7F">
                        <w:rPr>
                          <w:rFonts w:ascii="Bookman Old Style" w:hAnsi="Bookman Old Style" w:cs="Liberation Serif"/>
                          <w:color w:val="FFFFFF" w:themeColor="background1"/>
                          <w:sz w:val="16"/>
                          <w:szCs w:val="16"/>
                        </w:rPr>
                        <w:t xml:space="preserve">, Faculdade de </w:t>
                      </w:r>
                      <w:r>
                        <w:rPr>
                          <w:rFonts w:ascii="Bookman Old Style" w:hAnsi="Bookman Old Style" w:cs="Liberation Serif"/>
                          <w:color w:val="FFFFFF" w:themeColor="background1"/>
                          <w:sz w:val="16"/>
                          <w:szCs w:val="16"/>
                        </w:rPr>
                        <w:t>Ciências Médicas da Paraíba,</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PB</w:t>
                      </w:r>
                    </w:p>
                    <w:p w14:paraId="17C039CB" w14:textId="49CDE2E1" w:rsidR="005426BE"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005412DB">
                        <w:rPr>
                          <w:rFonts w:ascii="Bookman Old Style" w:hAnsi="Bookman Old Style" w:cs="Liberation Serif"/>
                          <w:color w:val="FFFFFF" w:themeColor="background1"/>
                          <w:sz w:val="16"/>
                          <w:szCs w:val="16"/>
                        </w:rPr>
                        <w:t>Médico R</w:t>
                      </w:r>
                      <w:r w:rsidR="005426BE">
                        <w:rPr>
                          <w:rFonts w:ascii="Bookman Old Style" w:hAnsi="Bookman Old Style" w:cs="Liberation Serif"/>
                          <w:color w:val="FFFFFF" w:themeColor="background1"/>
                          <w:sz w:val="16"/>
                          <w:szCs w:val="16"/>
                        </w:rPr>
                        <w:t>esidente em Cirurgia Cardiovascular</w:t>
                      </w:r>
                      <w:r w:rsidR="005412DB">
                        <w:rPr>
                          <w:rFonts w:ascii="Bookman Old Style" w:hAnsi="Bookman Old Style" w:cs="Liberation Serif"/>
                          <w:color w:val="FFFFFF" w:themeColor="background1"/>
                          <w:sz w:val="16"/>
                          <w:szCs w:val="16"/>
                        </w:rPr>
                        <w:t xml:space="preserve">, </w:t>
                      </w:r>
                      <w:r w:rsidR="005426BE" w:rsidRPr="005426BE">
                        <w:rPr>
                          <w:rFonts w:ascii="Bookman Old Style" w:hAnsi="Bookman Old Style" w:cs="Liberation Serif"/>
                          <w:color w:val="FFFFFF" w:themeColor="background1"/>
                          <w:sz w:val="16"/>
                          <w:szCs w:val="16"/>
                        </w:rPr>
                        <w:t xml:space="preserve">Instituto de Medicina Integral Professor </w:t>
                      </w:r>
                    </w:p>
                    <w:p w14:paraId="4475E77A" w14:textId="77777777" w:rsidR="00B36A7F" w:rsidRPr="00B36A7F" w:rsidRDefault="005426BE" w:rsidP="00B36A7F">
                      <w:pPr>
                        <w:spacing w:after="0" w:line="240" w:lineRule="auto"/>
                        <w:jc w:val="both"/>
                        <w:rPr>
                          <w:rFonts w:ascii="Bookman Old Style" w:hAnsi="Bookman Old Style" w:cs="Liberation Serif"/>
                          <w:color w:val="FFFFFF" w:themeColor="background1"/>
                          <w:sz w:val="16"/>
                          <w:szCs w:val="16"/>
                        </w:rPr>
                      </w:pPr>
                      <w:r w:rsidRPr="005426BE">
                        <w:rPr>
                          <w:rFonts w:ascii="Bookman Old Style" w:hAnsi="Bookman Old Style" w:cs="Liberation Serif"/>
                          <w:color w:val="FFFFFF" w:themeColor="background1"/>
                          <w:sz w:val="16"/>
                          <w:szCs w:val="16"/>
                        </w:rPr>
                        <w:t>Fernando Figueira</w:t>
                      </w:r>
                      <w:r w:rsidR="00B36A7F" w:rsidRPr="00B36A7F">
                        <w:rPr>
                          <w:rFonts w:ascii="Bookman Old Style" w:hAnsi="Bookman Old Style" w:cs="Liberation Serif"/>
                          <w:color w:val="FFFFFF" w:themeColor="background1"/>
                          <w:sz w:val="16"/>
                          <w:szCs w:val="16"/>
                        </w:rPr>
                        <w:t>, PE</w:t>
                      </w:r>
                    </w:p>
                  </w:txbxContent>
                </v:textbox>
              </v:shape>
            </w:pict>
          </mc:Fallback>
        </mc:AlternateContent>
      </w:r>
      <w:r w:rsidR="00BB621E" w:rsidRPr="00BB621E">
        <w:rPr>
          <w:noProof/>
          <w:lang w:eastAsia="pt-BR"/>
        </w:rPr>
        <w:drawing>
          <wp:inline distT="0" distB="0" distL="0" distR="0" wp14:anchorId="646D3892" wp14:editId="4D201CC5">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F5D1" w14:textId="77777777" w:rsidR="0070786A" w:rsidRDefault="0070786A" w:rsidP="000B32CF">
      <w:pPr>
        <w:spacing w:after="0" w:line="240" w:lineRule="auto"/>
      </w:pPr>
      <w:r>
        <w:separator/>
      </w:r>
    </w:p>
  </w:endnote>
  <w:endnote w:type="continuationSeparator" w:id="0">
    <w:p w14:paraId="456A777B" w14:textId="77777777" w:rsidR="0070786A" w:rsidRDefault="0070786A"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FA593" w14:textId="77777777" w:rsidR="0070786A" w:rsidRDefault="0070786A" w:rsidP="000B32CF">
      <w:pPr>
        <w:spacing w:after="0" w:line="240" w:lineRule="auto"/>
      </w:pPr>
      <w:r>
        <w:separator/>
      </w:r>
    </w:p>
  </w:footnote>
  <w:footnote w:type="continuationSeparator" w:id="0">
    <w:p w14:paraId="33261CA0" w14:textId="77777777" w:rsidR="0070786A" w:rsidRDefault="0070786A"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106E5"/>
    <w:rsid w:val="00014F43"/>
    <w:rsid w:val="000B32CF"/>
    <w:rsid w:val="001026D5"/>
    <w:rsid w:val="0012334B"/>
    <w:rsid w:val="00160394"/>
    <w:rsid w:val="001C252D"/>
    <w:rsid w:val="002D357D"/>
    <w:rsid w:val="003B4CFE"/>
    <w:rsid w:val="005412DB"/>
    <w:rsid w:val="005426BE"/>
    <w:rsid w:val="005E59CB"/>
    <w:rsid w:val="006B5665"/>
    <w:rsid w:val="006C0C74"/>
    <w:rsid w:val="0070786A"/>
    <w:rsid w:val="007236FA"/>
    <w:rsid w:val="00745D90"/>
    <w:rsid w:val="007A1A4D"/>
    <w:rsid w:val="007B1C29"/>
    <w:rsid w:val="00854109"/>
    <w:rsid w:val="008E4EE7"/>
    <w:rsid w:val="00910A25"/>
    <w:rsid w:val="00922639"/>
    <w:rsid w:val="00923DE9"/>
    <w:rsid w:val="00947154"/>
    <w:rsid w:val="00986B40"/>
    <w:rsid w:val="009C2829"/>
    <w:rsid w:val="009C55E6"/>
    <w:rsid w:val="00B36A7F"/>
    <w:rsid w:val="00BB621E"/>
    <w:rsid w:val="00BF7B8E"/>
    <w:rsid w:val="00C95E82"/>
    <w:rsid w:val="00D03826"/>
    <w:rsid w:val="00E736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775CF"/>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Andressa Lisboa</cp:lastModifiedBy>
  <cp:revision>5</cp:revision>
  <dcterms:created xsi:type="dcterms:W3CDTF">2021-05-30T19:49:00Z</dcterms:created>
  <dcterms:modified xsi:type="dcterms:W3CDTF">2021-06-03T00:05:00Z</dcterms:modified>
</cp:coreProperties>
</file>