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ED9" w:rsidRDefault="003E35C4">
      <w:bookmarkStart w:id="0" w:name="_heading=h.gjdgxs" w:colFirst="0" w:colLast="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1724025</wp:posOffset>
                </wp:positionV>
                <wp:extent cx="5019675" cy="2576195"/>
                <wp:effectExtent l="0" t="0" r="0" b="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576195"/>
                          <a:chOff x="-60083" y="-76978"/>
                          <a:chExt cx="7915921" cy="4164001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2836163" y="3472978"/>
                            <a:ext cx="501967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73ED9" w:rsidRDefault="00F73ED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" name="Caixa de Texto 2"/>
                        <wps:cNvSpPr txBox="1"/>
                        <wps:spPr>
                          <a:xfrm>
                            <a:off x="-60083" y="-76978"/>
                            <a:ext cx="7780687" cy="53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73ED9" w:rsidRPr="003E35C4" w:rsidRDefault="00F41104" w:rsidP="003E35C4">
                              <w:pPr>
                                <w:spacing w:after="0" w:line="240" w:lineRule="auto"/>
                                <w:jc w:val="both"/>
                                <w:textDirection w:val="btLr"/>
                                <w:rPr>
                                  <w:rFonts w:ascii="Bookman Old Style" w:hAnsi="Bookman Old Style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3E35C4">
                                <w:rPr>
                                  <w:rFonts w:ascii="Bookman Old Style" w:eastAsia="Arial" w:hAnsi="Bookman Old Style" w:cs="Arial"/>
                                  <w:color w:val="FFFFFF"/>
                                  <w:sz w:val="20"/>
                                  <w:szCs w:val="20"/>
                                </w:rPr>
                                <w:t>Dielma</w:t>
                              </w:r>
                              <w:proofErr w:type="spellEnd"/>
                              <w:r w:rsidRPr="003E35C4">
                                <w:rPr>
                                  <w:rFonts w:ascii="Bookman Old Style" w:eastAsia="Arial" w:hAnsi="Bookman Old Style" w:cs="Arial"/>
                                  <w:color w:val="FFFFFF"/>
                                  <w:sz w:val="20"/>
                                  <w:szCs w:val="20"/>
                                </w:rPr>
                                <w:t xml:space="preserve"> Castro Soares¹, Marcia Lisboa Fernandes², Rosana dos Santos Silva³.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4" o:spid="_x0000_s1026" style="position:absolute;margin-left:6pt;margin-top:135.75pt;width:395.25pt;height:202.85pt;z-index:251659264;mso-width-relative:margin;mso-height-relative:margin" coordorigin="-600,-769" coordsize="79159,4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">
                <v:rect id="Retângulo 1" o:spid="_x0000_s1027" style="position:absolute;left:28361;top:34729;width:50197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" filled="f" stroked="f">
                  <v:textbox inset="2.53958mm,2.53958mm,2.53958mm,2.53958mm">
                    <w:txbxContent>
                      <w:p w:rsidR="00F73ED9" w:rsidRDefault="00F73ED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-600;top:-769;width:77806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" filled="f" stroked="f">
                  <v:textbox style="mso-fit-shape-to-text:t" inset="2.53958mm,2.53958mm,2.53958mm,2.53958mm">
                    <w:txbxContent>
                      <w:p w:rsidR="00F73ED9" w:rsidRPr="003E35C4" w:rsidRDefault="00F41104" w:rsidP="003E35C4">
                        <w:pPr>
                          <w:spacing w:after="0" w:line="240" w:lineRule="auto"/>
                          <w:jc w:val="both"/>
                          <w:textDirection w:val="btLr"/>
                          <w:rPr>
                            <w:rFonts w:ascii="Bookman Old Style" w:hAnsi="Bookman Old Style"/>
                            <w:sz w:val="20"/>
                            <w:szCs w:val="20"/>
                          </w:rPr>
                        </w:pPr>
                        <w:proofErr w:type="spellStart"/>
                        <w:r w:rsidRPr="003E35C4">
                          <w:rPr>
                            <w:rFonts w:ascii="Bookman Old Style" w:eastAsia="Arial" w:hAnsi="Bookman Old Style" w:cs="Arial"/>
                            <w:color w:val="FFFFFF"/>
                            <w:sz w:val="20"/>
                            <w:szCs w:val="20"/>
                          </w:rPr>
                          <w:t>Dielma</w:t>
                        </w:r>
                        <w:proofErr w:type="spellEnd"/>
                        <w:r w:rsidRPr="003E35C4">
                          <w:rPr>
                            <w:rFonts w:ascii="Bookman Old Style" w:eastAsia="Arial" w:hAnsi="Bookman Old Style" w:cs="Arial"/>
                            <w:color w:val="FFFFFF"/>
                            <w:sz w:val="20"/>
                            <w:szCs w:val="20"/>
                          </w:rPr>
                          <w:t xml:space="preserve"> Castro Soares¹, Marcia Lisboa Fernandes², Rosana dos Santos Silva³.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1104">
        <w:rPr>
          <w:noProof/>
        </w:rPr>
        <w:drawing>
          <wp:inline distT="0" distB="0" distL="0" distR="0">
            <wp:extent cx="7555154" cy="10685691"/>
            <wp:effectExtent l="0" t="0" r="0" b="0"/>
            <wp:docPr id="36" name="image1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  <w:r w:rsidR="00F4110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5091113" cy="1695450"/>
                <wp:effectExtent l="0" t="0" r="0" b="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2960850"/>
                          <a:ext cx="47720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3ED9" w:rsidRDefault="00F41104" w:rsidP="003E35C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Mães De Pacientes Pediátricos Com Condições Crônicas Complexas: Ressonância Do Processo De Treinamento Para Desospitalização</w:t>
                            </w:r>
                          </w:p>
                          <w:p w:rsidR="00F73ED9" w:rsidRDefault="00F73ED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F73ED9" w:rsidRDefault="00F73ED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5" o:spid="_x0000_s1029" style="position:absolute;margin-left:0;margin-top:21pt;width:400.9pt;height:13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" filled="f" stroked="f">
                <v:textbox inset="2.53958mm,1.2694mm,2.53958mm,1.2694mm">
                  <w:txbxContent>
                    <w:p w:rsidR="00F73ED9" w:rsidRDefault="00F41104" w:rsidP="003E35C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Mães De Pacientes Pediátricos Com Condições Crônicas Complexas: Ressonância Do Processo De Treinamento Para Desospitalização</w:t>
                      </w:r>
                    </w:p>
                    <w:p w:rsidR="00F73ED9" w:rsidRDefault="00F73ED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F73ED9" w:rsidRDefault="00F73ED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411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52388</wp:posOffset>
                </wp:positionH>
                <wp:positionV relativeFrom="paragraph">
                  <wp:posOffset>2409825</wp:posOffset>
                </wp:positionV>
                <wp:extent cx="6810375" cy="7806779"/>
                <wp:effectExtent l="0" t="0" r="0" b="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2800" y="0"/>
                          <a:ext cx="6686400" cy="76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3ED9" w:rsidRDefault="00F41104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</w:p>
                          <w:p w:rsidR="00F73ED9" w:rsidRDefault="00F41104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O panorama geral das doenças crônicas coloca-as como problema de saúde de grande magnitude, apresentando inúmeras repercussões </w:t>
                            </w:r>
                            <w:proofErr w:type="gram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  perdas</w:t>
                            </w:r>
                            <w:proofErr w:type="gram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significativas na qualidade de vida dos pacientes e sua família. Em muitas </w:t>
                            </w:r>
                            <w:proofErr w:type="gram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situações  demandando</w:t>
                            </w:r>
                            <w:proofErr w:type="gram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uso de tecnologias dur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as e internamento prolongado.</w:t>
                            </w:r>
                          </w:p>
                          <w:p w:rsidR="00F73ED9" w:rsidRDefault="00F41104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F73ED9" w:rsidRDefault="00F41104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Compreender, através da narrativa de acompanhantes de pacientes pediátricos crônicos, a experiência do processo da desospitalização. Entendendo este como os treinamentos técnicos, as intervenções com alta tecnologia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 a necessidade de colocar em prática o repertório aprendido no ambiente hospitalar.</w:t>
                            </w:r>
                          </w:p>
                          <w:p w:rsidR="00F73ED9" w:rsidRDefault="00F41104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F73ED9" w:rsidRDefault="00F41104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Pesquisa de campo, exploratória, de abordagem qualitativa, desenvolvida com 5 acompanhantes de pacientes com condições crônicas complexas, com internamento superi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or a 3 meses, em um hospital pediátrico da cidade de Salvador – Bahia. A coleta de dados se deu a partir de entrevistas realizadas entre outubro de 2019 a março de 2021, guiadas por roteiro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semi-estruturado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e da análise dos prontuários, de onde foram colet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adas informações referentes aos dados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sociodemográficos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tempo de internamento e diagnósticos dos pacientes. Os dados obtidos foram submetidos à análise de conteúdo (BARDIN). O presente estudo foi submetido ao Comitê de Ética em Pesquisa e respeitou os cri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térios estabelecidos. </w:t>
                            </w:r>
                          </w:p>
                          <w:p w:rsidR="00F73ED9" w:rsidRDefault="00F41104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F73ED9" w:rsidRDefault="00F41104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As participantes do estudo foram mulheres, mães dos pacientes internados na unidade de treinamento para desospitalização, com idade variando entre 20 anos e 43 anos, provenientes do interior da Bahia, com renda familiar 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 0 a 1 salário mínimo. Os pacientes possuíam internamento entre 4 meses e 11 meses, com idade entre 4 meses a 1 ano de vida, vindos de internamentos anteriores em outras unidades ou instituições e dependentes de tecnologias (ventilação mecânica, traqueost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omia,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gastrostomia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entre outros dispositivos). Foram identificados lutos diversos, medo, tristeza, solidão, alegria e solidariedade durante o processo de desospitalização. Em um ambiente onde as tecnologias duras são indispensáveis, sobretudo em contexto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de longo internamento, é necessário ofertar espaço à subjetividade.</w:t>
                            </w:r>
                          </w:p>
                          <w:p w:rsidR="00F73ED9" w:rsidRDefault="00F41104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F73ED9" w:rsidRDefault="00F41104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No processo de desospitalização, é essencial a compreensão da condição crônica do paciente, pela sua família, e sua inclusão como parte integrante deste processo. Ademais, evide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ncia-se lacunas que precisam ser melhor compreendidas pela equipe de saúde, para um cuidado integral ao usuário e à família</w:t>
                            </w:r>
                          </w:p>
                          <w:p w:rsidR="00F73ED9" w:rsidRDefault="00F41104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Palavras-chave: </w:t>
                            </w:r>
                          </w:p>
                          <w:p w:rsidR="00F73ED9" w:rsidRDefault="00F41104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Desospitalização. Adoecimento Crônico. Internamento Prolongado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. Acompanhantes. </w:t>
                            </w:r>
                          </w:p>
                          <w:p w:rsidR="00F73ED9" w:rsidRDefault="00F41104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:rsidR="00F73ED9" w:rsidRPr="003E35C4" w:rsidRDefault="00F41104">
                            <w:pPr>
                              <w:spacing w:after="0" w:line="274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¹</w:t>
                            </w:r>
                            <w:r w:rsidR="003E35C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Autora,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Residência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Multiprofissional em Saúde da Criança e do Adolescente - Liga Álvaro Bahia Contra Mortalidade Infantil.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Salvador,BA</w:t>
                            </w:r>
                            <w:proofErr w:type="spellEnd"/>
                            <w:proofErr w:type="gramEnd"/>
                          </w:p>
                          <w:p w:rsidR="00F73ED9" w:rsidRDefault="003E35C4">
                            <w:pPr>
                              <w:spacing w:after="0" w:line="274" w:lineRule="auto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²Coautora,</w:t>
                            </w:r>
                            <w:r w:rsidR="00F4110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 w:rsidR="00F4110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Residência  Multiprofissional</w:t>
                            </w:r>
                            <w:proofErr w:type="gramEnd"/>
                            <w:r w:rsidR="00F4110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em Oncologia pelo Instituto Nacional de Câncer José Alencar Gomes da Silva, INCA, Rio de Janeiro</w:t>
                            </w:r>
                          </w:p>
                          <w:p w:rsidR="00F73ED9" w:rsidRDefault="003E35C4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³</w:t>
                            </w:r>
                            <w:r w:rsidR="00F4110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Orienta</w:t>
                            </w:r>
                            <w:r w:rsidR="00F4110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dora, Doutora em Ciências Sociais pela Universidade Federal da Bahia (UFBA), Liderança do Serviço de Psicologia do Complexo-HUPES-UFBA</w:t>
                            </w:r>
                          </w:p>
                          <w:p w:rsidR="00F73ED9" w:rsidRDefault="00F73ED9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" o:spid="_x0000_s1030" style="position:absolute;margin-left:4.15pt;margin-top:189.75pt;width:536.25pt;height:6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" filled="f" stroked="f">
                <v:textbox inset="2.53958mm,1.2694mm,2.53958mm,1.2694mm">
                  <w:txbxContent>
                    <w:p w:rsidR="00F73ED9" w:rsidRDefault="00F41104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</w:p>
                    <w:p w:rsidR="00F73ED9" w:rsidRDefault="00F41104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O panorama geral das doenças crônicas coloca-as como problema de saúde de grande magnitude, apresentando inúmeras repercussões </w:t>
                      </w:r>
                      <w:proofErr w:type="gram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  perdas</w:t>
                      </w:r>
                      <w:proofErr w:type="gram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significativas na qualidade de vida dos pacientes e sua família. Em muitas </w:t>
                      </w:r>
                      <w:proofErr w:type="gram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situações  demandando</w:t>
                      </w:r>
                      <w:proofErr w:type="gram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uso de tecnologias dur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as e internamento prolongado.</w:t>
                      </w:r>
                    </w:p>
                    <w:p w:rsidR="00F73ED9" w:rsidRDefault="00F41104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F73ED9" w:rsidRDefault="00F41104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Compreender, através da narrativa de acompanhantes de pacientes pediátricos crônicos, a experiência do processo da desospitalização. Entendendo este como os treinamentos técnicos, as intervenções com alta tecnologia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 a necessidade de colocar em prática o repertório aprendido no ambiente hospitalar.</w:t>
                      </w:r>
                    </w:p>
                    <w:p w:rsidR="00F73ED9" w:rsidRDefault="00F41104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F73ED9" w:rsidRDefault="00F41104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Pesquisa de campo, exploratória, de abordagem qualitativa, desenvolvida com 5 acompanhantes de pacientes com condições crônicas complexas, com internamento superi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or a 3 meses, em um hospital pediátrico da cidade de Salvador – Bahia. A coleta de dados se deu a partir de entrevistas realizadas entre outubro de 2019 a março de 2021, guiadas por roteiro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semi-estruturado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e da análise dos prontuários, de onde foram colet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adas informações referentes aos dados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sociodemográficos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tempo de internamento e diagnósticos dos pacientes. Os dados obtidos foram submetidos à análise de conteúdo (BARDIN). O presente estudo foi submetido ao Comitê de Ética em Pesquisa e respeitou os cri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térios estabelecidos. </w:t>
                      </w:r>
                    </w:p>
                    <w:p w:rsidR="00F73ED9" w:rsidRDefault="00F41104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F73ED9" w:rsidRDefault="00F41104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As participantes do estudo foram mulheres, mães dos pacientes internados na unidade de treinamento para desospitalização, com idade variando entre 20 anos e 43 anos, provenientes do interior da Bahia, com renda familiar d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 0 a 1 salário mínimo. Os pacientes possuíam internamento entre 4 meses e 11 meses, com idade entre 4 meses a 1 ano de vida, vindos de internamentos anteriores em outras unidades ou instituições e dependentes de tecnologias (ventilação mecânica, traqueost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omia,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gastrostomia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entre outros dispositivos). Foram identificados lutos diversos, medo, tristeza, solidão, alegria e solidariedade durante o processo de desospitalização. Em um ambiente onde as tecnologias duras são indispensáveis, sobretudo em contexto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de longo internamento, é necessário ofertar espaço à subjetividade.</w:t>
                      </w:r>
                    </w:p>
                    <w:p w:rsidR="00F73ED9" w:rsidRDefault="00F41104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F73ED9" w:rsidRDefault="00F41104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No processo de desospitalização, é essencial a compreensão da condição crônica do paciente, pela sua família, e sua inclusão como parte integrante deste processo. Ademais, evide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ncia-se lacunas que precisam ser melhor compreendidas pela equipe de saúde, para um cuidado integral ao usuário e à família</w:t>
                      </w:r>
                    </w:p>
                    <w:p w:rsidR="00F73ED9" w:rsidRDefault="00F41104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Palavras-chave: </w:t>
                      </w:r>
                    </w:p>
                    <w:p w:rsidR="00F73ED9" w:rsidRDefault="00F41104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Desospitalização. Adoecimento Crônico. Internamento Prolongado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. Acompanhantes. </w:t>
                      </w:r>
                    </w:p>
                    <w:p w:rsidR="00F73ED9" w:rsidRDefault="00F41104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:rsidR="00F73ED9" w:rsidRPr="003E35C4" w:rsidRDefault="00F41104">
                      <w:pPr>
                        <w:spacing w:after="0" w:line="274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¹</w:t>
                      </w:r>
                      <w:r w:rsidR="003E35C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Autora,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Residência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Multiprofissional em Saúde da Criança e do Adolescente - Liga Álvaro Bahia Contra Mortalidade Infantil. </w:t>
                      </w:r>
                      <w:proofErr w:type="spellStart"/>
                      <w:proofErr w:type="gram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Salvador,BA</w:t>
                      </w:r>
                      <w:proofErr w:type="spellEnd"/>
                      <w:proofErr w:type="gramEnd"/>
                    </w:p>
                    <w:p w:rsidR="00F73ED9" w:rsidRDefault="003E35C4">
                      <w:pPr>
                        <w:spacing w:after="0" w:line="274" w:lineRule="auto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²Coautora,</w:t>
                      </w:r>
                      <w:r w:rsidR="00F4110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</w:t>
                      </w:r>
                      <w:proofErr w:type="gramStart"/>
                      <w:r w:rsidR="00F4110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Residência  Multiprofissional</w:t>
                      </w:r>
                      <w:proofErr w:type="gramEnd"/>
                      <w:r w:rsidR="00F4110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em Oncologia pelo Instituto Nacional de Câncer José Alencar Gomes da Silva, INCA, Rio de Janeiro</w:t>
                      </w:r>
                    </w:p>
                    <w:p w:rsidR="00F73ED9" w:rsidRDefault="003E35C4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³</w:t>
                      </w:r>
                      <w:r w:rsidR="00F4110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Orienta</w:t>
                      </w:r>
                      <w:r w:rsidR="00F4110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dora, Doutora em Ciências Sociais pela Universidade Federal da Bahia (UFBA), Liderança do Serviço de Psicologia do Complexo-HUPES-UFBA</w:t>
                      </w:r>
                    </w:p>
                    <w:p w:rsidR="00F73ED9" w:rsidRDefault="00F73ED9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4110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6337300</wp:posOffset>
                </wp:positionH>
                <wp:positionV relativeFrom="paragraph">
                  <wp:posOffset>9817100</wp:posOffset>
                </wp:positionV>
                <wp:extent cx="533400" cy="723900"/>
                <wp:effectExtent l="0" t="0" r="0" b="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F73ED9" w:rsidRDefault="00F73ED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6337300</wp:posOffset>
                </wp:positionH>
                <wp:positionV relativeFrom="paragraph">
                  <wp:posOffset>9817100</wp:posOffset>
                </wp:positionV>
                <wp:extent cx="533400" cy="723900"/>
                <wp:effectExtent b="0" l="0" r="0" t="0"/>
                <wp:wrapNone/>
                <wp:docPr id="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4110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10299700</wp:posOffset>
                </wp:positionV>
                <wp:extent cx="2714625" cy="276225"/>
                <wp:effectExtent l="0" t="0" r="0" b="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3ED9" w:rsidRDefault="00F4110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10299700</wp:posOffset>
                </wp:positionV>
                <wp:extent cx="2714625" cy="276225"/>
                <wp:effectExtent b="0" l="0" r="0" t="0"/>
                <wp:wrapNone/>
                <wp:docPr id="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6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73ED9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ED9"/>
    <w:rsid w:val="003E35C4"/>
    <w:rsid w:val="00F41104"/>
    <w:rsid w:val="00F7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BFE3A"/>
  <w15:docId w15:val="{4D8C1C73-5FD8-4AB0-9090-CDBA922C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1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CUt4XFbI4rMTJAfSt4qOpvUscA==">AMUW2mVCvyQmGobUnDmee7QVqSr6X3mYadZGLLI8dw6vBdlZo5fJ5e5YksyNnqeb8L1CSX68GCoZ2pQxqokEf+ehj+kL3JS/Dx62q5/VfXRuLANVRNYl3htlHOFoUtNY4STGDj2faTlF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psicologia</cp:lastModifiedBy>
  <cp:revision>2</cp:revision>
  <dcterms:created xsi:type="dcterms:W3CDTF">2021-06-02T11:08:00Z</dcterms:created>
  <dcterms:modified xsi:type="dcterms:W3CDTF">2021-06-02T11:08:00Z</dcterms:modified>
</cp:coreProperties>
</file>