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AE97D" w14:textId="59599F6E" w:rsidR="0064586B" w:rsidRDefault="0077388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4DC06" wp14:editId="28AA053A">
                <wp:simplePos x="0" y="0"/>
                <wp:positionH relativeFrom="margin">
                  <wp:posOffset>47625</wp:posOffset>
                </wp:positionH>
                <wp:positionV relativeFrom="paragraph">
                  <wp:posOffset>381000</wp:posOffset>
                </wp:positionV>
                <wp:extent cx="5181600" cy="20193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03C6A7" w14:textId="678521BE" w:rsidR="00BB621E" w:rsidRPr="00B36A7F" w:rsidRDefault="00CB3DA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índrome</w:t>
                            </w:r>
                            <w:r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de</w:t>
                            </w:r>
                            <w:r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B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urnout</w:t>
                            </w:r>
                            <w:r w:rsidR="0008084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Causa de 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0E0C85"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esestruturação</w:t>
                            </w:r>
                            <w:r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do</w:t>
                            </w:r>
                            <w:r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="000E0C85"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tendimento 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 w:rsidR="000E0C85" w:rsidRPr="00CB3DA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édico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D4DC06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3.75pt;margin-top:30pt;width:408pt;height:15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" filled="f" stroked="f" strokeweight=".5pt">
                <v:textbox>
                  <w:txbxContent>
                    <w:p w14:paraId="4203C6A7" w14:textId="678521BE" w:rsidR="00BB621E" w:rsidRPr="00B36A7F" w:rsidRDefault="00CB3DA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índrome</w:t>
                      </w:r>
                      <w:r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de</w:t>
                      </w:r>
                      <w:r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B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urnout</w:t>
                      </w:r>
                      <w:r w:rsidR="0008084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Causa de 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0E0C85"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esestruturação</w:t>
                      </w:r>
                      <w:r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do</w:t>
                      </w:r>
                      <w:r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="000E0C85"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tendimento </w:t>
                      </w:r>
                      <w:r w:rsidR="000E0C8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 w:rsidR="000E0C85" w:rsidRPr="00CB3DA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édico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45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758BD" wp14:editId="61F27BAE">
                <wp:simplePos x="0" y="0"/>
                <wp:positionH relativeFrom="column">
                  <wp:posOffset>57150</wp:posOffset>
                </wp:positionH>
                <wp:positionV relativeFrom="paragraph">
                  <wp:posOffset>1628775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37F96" w14:textId="592E3F00" w:rsidR="00B36A7F" w:rsidRPr="000E0C85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D079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Ellen Bastos Tenório de Araújo</w:t>
                            </w:r>
                            <w:r w:rsidR="00D079CE" w:rsidRP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D079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77388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Brenda Hellen Vieira Martins</w:t>
                            </w:r>
                            <w:r w:rsidR="00D079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F55B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Fábio Duarte Carneiro Filho</w:t>
                            </w:r>
                            <w:r w:rsidR="00D079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Fabio José da Silva Junior</w:t>
                            </w:r>
                            <w:r w:rsidR="00D079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Helena Rosa da Silva</w:t>
                            </w:r>
                            <w:r w:rsidR="00D079C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  <w:r w:rsidR="000E0C8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7" type="#_x0000_t202" style="position:absolute;margin-left:4.5pt;margin-top:128.25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" filled="f" stroked="f" strokeweight=".5pt">
                <v:textbox>
                  <w:txbxContent>
                    <w:p w14:paraId="70937F96" w14:textId="592E3F00" w:rsidR="00B36A7F" w:rsidRPr="000E0C85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D079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Ellen Bastos Tenório de Araújo</w:t>
                      </w:r>
                      <w:r w:rsidR="00D079CE" w:rsidRP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D079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77388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Brenda Hellen Vieira Martins</w:t>
                      </w:r>
                      <w:r w:rsidR="00D079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0E0C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6F55B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Fábio Duarte Carneiro Filho</w:t>
                      </w:r>
                      <w:r w:rsidR="00D079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0E0C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Fabio José da Silva Junior</w:t>
                      </w:r>
                      <w:r w:rsidR="00D079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0E0C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Helena Rosa da Silva</w:t>
                      </w:r>
                      <w:r w:rsidR="00D079C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  <w:r w:rsidR="000E0C8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BC0BCC" wp14:editId="471D4B1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80A9D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BC0BCC" id="Caixa de Texto 24" o:spid="_x0000_s1028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" filled="f" stroked="f" strokeweight=".5pt">
                <v:textbox>
                  <w:txbxContent>
                    <w:p w14:paraId="64280A9D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714EA" wp14:editId="5B4A2122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6042C" wp14:editId="1EFD495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F2994" w14:textId="2C95ECC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</w:p>
                          <w:p w14:paraId="14FFCBC8" w14:textId="34CE10C4" w:rsidR="00CB3DAA" w:rsidRDefault="00CB3DA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Síndrome de Burnout (SB) resulta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 sobrecarga</w:t>
                            </w:r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trabalho e tem sua fisiopatologia centrada em três pilares: exaustão emocional, despersonalização e baixa realização profissional. Tal quadro, em médicos, tem crescido em função da redução da satisfação com a carreira.</w:t>
                            </w:r>
                          </w:p>
                          <w:p w14:paraId="638CFAAD" w14:textId="4DCB8D7D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61A1F218" w14:textId="77777777" w:rsidR="00CB3DAA" w:rsidRDefault="00CB3DA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Abordar a SB e seu impacto na esfera biopsicossocial do médico.</w:t>
                            </w:r>
                          </w:p>
                          <w:p w14:paraId="7E732324" w14:textId="4125C92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728EF77A" w14:textId="77777777" w:rsidR="00CB3DAA" w:rsidRDefault="00CB3DA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Caracteriza-se por Revisão Bibliográfica Integrativa realizada nas bases de dados 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BVS e 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Foram utilizados os descritores: “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physician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”; “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”; “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Occupational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Health 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Physicians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”, juntamente com o operador booleano AND. Os critérios de inclusão foram pesquisas que abordavam a presença da SB prioritariamente em médicos e artigos que expunham os sintomas associados aos seus efeitos na esfera social. Os critérios de exclusão foram estudos que abordaram sobre os tratamentos aplicados à SB; artigos que não atenderam o recorte da análise ou que delimitaram uma área de atuação da medicina.</w:t>
                            </w:r>
                          </w:p>
                          <w:p w14:paraId="0FCE6141" w14:textId="51F3018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</w:p>
                          <w:p w14:paraId="69E1C2A4" w14:textId="77C09A24" w:rsidR="00CB3DAA" w:rsidRDefault="00CB3DA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encontrados um total de 410 artigos que tratavam da incidência da SB em médicos, nas plataformas 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BVS. Dentre os selecionados, 1,07% trouxeram uma abordagem do biopsicossocial do médico em relação às conquistas profissionais; 0,97% relacionaram a SB com o declínio profissional, e 0,48% relataram transtornos mentais relacionados ao trabalho. Por outro lado, 97,55% abordaram os tratamentos aplicados à SB</w:t>
                            </w:r>
                            <w:r w:rsidR="000808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DEF0B27" w14:textId="52E6589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bookmarkStart w:id="0" w:name="_GoBack"/>
                            <w:bookmarkEnd w:id="0"/>
                          </w:p>
                          <w:p w14:paraId="3AE5C208" w14:textId="77777777" w:rsidR="00CB3DAA" w:rsidRDefault="00CB3DA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B3DA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fatores relacionados à Síndrome de Burnout exercem grande influência na vida pessoal e profissional do médico, o que contribui para a desestruturação de seu atendimento. Dessa forma, erros médicos irreparáveis tornam-se frequentes, aumentando a sua insatisfação com a área. </w:t>
                            </w:r>
                          </w:p>
                          <w:p w14:paraId="3BBB8150" w14:textId="20320B3C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235CB9AC" w14:textId="5BA3C180" w:rsidR="00B36A7F" w:rsidRDefault="002E581B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Burnout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Médicos. </w:t>
                            </w:r>
                          </w:p>
                          <w:p w14:paraId="374BCCA2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1F631D3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CE256BA" w14:textId="0CCE80E4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6AE86574" w14:textId="3AEE8C7E" w:rsidR="0093455D" w:rsidRDefault="005E7A6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93455D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3BE7CED6" w14:textId="02ECCA03" w:rsidR="00952282" w:rsidRDefault="005E7A6F" w:rsidP="00952282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95228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4E235103" w14:textId="353838BF" w:rsidR="00952282" w:rsidRPr="00B36A7F" w:rsidRDefault="005E7A6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="00952282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9522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Tiradentes. Maceió, AL</w:t>
                            </w:r>
                          </w:p>
                          <w:p w14:paraId="6225E6C6" w14:textId="34F9FFD6" w:rsidR="00B36A7F" w:rsidRPr="00B36A7F" w:rsidRDefault="005E7A6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5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Centro Universitário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Tiradentes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. Maceió, </w:t>
                            </w:r>
                            <w:r w:rsidR="0093455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E6042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9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qyMwIAAGEEAAAOAAAAZHJzL2Uyb0RvYy54bWysVMGO2jAQvVfqP1i+lwALLE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" filled="f" stroked="f" strokeweight=".5pt">
                <v:textbox>
                  <w:txbxContent>
                    <w:p w14:paraId="0AEF2994" w14:textId="2C95ECC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</w:p>
                    <w:p w14:paraId="14FFCBC8" w14:textId="34CE10C4" w:rsidR="00CB3DAA" w:rsidRDefault="00CB3DA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Síndrome de Burnout (SB) resulta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 sobrecarga</w:t>
                      </w:r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de trabalho e tem sua fisiopatologia centrada em três pilares: exaustão emocional, despersonalização e baixa realização profissional. Tal quadro, em médicos, tem crescido em função da redução da satisfação com a carreira.</w:t>
                      </w:r>
                    </w:p>
                    <w:p w14:paraId="638CFAAD" w14:textId="4DCB8D7D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</w:p>
                    <w:p w14:paraId="61A1F218" w14:textId="77777777" w:rsidR="00CB3DAA" w:rsidRDefault="00CB3DA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Abordar a SB e seu impacto na esfera biopsicossocial do médico.</w:t>
                      </w:r>
                    </w:p>
                    <w:p w14:paraId="7E732324" w14:textId="4125C92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</w:p>
                    <w:p w14:paraId="728EF77A" w14:textId="77777777" w:rsidR="00CB3DAA" w:rsidRDefault="00CB3DA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Caracteriza-se por Revisão Bibliográfica Integrativa realizada nas bases de dados 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BVS e 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Foram utilizados os descritores: “Burnout 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physician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”; “Burnout”; “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Occupational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Health 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Physicians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”, juntamente com o operador booleano AND. Os critérios de inclusão foram pesquisas que abordavam a presença da SB prioritariamente em médicos e artigos que expunham os sintomas associados aos seus efeitos na esfera social. Os critérios de exclusão foram estudos que abordaram sobre os tratamentos aplicados à SB; artigos que não atenderam o recorte da análise ou que delimitaram uma área de atuação da medicina.</w:t>
                      </w:r>
                    </w:p>
                    <w:p w14:paraId="0FCE6141" w14:textId="51F3018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</w:p>
                    <w:p w14:paraId="69E1C2A4" w14:textId="77C09A24" w:rsidR="00CB3DAA" w:rsidRDefault="00CB3DA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encontrados um total de 410 artigos que tratavam da incidência da SB em médicos, nas plataformas 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BVS. Dentre os selecionados, 1,07% trouxeram uma abordagem do biopsicossocial do médico em relação às conquistas profissionais; 0,97% relacionaram a SB com o declínio profissional, e 0,48% relataram transtornos mentais relacionados ao trabalho. Por outro lado, 97,55% abordaram os tratamentos aplicados à SB</w:t>
                      </w:r>
                      <w:r w:rsidR="000808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DEF0B27" w14:textId="52E6589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</w:p>
                    <w:p w14:paraId="3AE5C208" w14:textId="77777777" w:rsidR="00CB3DAA" w:rsidRDefault="00CB3DAA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B3DA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fatores relacionados à Síndrome de Burnout exercem grande influência na vida pessoal e profissional do médico, o que contribui para a desestruturação de seu atendimento. Dessa forma, erros médicos irreparáveis tornam-se frequentes, aumentando a sua insatisfação com a área. </w:t>
                      </w:r>
                    </w:p>
                    <w:p w14:paraId="3BBB8150" w14:textId="20320B3C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235CB9AC" w14:textId="5BA3C180" w:rsidR="00B36A7F" w:rsidRDefault="002E581B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Burnout</w:t>
                      </w:r>
                      <w:r w:rsidR="0095228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. Médicos. </w:t>
                      </w:r>
                    </w:p>
                    <w:p w14:paraId="374BCCA2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1F631D3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CE256BA" w14:textId="0CCE80E4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6AE86574" w14:textId="3AEE8C7E" w:rsidR="0093455D" w:rsidRDefault="005E7A6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93455D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3BE7CED6" w14:textId="02ECCA03" w:rsidR="00952282" w:rsidRDefault="005E7A6F" w:rsidP="00952282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 w:rsidR="0095228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4E235103" w14:textId="353838BF" w:rsidR="00952282" w:rsidRPr="00B36A7F" w:rsidRDefault="005E7A6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="00952282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9522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Tiradentes. Maceió, AL</w:t>
                      </w:r>
                    </w:p>
                    <w:p w14:paraId="6225E6C6" w14:textId="34F9FFD6" w:rsidR="00B36A7F" w:rsidRPr="00B36A7F" w:rsidRDefault="005E7A6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5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Centro Universitário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Tiradentes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. Maceió, </w:t>
                      </w:r>
                      <w:r w:rsidR="0093455D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AL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27E2B7E" wp14:editId="7D57572A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640A2C" w14:textId="77777777" w:rsidR="00A437AA" w:rsidRDefault="00A437AA" w:rsidP="000B32CF">
      <w:pPr>
        <w:spacing w:after="0" w:line="240" w:lineRule="auto"/>
      </w:pPr>
      <w:r>
        <w:separator/>
      </w:r>
    </w:p>
  </w:endnote>
  <w:endnote w:type="continuationSeparator" w:id="0">
    <w:p w14:paraId="3442DA06" w14:textId="77777777" w:rsidR="00A437AA" w:rsidRDefault="00A437A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2962B3" w14:textId="77777777" w:rsidR="00A437AA" w:rsidRDefault="00A437AA" w:rsidP="000B32CF">
      <w:pPr>
        <w:spacing w:after="0" w:line="240" w:lineRule="auto"/>
      </w:pPr>
      <w:r>
        <w:separator/>
      </w:r>
    </w:p>
  </w:footnote>
  <w:footnote w:type="continuationSeparator" w:id="0">
    <w:p w14:paraId="6AA6DC6E" w14:textId="77777777" w:rsidR="00A437AA" w:rsidRDefault="00A437A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42D5B"/>
    <w:rsid w:val="00074789"/>
    <w:rsid w:val="00080847"/>
    <w:rsid w:val="000B32CF"/>
    <w:rsid w:val="000E0C85"/>
    <w:rsid w:val="000F7FE7"/>
    <w:rsid w:val="0012334B"/>
    <w:rsid w:val="002620C0"/>
    <w:rsid w:val="0026261E"/>
    <w:rsid w:val="002E581B"/>
    <w:rsid w:val="00325ADB"/>
    <w:rsid w:val="004A1FE3"/>
    <w:rsid w:val="004F0414"/>
    <w:rsid w:val="005E7A6F"/>
    <w:rsid w:val="006F55BA"/>
    <w:rsid w:val="0077388B"/>
    <w:rsid w:val="00891DDA"/>
    <w:rsid w:val="0090704A"/>
    <w:rsid w:val="00910A25"/>
    <w:rsid w:val="0093455D"/>
    <w:rsid w:val="00952282"/>
    <w:rsid w:val="009A7934"/>
    <w:rsid w:val="009C2829"/>
    <w:rsid w:val="009C55E6"/>
    <w:rsid w:val="00A437AA"/>
    <w:rsid w:val="00B36A7F"/>
    <w:rsid w:val="00BB59F8"/>
    <w:rsid w:val="00BB621E"/>
    <w:rsid w:val="00BF7B8E"/>
    <w:rsid w:val="00CB3DAA"/>
    <w:rsid w:val="00D079CE"/>
    <w:rsid w:val="00D3508C"/>
    <w:rsid w:val="00EE0696"/>
    <w:rsid w:val="00EF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DF5D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79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07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079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2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Ellen Araújo</cp:lastModifiedBy>
  <cp:revision>9</cp:revision>
  <dcterms:created xsi:type="dcterms:W3CDTF">2021-05-28T13:56:00Z</dcterms:created>
  <dcterms:modified xsi:type="dcterms:W3CDTF">2021-05-30T00:53:00Z</dcterms:modified>
</cp:coreProperties>
</file>