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9A41A" w14:textId="08AC92FC" w:rsidR="0064586B" w:rsidRDefault="00DB6294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0911C1" wp14:editId="0A8913FE">
                <wp:simplePos x="0" y="0"/>
                <wp:positionH relativeFrom="column">
                  <wp:posOffset>125527</wp:posOffset>
                </wp:positionH>
                <wp:positionV relativeFrom="paragraph">
                  <wp:posOffset>2498063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0C3FBC" w14:textId="7E0B2CCA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6F5B6A3" w14:textId="3B839C35" w:rsidR="00B36A7F" w:rsidRPr="00B36A7F" w:rsidRDefault="00C53981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vacinas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são</w:t>
                            </w:r>
                            <w:r w:rsidR="00CB36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 d</w:t>
                            </w:r>
                            <w:r w:rsidR="00992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os</w:t>
                            </w:r>
                            <w:r w:rsidR="00CB36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92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recursos</w:t>
                            </w:r>
                            <w:r w:rsidR="00CB36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médic</w:t>
                            </w:r>
                            <w:r w:rsidR="00992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 w:rsidR="00CB36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mais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efetiv</w:t>
                            </w:r>
                            <w:r w:rsidR="00992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e de menor custo benefício na proteção individual e coletiva contra doença</w:t>
                            </w:r>
                            <w:r w:rsidR="00992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 </w:t>
                            </w:r>
                            <w:r w:rsid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imunopreveníveis. </w:t>
                            </w:r>
                            <w:r w:rsidR="00CB36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Porém, apesar da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redução de casos e </w:t>
                            </w:r>
                            <w:r w:rsidR="009920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mortes por</w:t>
                            </w:r>
                            <w:r w:rsid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B6294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essas </w:t>
                            </w:r>
                            <w:r w:rsid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doenças, os </w:t>
                            </w:r>
                            <w:r w:rsidR="00E70C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movimentos antivacinas</w:t>
                            </w:r>
                            <w:r w:rsidR="00CB36E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são </w:t>
                            </w:r>
                            <w:r w:rsid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cada vez mais frequentes, sendo uma ameaça </w:t>
                            </w:r>
                            <w:r w:rsidR="00E70CF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à saúde global.</w:t>
                            </w:r>
                          </w:p>
                          <w:p w14:paraId="1B6C4C8E" w14:textId="0DC24F14" w:rsidR="00E16842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4C1A60D" w14:textId="77777777" w:rsidR="00B36A7F" w:rsidRPr="00B36A7F" w:rsidRDefault="00E1684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 estudo em questão almeja analisar os riscos e as repercussões da não vacinação na população mundial, evidenciando, especialmente, o ressurgimento de doenças infecto-contagiosas. </w:t>
                            </w:r>
                          </w:p>
                          <w:p w14:paraId="340BF89F" w14:textId="43D699B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4A4DB292" w14:textId="12E2E273" w:rsidR="00B36A7F" w:rsidRPr="00B36A7F" w:rsidRDefault="00E16842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Trata-se de uma revisão de literatura, na qual </w:t>
                            </w:r>
                            <w:r w:rsidR="00580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 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analisados </w:t>
                            </w:r>
                            <w:r w:rsidR="00580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estudos publicados originalmente em inglês e em português, dos últimos dez anos, em humanos, tendo como refer</w:t>
                            </w:r>
                            <w:r w:rsidR="00BA46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ê</w:t>
                            </w:r>
                            <w:r w:rsidR="00580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ncia as bases de dados MedLine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0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 SciELO. A busca pelos descritores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0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utilizados foi efetuada mediante consulta ao MeSH</w:t>
                            </w:r>
                            <w:r w:rsidR="00BA46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</w:t>
                            </w:r>
                            <w:r w:rsidR="00580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 descritores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0C2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foram: movimento; antivacina. Foram incluídos 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manuais científicos </w:t>
                            </w:r>
                            <w:r w:rsidR="00A97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recentes 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estudos </w:t>
                            </w:r>
                            <w:r w:rsidR="00A97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revisão. Foram excluídos estudos que não estavam diretamente relacionados com o objetivo proposto. </w:t>
                            </w:r>
                            <w:r w:rsidR="00BA46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</w:t>
                            </w:r>
                            <w:r w:rsidR="00A97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pós a aplicação dos critérios de inclusão e </w:t>
                            </w:r>
                            <w:r w:rsidR="00BA46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de </w:t>
                            </w:r>
                            <w:r w:rsidR="00A97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exclusão, </w:t>
                            </w:r>
                            <w:r w:rsidR="007D53C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quatro artigos </w:t>
                            </w:r>
                            <w:r w:rsidR="00A97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fizeram parte do escopo e da an</w:t>
                            </w:r>
                            <w:r w:rsidR="00BA46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á</w:t>
                            </w:r>
                            <w:r w:rsidR="00A97D2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lise final. </w:t>
                            </w:r>
                            <w:r w:rsidR="00BA465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 recomendação PRISMA foi utilizada com o intuito de melhorar o relato da revisão.</w:t>
                            </w:r>
                          </w:p>
                          <w:p w14:paraId="21C85778" w14:textId="726068E3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1DD05490" w14:textId="77777777" w:rsidR="00B36A7F" w:rsidRPr="00B36A7F" w:rsidRDefault="00D65876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Os </w:t>
                            </w:r>
                            <w:r w:rsidRP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artigos selecionados indicaram que o declínio da confiança na vacina afetou os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programas de imunização mundialmente</w:t>
                            </w:r>
                            <w:r w:rsidRP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. Movimentos antivacinação tornaram-se frequentes e persuasivos, utilizando-se de estratégias, como distorção e divulgação de informações falsas, para questionar a 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ficácia e segurança das </w:t>
                            </w:r>
                            <w:r w:rsidRP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vacinas.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Segundo</w:t>
                            </w:r>
                            <w:r w:rsidRPr="00D6587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os dados do Programa Nacional de Imunizações, a meta de vacinar 95% do público-alvo não foi atingida em 2018-2017. Vacinas indispensáveis como a Tetra Viral, que previne o sarampo, caxumba, rubéola e varicela, teve menor número de alcance, com um total de 70,69% em 2017. Especialistas afirmam que se a população brasileira aderisse adequadamente a vacinação, novos surtos de sarampo e outras doenças erradicadas não se estabeleceriam no país, pois não faltam vacinas.</w:t>
                            </w:r>
                          </w:p>
                          <w:p w14:paraId="5C48D41B" w14:textId="04F11477"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30C7D364" w14:textId="457F9A05" w:rsidR="00CF0C91" w:rsidRPr="00F21100" w:rsidRDefault="00CF0C91" w:rsidP="00CF0C91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211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efetivo sucesso das vacinas na proteção individual e coletiva contra doenças infecciosas é irrefutável. Assim, os avanços na saúde pública obtidos com a vacinação estão ameaçados pela diminuição da cobertura vacinal, tornando surtos de doenças anteriormente controladas</w:t>
                            </w:r>
                            <w:r w:rsidR="007D53C8" w:rsidRPr="00F211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F21100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uma nova realidade mundial.</w:t>
                            </w:r>
                          </w:p>
                          <w:p w14:paraId="00935F9E" w14:textId="77777777" w:rsidR="00CF0C91" w:rsidRPr="00CF0C91" w:rsidRDefault="00CF0C91" w:rsidP="00CF0C91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7AE9A56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6063CD0D" w14:textId="782E163F" w:rsidR="00B36A7F" w:rsidRPr="001D261A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D261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</w:t>
                            </w:r>
                            <w:r w:rsidR="00E70CFF" w:rsidRPr="001D261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ovimento anti-vacinação</w:t>
                            </w:r>
                            <w:r w:rsidR="003B58C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70CFF" w:rsidRPr="001D261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Movimento antivacina</w:t>
                            </w:r>
                            <w:r w:rsidR="003B58C2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bookmarkStart w:id="0" w:name="_GoBack"/>
                            <w:bookmarkEnd w:id="0"/>
                            <w:r w:rsidR="00E70CFF" w:rsidRPr="001D261A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Vacinação. </w:t>
                            </w:r>
                          </w:p>
                          <w:p w14:paraId="6FBE5691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740BF9A0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A746032" w14:textId="77777777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Discente,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Universidade Federal de Juiz de Fora, MG</w:t>
                            </w:r>
                          </w:p>
                          <w:p w14:paraId="2D9B1563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2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cente, 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Faculdade de Ciências Médicas e da Saúde de Juiz de Fora, MG</w:t>
                            </w:r>
                          </w:p>
                          <w:p w14:paraId="31904BC9" w14:textId="77777777" w:rsidR="00BB7B9A" w:rsidRPr="00B36A7F" w:rsidRDefault="00BB7B9A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3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Médica, Hospital Regional João Penido Juiz de Fora,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0911C1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6" type="#_x0000_t202" style="position:absolute;margin-left:9.9pt;margin-top:196.7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mBnMAIAAFo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" filled="f" stroked="f" strokeweight=".5pt">
                <v:textbox>
                  <w:txbxContent>
                    <w:p w14:paraId="0E0C3FBC" w14:textId="7E0B2CCA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1D261A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06F5B6A3" w14:textId="3B839C35" w:rsidR="00B36A7F" w:rsidRPr="00B36A7F" w:rsidRDefault="00C53981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vacinas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são</w:t>
                      </w:r>
                      <w:r w:rsidR="00CB36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um d</w:t>
                      </w:r>
                      <w:r w:rsidR="00992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os</w:t>
                      </w:r>
                      <w:r w:rsidR="00CB36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992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recursos</w:t>
                      </w:r>
                      <w:r w:rsidR="00CB36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médic</w:t>
                      </w:r>
                      <w:r w:rsidR="00992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 w:rsidR="00CB36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mais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efetiv</w:t>
                      </w:r>
                      <w:r w:rsidR="00992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e de menor custo benefício na proteção individual e coletiva contra doença</w:t>
                      </w:r>
                      <w:r w:rsidR="00992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s </w:t>
                      </w:r>
                      <w:r w:rsid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imunopreveníveis. </w:t>
                      </w:r>
                      <w:r w:rsidR="00CB36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Porém, apesar da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redução de casos e </w:t>
                      </w:r>
                      <w:r w:rsidR="009920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mortes por</w:t>
                      </w:r>
                      <w:r w:rsid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B6294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essas </w:t>
                      </w:r>
                      <w:r w:rsid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doenças, os </w:t>
                      </w:r>
                      <w:r w:rsidR="00E70C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movimentos antivacinas</w:t>
                      </w:r>
                      <w:r w:rsidR="00CB36E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são </w:t>
                      </w:r>
                      <w:r w:rsid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cada vez mais frequentes, sendo uma ameaça </w:t>
                      </w:r>
                      <w:r w:rsidR="00E70CF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à saúde global.</w:t>
                      </w:r>
                    </w:p>
                    <w:p w14:paraId="1B6C4C8E" w14:textId="0DC24F14" w:rsidR="00E16842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1D261A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14:paraId="24C1A60D" w14:textId="77777777" w:rsidR="00B36A7F" w:rsidRPr="00B36A7F" w:rsidRDefault="00E1684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 estudo em questão almeja analisar os riscos e as repercussões da não vacinação na população mundial, evidenciando, especialmente, o ressurgimento de doenças infecto-contagiosas. </w:t>
                      </w:r>
                    </w:p>
                    <w:p w14:paraId="340BF89F" w14:textId="43D699B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4A4DB292" w14:textId="12E2E273" w:rsidR="00B36A7F" w:rsidRPr="00B36A7F" w:rsidRDefault="00E16842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Trata-se de uma revisão de literatura, na qual </w:t>
                      </w:r>
                      <w:r w:rsidR="00580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 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analisados </w:t>
                      </w:r>
                      <w:r w:rsidR="00580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estudos publicados originalmente em inglês e em português, dos últimos dez anos, em humanos, tendo como refer</w:t>
                      </w:r>
                      <w:r w:rsidR="00BA46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ê</w:t>
                      </w:r>
                      <w:r w:rsidR="00580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ncia as bases de dados MedLine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80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 SciELO. A busca pelos descritores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80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utilizados foi efetuada mediante consulta ao MeSH</w:t>
                      </w:r>
                      <w:r w:rsidR="00BA46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</w:t>
                      </w:r>
                      <w:r w:rsidR="00580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 descritores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80C2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foram: movimento; antivacina. Foram incluídos 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manuais científicos </w:t>
                      </w:r>
                      <w:r w:rsidR="00A97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recentes 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 estudos </w:t>
                      </w:r>
                      <w:r w:rsidR="00A97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revisão. Foram excluídos estudos que não estavam diretamente relacionados com o objetivo proposto. </w:t>
                      </w:r>
                      <w:r w:rsidR="00BA46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</w:t>
                      </w:r>
                      <w:r w:rsidR="00A97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pós a aplicação dos critérios de inclusão e </w:t>
                      </w:r>
                      <w:r w:rsidR="00BA46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de </w:t>
                      </w:r>
                      <w:r w:rsidR="00A97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exclusão, </w:t>
                      </w:r>
                      <w:r w:rsidR="007D53C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quatro artigos </w:t>
                      </w:r>
                      <w:r w:rsidR="00A97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fizeram parte do escopo e da an</w:t>
                      </w:r>
                      <w:r w:rsidR="00BA46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á</w:t>
                      </w:r>
                      <w:r w:rsidR="00A97D2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lise final. </w:t>
                      </w:r>
                      <w:r w:rsidR="00BA465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 recomendação PRISMA foi utilizada com o intuito de melhorar o relato da revisão.</w:t>
                      </w:r>
                    </w:p>
                    <w:p w14:paraId="21C85778" w14:textId="726068E3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1DD05490" w14:textId="77777777" w:rsidR="00B36A7F" w:rsidRPr="00B36A7F" w:rsidRDefault="00D65876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Os </w:t>
                      </w:r>
                      <w:r w:rsidRP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artigos selecionados indicaram que o declínio da confiança na vacina afetou os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programas de imunização mundialmente</w:t>
                      </w:r>
                      <w:r w:rsidRP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. Movimentos antivacinação tornaram-se frequentes e persuasivos, utilizando-se de estratégias, como distorção e divulgação de informações falsas, para questionar a e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ficácia e segurança das </w:t>
                      </w:r>
                      <w:r w:rsidRP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vacinas.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Segundo</w:t>
                      </w:r>
                      <w:r w:rsidRPr="00D6587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os dados do Programa Nacional de Imunizações, a meta de vacinar 95% do público-alvo não foi atingida em 2018-2017. Vacinas indispensáveis como a Tetra Viral, que previne o sarampo, caxumba, rubéola e varicela, teve menor número de alcance, com um total de 70,69% em 2017. Especialistas afirmam que se a população brasileira aderisse adequadamente a vacinação, novos surtos de sarampo e outras doenças erradicadas não se estabeleceriam no país, pois não faltam vacinas.</w:t>
                      </w:r>
                    </w:p>
                    <w:p w14:paraId="5C48D41B" w14:textId="04F11477"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30C7D364" w14:textId="457F9A05" w:rsidR="00CF0C91" w:rsidRPr="00F21100" w:rsidRDefault="00CF0C91" w:rsidP="00CF0C91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211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efetivo sucesso das vacinas na proteção individual e coletiva contra doenças infecciosas é irrefutável. Assim, os avanços na saúde pública obtidos com a vacinação estão ameaçados pela diminuição da cobertura vacinal, tornando surtos de doenças anteriormente controladas</w:t>
                      </w:r>
                      <w:r w:rsidR="007D53C8" w:rsidRPr="00F211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F21100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uma nova realidade mundial.</w:t>
                      </w:r>
                    </w:p>
                    <w:p w14:paraId="00935F9E" w14:textId="77777777" w:rsidR="00CF0C91" w:rsidRPr="00CF0C91" w:rsidRDefault="00CF0C91" w:rsidP="00CF0C91">
                      <w:pPr>
                        <w:jc w:val="both"/>
                        <w:rPr>
                          <w:color w:val="FFFFFF" w:themeColor="background1"/>
                        </w:rPr>
                      </w:pPr>
                    </w:p>
                    <w:p w14:paraId="57AE9A56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6063CD0D" w14:textId="782E163F" w:rsidR="00B36A7F" w:rsidRPr="001D261A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1D261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</w:t>
                      </w:r>
                      <w:r w:rsidR="00E70CFF" w:rsidRPr="001D261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ovimento anti-vacinação</w:t>
                      </w:r>
                      <w:r w:rsidR="003B58C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1D261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E70CFF" w:rsidRPr="001D261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Movimento antivacina</w:t>
                      </w:r>
                      <w:r w:rsidR="003B58C2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bookmarkStart w:id="1" w:name="_GoBack"/>
                      <w:bookmarkEnd w:id="1"/>
                      <w:r w:rsidR="00E70CFF" w:rsidRPr="001D261A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Vacinação. </w:t>
                      </w:r>
                    </w:p>
                    <w:p w14:paraId="6FBE5691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740BF9A0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A746032" w14:textId="77777777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Discente,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Universidade Federal de Juiz de Fora, MG</w:t>
                      </w:r>
                    </w:p>
                    <w:p w14:paraId="2D9B1563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2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cente, 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Faculdade de Ciências Médicas e da Saúde de Juiz de Fora, MG</w:t>
                      </w:r>
                    </w:p>
                    <w:p w14:paraId="31904BC9" w14:textId="77777777" w:rsidR="00BB7B9A" w:rsidRPr="00B36A7F" w:rsidRDefault="00BB7B9A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3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Médica, Hospital Regional João Penido Juiz de Fora, MG</w:t>
                      </w:r>
                    </w:p>
                  </w:txbxContent>
                </v:textbox>
              </v:shape>
            </w:pict>
          </mc:Fallback>
        </mc:AlternateContent>
      </w:r>
      <w:r w:rsidR="00E70C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7963C5" wp14:editId="24F54CD1">
                <wp:simplePos x="0" y="0"/>
                <wp:positionH relativeFrom="column">
                  <wp:posOffset>150495</wp:posOffset>
                </wp:positionH>
                <wp:positionV relativeFrom="paragraph">
                  <wp:posOffset>582930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1C50AD" w14:textId="375AAEAE" w:rsidR="00BB621E" w:rsidRPr="00B36A7F" w:rsidRDefault="00BB7B9A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ovimento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A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ntivacina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uas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epercussões: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evisão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D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e </w:t>
                            </w:r>
                            <w:r w:rsidR="001D261A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2D7963C5" id="Caixa de Texto 19" o:spid="_x0000_s1027" type="#_x0000_t202" style="position:absolute;margin-left:11.85pt;margin-top:45.9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cQyNQ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" filled="f" stroked="f" strokeweight=".5pt">
                <v:textbox>
                  <w:txbxContent>
                    <w:p w14:paraId="4E1C50AD" w14:textId="375AAEAE" w:rsidR="00BB621E" w:rsidRPr="00B36A7F" w:rsidRDefault="00BB7B9A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 </w:t>
                      </w:r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M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ovimento </w:t>
                      </w:r>
                      <w:proofErr w:type="spellStart"/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A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ntivacina</w:t>
                      </w:r>
                      <w:proofErr w:type="spellEnd"/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E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uas </w:t>
                      </w:r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epercussões: </w:t>
                      </w:r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R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evisão </w:t>
                      </w:r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D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 xml:space="preserve">e </w:t>
                      </w:r>
                      <w:r w:rsidR="001D261A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L</w:t>
                      </w:r>
                      <w:r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</w:txbxContent>
                </v:textbox>
              </v:shape>
            </w:pict>
          </mc:Fallback>
        </mc:AlternateContent>
      </w:r>
      <w:r w:rsidR="00E70CF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190B601" wp14:editId="15B3A4E8">
                <wp:simplePos x="0" y="0"/>
                <wp:positionH relativeFrom="column">
                  <wp:posOffset>45720</wp:posOffset>
                </wp:positionH>
                <wp:positionV relativeFrom="paragraph">
                  <wp:posOffset>1501140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BA8F48" w14:textId="77777777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Laura Magalhães Reiff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Marcela Goreske Leite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Vanessa do Carmo Gusmão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Cecília Barra de Oliveira Hespanhol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Cláudia Gonçalves Magalhães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BB7B9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7190B601" id="Caixa de Texto 20" o:spid="_x0000_s1028" type="#_x0000_t202" style="position:absolute;margin-left:3.6pt;margin-top:118.2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" filled="f" stroked="f" strokeweight=".5pt">
                <v:textbox>
                  <w:txbxContent>
                    <w:p w14:paraId="27BA8F48" w14:textId="77777777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Laura Magalhães Reiff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, Marcela </w:t>
                      </w:r>
                      <w:proofErr w:type="spellStart"/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Goreske</w:t>
                      </w:r>
                      <w:proofErr w:type="spellEnd"/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Leite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Vanessa do Carmo Gusmão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Cecília Barra de Oliveira Hespanhol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Cláudia Gonçalves Magalhães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BB7B9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C64928" wp14:editId="5AF134E8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05DF1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w14:anchorId="1DC64928" id="Caixa de Texto 24" o:spid="_x0000_s1029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" filled="f" stroked="f" strokeweight=".5pt">
                <v:textbox>
                  <w:txbxContent>
                    <w:p w14:paraId="3F105DF1" w14:textId="77777777"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@editorapasteur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2829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79D04" wp14:editId="579FA28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169CD70E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222A190A" wp14:editId="440F56DF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D1048C" w14:textId="77777777" w:rsidR="00B704D0" w:rsidRDefault="00B704D0" w:rsidP="000B32CF">
      <w:pPr>
        <w:spacing w:after="0" w:line="240" w:lineRule="auto"/>
      </w:pPr>
      <w:r>
        <w:separator/>
      </w:r>
    </w:p>
  </w:endnote>
  <w:endnote w:type="continuationSeparator" w:id="0">
    <w:p w14:paraId="26E2CDBC" w14:textId="77777777" w:rsidR="00B704D0" w:rsidRDefault="00B704D0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CD1D1A" w14:textId="77777777" w:rsidR="00B704D0" w:rsidRDefault="00B704D0" w:rsidP="000B32CF">
      <w:pPr>
        <w:spacing w:after="0" w:line="240" w:lineRule="auto"/>
      </w:pPr>
      <w:r>
        <w:separator/>
      </w:r>
    </w:p>
  </w:footnote>
  <w:footnote w:type="continuationSeparator" w:id="0">
    <w:p w14:paraId="37495B31" w14:textId="77777777" w:rsidR="00B704D0" w:rsidRDefault="00B704D0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56637"/>
    <w:rsid w:val="00080BD3"/>
    <w:rsid w:val="000B32CF"/>
    <w:rsid w:val="0012334B"/>
    <w:rsid w:val="00153620"/>
    <w:rsid w:val="001D261A"/>
    <w:rsid w:val="00295AE4"/>
    <w:rsid w:val="002B200A"/>
    <w:rsid w:val="003779B4"/>
    <w:rsid w:val="003B58C2"/>
    <w:rsid w:val="003C420B"/>
    <w:rsid w:val="004463D5"/>
    <w:rsid w:val="00481BE9"/>
    <w:rsid w:val="0050022A"/>
    <w:rsid w:val="00566751"/>
    <w:rsid w:val="005750BE"/>
    <w:rsid w:val="00580C2E"/>
    <w:rsid w:val="005D37F6"/>
    <w:rsid w:val="005F5DED"/>
    <w:rsid w:val="007D53C8"/>
    <w:rsid w:val="00910A25"/>
    <w:rsid w:val="00992026"/>
    <w:rsid w:val="009C2829"/>
    <w:rsid w:val="009C55E6"/>
    <w:rsid w:val="00A97D26"/>
    <w:rsid w:val="00B36A7F"/>
    <w:rsid w:val="00B47698"/>
    <w:rsid w:val="00B704D0"/>
    <w:rsid w:val="00BA4650"/>
    <w:rsid w:val="00BB621E"/>
    <w:rsid w:val="00BB7B9A"/>
    <w:rsid w:val="00BF7B8E"/>
    <w:rsid w:val="00C53981"/>
    <w:rsid w:val="00CB36EA"/>
    <w:rsid w:val="00CF0C91"/>
    <w:rsid w:val="00D65876"/>
    <w:rsid w:val="00DB6294"/>
    <w:rsid w:val="00DE5CEC"/>
    <w:rsid w:val="00E16842"/>
    <w:rsid w:val="00E70CFF"/>
    <w:rsid w:val="00F21100"/>
    <w:rsid w:val="00F31C57"/>
    <w:rsid w:val="00F64EA5"/>
    <w:rsid w:val="00FD6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2A0204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Usuário</cp:lastModifiedBy>
  <cp:revision>3</cp:revision>
  <dcterms:created xsi:type="dcterms:W3CDTF">2021-05-20T12:54:00Z</dcterms:created>
  <dcterms:modified xsi:type="dcterms:W3CDTF">2021-05-31T12:21:00Z</dcterms:modified>
</cp:coreProperties>
</file>