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6AFFD" w14:textId="24A17217" w:rsidR="0064586B" w:rsidRDefault="00B3627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B527D" wp14:editId="630955DF">
                <wp:simplePos x="0" y="0"/>
                <wp:positionH relativeFrom="column">
                  <wp:posOffset>184150</wp:posOffset>
                </wp:positionH>
                <wp:positionV relativeFrom="paragraph">
                  <wp:posOffset>285750</wp:posOffset>
                </wp:positionV>
                <wp:extent cx="4921250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E3027" w14:textId="753C3920" w:rsidR="00BB621E" w:rsidRPr="00B36A7F" w:rsidRDefault="003437F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3437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Ação </w:t>
                            </w:r>
                            <w:r w:rsidR="004D0D2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3437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Humanização </w:t>
                            </w:r>
                            <w:r w:rsidR="004D0D2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3437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4D0D2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3437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Hospital Pediátrico: Relato </w:t>
                            </w:r>
                            <w:r w:rsidR="004D0D2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3437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Experiência </w:t>
                            </w:r>
                            <w:r w:rsidR="004D0D2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3437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Residentes </w:t>
                            </w:r>
                            <w:r w:rsidR="004D0D2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3437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Contexto </w:t>
                            </w:r>
                            <w:r w:rsidR="004D0D2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3437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B527D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5pt;margin-top:22.5pt;width:387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" filled="f" stroked="f" strokeweight=".5pt">
                <v:textbox>
                  <w:txbxContent>
                    <w:p w14:paraId="786E3027" w14:textId="753C3920" w:rsidR="00BB621E" w:rsidRPr="00B36A7F" w:rsidRDefault="003437F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3437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Ação </w:t>
                      </w:r>
                      <w:r w:rsidR="004D0D2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3437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Humanização </w:t>
                      </w:r>
                      <w:r w:rsidR="004D0D2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3437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4D0D2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3437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Hospital Pediátrico: Relato </w:t>
                      </w:r>
                      <w:r w:rsidR="004D0D2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3437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Experiência </w:t>
                      </w:r>
                      <w:r w:rsidR="004D0D2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3437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Residentes </w:t>
                      </w:r>
                      <w:r w:rsidR="004D0D2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3437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Contexto </w:t>
                      </w:r>
                      <w:r w:rsidR="004D0D2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3437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Covid-19</w:t>
                      </w:r>
                    </w:p>
                  </w:txbxContent>
                </v:textbox>
              </v:shape>
            </w:pict>
          </mc:Fallback>
        </mc:AlternateContent>
      </w:r>
      <w:r w:rsidR="003437F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6C93F" wp14:editId="05AD8E95">
                <wp:simplePos x="0" y="0"/>
                <wp:positionH relativeFrom="column">
                  <wp:posOffset>38100</wp:posOffset>
                </wp:positionH>
                <wp:positionV relativeFrom="paragraph">
                  <wp:posOffset>1562100</wp:posOffset>
                </wp:positionV>
                <wp:extent cx="5010150" cy="5905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E9EDE" w14:textId="3292C14A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3437F3" w:rsidRPr="003437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66F6" w:rsidRPr="003437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Ingrid Batista Xavier Ribeiro Guerreiro</w:t>
                            </w:r>
                            <w:r w:rsidR="00A766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A766F6" w:rsidRPr="003437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37F3" w:rsidRPr="003437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Osana de Andrade Barreto</w:t>
                            </w:r>
                            <w:r w:rsidR="00C478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3437F3" w:rsidRPr="003437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Regiane Teixeira dos Santos</w:t>
                            </w:r>
                            <w:r w:rsidR="00C478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3437F3" w:rsidRPr="003437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Uilem Barbosa de Souza</w:t>
                            </w:r>
                            <w:r w:rsidR="00C478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8F46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Nildete Pereira</w:t>
                            </w:r>
                            <w:r w:rsidR="00F71B2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Gomes</w:t>
                            </w:r>
                            <w:r w:rsidR="00304D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C478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C93F" id="Caixa de Texto 20" o:spid="_x0000_s1027" type="#_x0000_t202" style="position:absolute;margin-left:3pt;margin-top:123pt;width:394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" filled="f" stroked="f" strokeweight=".5pt">
                <v:textbox>
                  <w:txbxContent>
                    <w:p w14:paraId="309E9EDE" w14:textId="3292C14A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3437F3" w:rsidRPr="003437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766F6" w:rsidRPr="003437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Ingrid Batista Xavier Ribeiro Guerreiro</w:t>
                      </w:r>
                      <w:r w:rsidR="00A766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A766F6" w:rsidRPr="003437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437F3" w:rsidRPr="003437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Osana de Andrade Barreto</w:t>
                      </w:r>
                      <w:r w:rsidR="00C478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3437F3" w:rsidRPr="003437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Regiane Teixeira dos Santos</w:t>
                      </w:r>
                      <w:r w:rsidR="00C478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3437F3" w:rsidRPr="003437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Uilem Barbosa de Souza</w:t>
                      </w:r>
                      <w:r w:rsidR="00C478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8F46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Nildete Pereira</w:t>
                      </w:r>
                      <w:r w:rsidR="00F71B2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Gomes</w:t>
                      </w:r>
                      <w:r w:rsidR="00304D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C478A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A52DB" wp14:editId="7F995C25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8256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52DB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7458256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0E74F" wp14:editId="3B66A2E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A20C2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838221" wp14:editId="339DC2C6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B5779" w14:textId="130A587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04687" w:rsidRPr="00104687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E2593D" w14:textId="77777777" w:rsidR="00755296" w:rsidRPr="00755296" w:rsidRDefault="00755296" w:rsidP="00755296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55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cenário de pandemia trouxe expressivas mudanças sociais, sobretudo no âmbito da saúde. A efetivação de ações de humanização no cuidado tem sido um grande desafio imposto na prática assistencial, uma vez que as medidas de prevenção e controle da infecção pela COVID-19 tende a restringi-las. </w:t>
                            </w:r>
                          </w:p>
                          <w:p w14:paraId="7EDE39B8" w14:textId="583FCDB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E2B58C7" w14:textId="77777777" w:rsidR="00E62981" w:rsidRDefault="00E6298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629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Relatar a experiência vivida por profissionais residentes em uma ação voltada à humanização no cuidado pediátrico no contexto de pandemia.</w:t>
                            </w:r>
                          </w:p>
                          <w:p w14:paraId="326183C8" w14:textId="22C4FC0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7DFCE25" w14:textId="3D60F09E" w:rsidR="00394EA6" w:rsidRDefault="00E6298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629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do relato de uma ação sob a ótica de residentes multiprofissionais de saúde da criança e do adolescente, realizado em outubro de 2020, </w:t>
                            </w:r>
                            <w:r w:rsidR="00394E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uma</w:t>
                            </w:r>
                            <w:r w:rsidRPr="00E629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enfermaria de um hospital pediátrico filantrópico, situado na cidade de Salvador, Bahia, Brasil.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29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Caracterizados de personagens infantis e </w:t>
                            </w:r>
                            <w:r w:rsidR="00394E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utilizando equipamentos de segurança individuais</w:t>
                            </w:r>
                            <w:r w:rsidRPr="00E629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ao som de músicas adequadas </w:t>
                            </w:r>
                            <w:r w:rsidR="006533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ao </w:t>
                            </w:r>
                            <w:r w:rsidRPr="00E629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público-alvo</w:t>
                            </w:r>
                            <w:r w:rsidR="00394E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629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 w:rsidR="006533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residentes</w:t>
                            </w:r>
                            <w:r w:rsidRPr="00E629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caminharam pelo corredor da enfermaria fazendo paradas em cada uma das janelas de vidro dos leitos e durante essas paradas, eram feitas danças e performances ao som de músicas infantis, estimulando a interação dos pais e crianças dentro do leito</w:t>
                            </w:r>
                            <w:r w:rsidR="00394E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em seguida era entregue um kit lúdico e um balão.</w:t>
                            </w:r>
                          </w:p>
                          <w:p w14:paraId="19BD1161" w14:textId="7A05FBC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8A5058" w14:textId="69F4ACDA" w:rsidR="00F260C2" w:rsidRDefault="00F260C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60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ação de humanização proporcionou a constatação de que existem possibilidades de uma atuação profissional humanizada pautada no cuidado integral, ainda que sob a égide de uma pandemia. </w:t>
                            </w:r>
                            <w:r w:rsidR="00742208" w:rsidRPr="007422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Ocorreu uma superação das expectativas face às limitações do plano de contingenciamento da COVID-19, uma vez que foi possível constatar sorrisos estampados, comportamentos exultantes e olhares incandescentes nos pacientes, familiares e nos profissionais</w:t>
                            </w:r>
                            <w:r w:rsidR="007422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260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Através desta ação, os profissionais residentes sentiram o quanto um momento de descontração, leveza e diversão são relevantes para colaborar positivamente na promoção da saúde, possibilitando um alívio das dores emocionais, a partir de um ambiente mais humanizado e acolhedor</w:t>
                            </w:r>
                            <w:r w:rsidR="007422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8E603CC" w14:textId="4E010F1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BBBBC16" w14:textId="33FA6990" w:rsidR="006533DD" w:rsidRDefault="006533D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533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Concluiu-se que o cenário pandêmico não deve ser visto como um fator excludente para uma assistência humanizada à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6533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sendo possível a utilização de estratégias para minorar os efeitos emocionais impostos pela COVID-19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6533DD">
                              <w:t xml:space="preserve"> </w:t>
                            </w:r>
                          </w:p>
                          <w:p w14:paraId="68ADB329" w14:textId="1781057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ABF0941" w14:textId="434BFA9D" w:rsidR="00B36A7F" w:rsidRPr="00C478A4" w:rsidRDefault="00C478A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="00B36A7F" w:rsidRPr="00C478A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diatria. COVID-19. Equipe Multiprofissional. Humanização.</w:t>
                            </w:r>
                          </w:p>
                          <w:p w14:paraId="3DD2E8E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F3D4A5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D59F1CD" w14:textId="3846DFE8" w:rsidR="00B36A7F" w:rsidRPr="009D0D39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Residente Multiprofissional</w:t>
                            </w:r>
                            <w:r w:rsidRP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Liga Álvaro Bahia Contra a Mortalidade Infantil</w:t>
                            </w:r>
                            <w:r w:rsidRP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BA</w:t>
                            </w:r>
                          </w:p>
                          <w:p w14:paraId="0E9E2B87" w14:textId="7A59C5E9" w:rsidR="00B36A7F" w:rsidRPr="009D0D39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Coordenadora da Residência Multiprofissional</w:t>
                            </w:r>
                            <w:r w:rsidR="001F69A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Pesquisa</w:t>
                            </w:r>
                            <w:r w:rsidR="009D0D39" w:rsidRP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Liga Álvaro Bahia Contra a Mortalidade Infantil</w:t>
                            </w:r>
                            <w:r w:rsidR="009D0D39" w:rsidRP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D0D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8221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093B5779" w14:textId="130A587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04687" w:rsidRPr="00104687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E2593D" w14:textId="77777777" w:rsidR="00755296" w:rsidRPr="00755296" w:rsidRDefault="00755296" w:rsidP="00755296">
                      <w:pPr>
                        <w:spacing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55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cenário de pandemia trouxe expressivas mudanças sociais, sobretudo no âmbito da saúde. A efetivação de ações de humanização no cuidado tem sido um grande desafio imposto na prática assistencial, uma vez que as medidas de prevenção e controle da infecção pela COVID-19 tende a restringi-las. </w:t>
                      </w:r>
                    </w:p>
                    <w:p w14:paraId="7EDE39B8" w14:textId="583FCDB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E2B58C7" w14:textId="77777777" w:rsidR="00E62981" w:rsidRDefault="00E6298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629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Relatar a experiência vivida por profissionais residentes em uma ação voltada à humanização no cuidado pediátrico no contexto de pandemia.</w:t>
                      </w:r>
                    </w:p>
                    <w:p w14:paraId="326183C8" w14:textId="22C4FC0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7DFCE25" w14:textId="3D60F09E" w:rsidR="00394EA6" w:rsidRDefault="00E6298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629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do relato de uma ação sob a ótica de residentes multiprofissionais de saúde da criança e do adolescente, realizado em outubro de 2020, </w:t>
                      </w:r>
                      <w:r w:rsidR="00394E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uma</w:t>
                      </w:r>
                      <w:r w:rsidRPr="00E629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enfermaria de um hospital pediátrico filantrópico, situado na cidade de Salvador, Bahia, Brasil.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629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Caracterizados de personagens infantis e </w:t>
                      </w:r>
                      <w:r w:rsidR="00394E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utilizando equipamentos de segurança individuais</w:t>
                      </w:r>
                      <w:r w:rsidRPr="00E629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ao som de músicas adequadas </w:t>
                      </w:r>
                      <w:r w:rsidR="006533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ao </w:t>
                      </w:r>
                      <w:r w:rsidRPr="00E629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público-alvo</w:t>
                      </w:r>
                      <w:r w:rsidR="00394E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E629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</w:t>
                      </w:r>
                      <w:r w:rsidR="006533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residentes</w:t>
                      </w:r>
                      <w:r w:rsidRPr="00E629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caminharam pelo corredor da enfermaria fazendo paradas em cada uma das janelas de vidro dos leitos e durante essas paradas, eram feitas danças e performances ao som de músicas infantis, estimulando a interação dos pais e crianças dentro do leito</w:t>
                      </w:r>
                      <w:r w:rsidR="00394EA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em seguida era entregue um kit lúdico e um balão.</w:t>
                      </w:r>
                    </w:p>
                    <w:p w14:paraId="19BD1161" w14:textId="7A05FBC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8A5058" w14:textId="69F4ACDA" w:rsidR="00F260C2" w:rsidRDefault="00F260C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60C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ação de humanização proporcionou a constatação de que existem possibilidades de uma atuação profissional humanizada pautada no cuidado integral, ainda que sob a égide de uma pandemia. </w:t>
                      </w:r>
                      <w:r w:rsidR="00742208" w:rsidRPr="0074220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Ocorreu uma superação das expectativas face às limitações do plano de contingenciamento da COVID-19, uma vez que foi possível constatar sorrisos estampados, comportamentos exultantes e olhares incandescentes nos pacientes, familiares e nos profissionais</w:t>
                      </w:r>
                      <w:r w:rsidR="0074220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F260C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Através desta ação, os profissionais residentes sentiram o quanto um momento de descontração, leveza e diversão são relevantes para colaborar positivamente na promoção da saúde, possibilitando um alívio das dores emocionais, a partir de um ambiente mais humanizado e acolhedor</w:t>
                      </w:r>
                      <w:r w:rsidR="0074220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8E603CC" w14:textId="4E010F1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BBBBC16" w14:textId="33FA6990" w:rsidR="006533DD" w:rsidRDefault="006533D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533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Concluiu-se que o cenário pandêmico não deve ser visto como um fator excludente para uma assistência humanizada à saúde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6533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sendo possível a utilização de estratégias para minorar os efeitos emocionais impostos pela COVID-19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6533DD">
                        <w:t xml:space="preserve"> </w:t>
                      </w:r>
                    </w:p>
                    <w:p w14:paraId="68ADB329" w14:textId="1781057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ABF0941" w14:textId="434BFA9D" w:rsidR="00B36A7F" w:rsidRPr="00C478A4" w:rsidRDefault="00C478A4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="00B36A7F" w:rsidRPr="00C478A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diatria. COVID-19. Equipe Multiprofissional. Humanização.</w:t>
                      </w:r>
                    </w:p>
                    <w:p w14:paraId="3DD2E8E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F3D4A5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D59F1CD" w14:textId="3846DFE8" w:rsidR="00B36A7F" w:rsidRPr="009D0D39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Residente Multiprofissional</w:t>
                      </w:r>
                      <w:r w:rsidRP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Liga Álvaro Bahia Contra a Mortalidade Infantil</w:t>
                      </w:r>
                      <w:r w:rsidRP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BA</w:t>
                      </w:r>
                    </w:p>
                    <w:p w14:paraId="0E9E2B87" w14:textId="7A59C5E9" w:rsidR="00B36A7F" w:rsidRPr="009D0D39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Coordenadora da Residência Multiprofissional</w:t>
                      </w:r>
                      <w:r w:rsidR="001F69A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 Pesquisa</w:t>
                      </w:r>
                      <w:r w:rsidR="009D0D39" w:rsidRP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Liga Álvaro Bahia Contra a Mortalidade Infantil</w:t>
                      </w:r>
                      <w:r w:rsidR="009D0D39" w:rsidRP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D0D3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4FB8F90" wp14:editId="41BF414F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726B2" w14:textId="77777777" w:rsidR="008D1CD0" w:rsidRDefault="008D1CD0" w:rsidP="000B32CF">
      <w:pPr>
        <w:spacing w:after="0" w:line="240" w:lineRule="auto"/>
      </w:pPr>
      <w:r>
        <w:separator/>
      </w:r>
    </w:p>
  </w:endnote>
  <w:endnote w:type="continuationSeparator" w:id="0">
    <w:p w14:paraId="0EEC4509" w14:textId="77777777" w:rsidR="008D1CD0" w:rsidRDefault="008D1CD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09AA2" w14:textId="77777777" w:rsidR="008D1CD0" w:rsidRDefault="008D1CD0" w:rsidP="000B32CF">
      <w:pPr>
        <w:spacing w:after="0" w:line="240" w:lineRule="auto"/>
      </w:pPr>
      <w:r>
        <w:separator/>
      </w:r>
    </w:p>
  </w:footnote>
  <w:footnote w:type="continuationSeparator" w:id="0">
    <w:p w14:paraId="46B932C9" w14:textId="77777777" w:rsidR="008D1CD0" w:rsidRDefault="008D1CD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72873"/>
    <w:rsid w:val="000933E2"/>
    <w:rsid w:val="000B32CF"/>
    <w:rsid w:val="00104687"/>
    <w:rsid w:val="0012334B"/>
    <w:rsid w:val="001519E2"/>
    <w:rsid w:val="001D0EDC"/>
    <w:rsid w:val="001F69A5"/>
    <w:rsid w:val="002857DD"/>
    <w:rsid w:val="00304DF1"/>
    <w:rsid w:val="00332FE3"/>
    <w:rsid w:val="003437F3"/>
    <w:rsid w:val="00394EA6"/>
    <w:rsid w:val="004D0D23"/>
    <w:rsid w:val="006533DD"/>
    <w:rsid w:val="00742208"/>
    <w:rsid w:val="00755296"/>
    <w:rsid w:val="007C4101"/>
    <w:rsid w:val="007D60D8"/>
    <w:rsid w:val="008D1CD0"/>
    <w:rsid w:val="008F46B5"/>
    <w:rsid w:val="00910A25"/>
    <w:rsid w:val="0099529F"/>
    <w:rsid w:val="009C2829"/>
    <w:rsid w:val="009C3E98"/>
    <w:rsid w:val="009C55E6"/>
    <w:rsid w:val="009D0D39"/>
    <w:rsid w:val="00A766F6"/>
    <w:rsid w:val="00B3627D"/>
    <w:rsid w:val="00B36A7F"/>
    <w:rsid w:val="00B62A24"/>
    <w:rsid w:val="00BB621E"/>
    <w:rsid w:val="00BF7B8E"/>
    <w:rsid w:val="00C478A4"/>
    <w:rsid w:val="00CD03D0"/>
    <w:rsid w:val="00D623C1"/>
    <w:rsid w:val="00E62981"/>
    <w:rsid w:val="00F260C2"/>
    <w:rsid w:val="00F71B22"/>
    <w:rsid w:val="00FA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4B0AD"/>
  <w15:docId w15:val="{5B5274FC-DBA7-4E1B-9773-B8ADCA13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2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Ingrid Batista Xavier Ribeiro Guerreiro</cp:lastModifiedBy>
  <cp:revision>7</cp:revision>
  <dcterms:created xsi:type="dcterms:W3CDTF">2021-05-12T05:02:00Z</dcterms:created>
  <dcterms:modified xsi:type="dcterms:W3CDTF">2021-05-30T17:40:00Z</dcterms:modified>
</cp:coreProperties>
</file>