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430" w:rsidRDefault="00723430" w:rsidP="00723430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>Parvovirose suína: a virose</w:t>
      </w:r>
      <w:r w:rsidR="00F94AEF"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t xml:space="preserve">onipresente nas granjas de suínos </w:t>
      </w:r>
    </w:p>
    <w:p w:rsidR="00723430" w:rsidRDefault="00723430" w:rsidP="00723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Ana Luísa Faria Alves Teixeira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,Emerson A</w:t>
      </w:r>
      <w:r w:rsidR="004C0A36">
        <w:rPr>
          <w:rFonts w:ascii="Arial" w:eastAsia="Arial" w:hAnsi="Arial" w:cs="Arial"/>
          <w:b/>
          <w:color w:val="000000"/>
        </w:rPr>
        <w:t>ugusto</w:t>
      </w:r>
      <w:r>
        <w:rPr>
          <w:rFonts w:ascii="Arial" w:eastAsia="Arial" w:hAnsi="Arial" w:cs="Arial"/>
          <w:b/>
          <w:color w:val="000000"/>
        </w:rPr>
        <w:t xml:space="preserve"> Crisóstomo</w:t>
      </w:r>
      <w:r w:rsidRPr="00CE1C0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Pr="00001922">
        <w:rPr>
          <w:rFonts w:ascii="Arial" w:eastAsia="Arial" w:hAnsi="Arial" w:cs="Arial"/>
          <w:b/>
          <w:color w:val="000000"/>
        </w:rPr>
        <w:t>Gustavo Caeiro Diniz</w:t>
      </w:r>
      <w:r w:rsidRPr="00CE1C0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</w:t>
      </w:r>
      <w:r w:rsidRPr="00495081">
        <w:rPr>
          <w:rFonts w:ascii="Arial" w:eastAsia="Arial" w:hAnsi="Arial" w:cs="Arial"/>
          <w:b/>
          <w:color w:val="000000"/>
        </w:rPr>
        <w:t>Guilherme Marques Alves Lopes</w:t>
      </w:r>
      <w:r w:rsidRPr="00CE1C05"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>, Alessandra Silva Dias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.</w:t>
      </w:r>
      <w:r w:rsidR="006D291B">
        <w:rPr>
          <w:rFonts w:ascii="Arial" w:eastAsia="Arial" w:hAnsi="Arial" w:cs="Arial"/>
          <w:b/>
          <w:color w:val="000000"/>
        </w:rPr>
        <w:t xml:space="preserve"> </w:t>
      </w:r>
    </w:p>
    <w:p w:rsidR="00723430" w:rsidRDefault="00723430" w:rsidP="007234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>1</w:t>
      </w:r>
      <w:r>
        <w:rPr>
          <w:rFonts w:ascii="Arial" w:eastAsia="Arial" w:hAnsi="Arial" w:cs="Arial"/>
          <w:i/>
          <w:color w:val="000000"/>
          <w:sz w:val="14"/>
          <w:szCs w:val="14"/>
        </w:rPr>
        <w:t xml:space="preserve">Graduando em Medicina Veterinária – UniBH – Belo Horizonte/MG – Brasil – *Contato: </w:t>
      </w:r>
      <w:r w:rsidR="00F94AEF" w:rsidRPr="00F94AEF">
        <w:rPr>
          <w:rFonts w:ascii="Arial" w:eastAsia="Arial" w:hAnsi="Arial" w:cs="Arial"/>
          <w:b/>
          <w:i/>
          <w:color w:val="000000"/>
          <w:sz w:val="14"/>
          <w:szCs w:val="14"/>
        </w:rPr>
        <w:t>analu123isa@gmail.com</w:t>
      </w:r>
    </w:p>
    <w:p w:rsidR="00723430" w:rsidRDefault="00723430" w:rsidP="00723430">
      <w:pPr>
        <w:pBdr>
          <w:top w:val="nil"/>
          <w:left w:val="nil"/>
          <w:bottom w:val="nil"/>
          <w:right w:val="nil"/>
          <w:between w:val="nil"/>
        </w:pBdr>
        <w:tabs>
          <w:tab w:val="center" w:pos="5528"/>
        </w:tabs>
        <w:rPr>
          <w:rFonts w:ascii="Arial" w:eastAsia="Arial" w:hAnsi="Arial" w:cs="Arial"/>
          <w:i/>
          <w:color w:val="000000"/>
          <w:sz w:val="14"/>
          <w:szCs w:val="14"/>
        </w:rPr>
      </w:pPr>
      <w:r>
        <w:rPr>
          <w:rFonts w:ascii="Arial" w:eastAsia="Arial" w:hAnsi="Arial" w:cs="Arial"/>
          <w:i/>
          <w:color w:val="000000"/>
          <w:sz w:val="14"/>
          <w:szCs w:val="14"/>
          <w:vertAlign w:val="superscript"/>
        </w:rPr>
        <w:tab/>
        <w:t>2</w:t>
      </w:r>
      <w:r>
        <w:rPr>
          <w:rFonts w:ascii="Arial" w:eastAsia="Arial" w:hAnsi="Arial" w:cs="Arial"/>
          <w:i/>
          <w:color w:val="000000"/>
          <w:sz w:val="14"/>
          <w:szCs w:val="14"/>
        </w:rPr>
        <w:t>Professor de Medicina Veterinária – UniBH – Belo Horizonte/MG – Brasil</w:t>
      </w:r>
    </w:p>
    <w:p w:rsidR="00263C61" w:rsidRDefault="00263C61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:rsidR="00723430" w:rsidRDefault="0072343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</w:pPr>
    </w:p>
    <w:p w:rsidR="00723430" w:rsidRDefault="00723430">
      <w:pPr>
        <w:pBdr>
          <w:top w:val="nil"/>
          <w:left w:val="nil"/>
          <w:bottom w:val="nil"/>
          <w:right w:val="nil"/>
          <w:between w:val="nil"/>
        </w:pBdr>
        <w:spacing w:after="96"/>
        <w:jc w:val="center"/>
        <w:rPr>
          <w:rFonts w:ascii="Arial" w:eastAsia="Arial" w:hAnsi="Arial" w:cs="Arial"/>
          <w:i/>
          <w:color w:val="000000"/>
          <w:sz w:val="18"/>
          <w:szCs w:val="18"/>
          <w:vertAlign w:val="superscript"/>
        </w:rPr>
        <w:sectPr w:rsidR="00723430">
          <w:headerReference w:type="default" r:id="rId7"/>
          <w:pgSz w:w="11906" w:h="16838"/>
          <w:pgMar w:top="1560" w:right="424" w:bottom="720" w:left="426" w:header="426" w:footer="708" w:gutter="0"/>
          <w:pgNumType w:start="1"/>
          <w:cols w:space="720"/>
        </w:sectPr>
      </w:pPr>
    </w:p>
    <w:p w:rsidR="00263C61" w:rsidRDefault="00940B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INTRODUÇÃO</w:t>
      </w:r>
    </w:p>
    <w:p w:rsidR="00263C61" w:rsidRDefault="00723430">
      <w:pPr>
        <w:spacing w:before="40" w:after="96"/>
        <w:jc w:val="both"/>
        <w:rPr>
          <w:rFonts w:ascii="Arial" w:hAnsi="Arial" w:cs="Arial"/>
          <w:sz w:val="18"/>
          <w:szCs w:val="18"/>
        </w:rPr>
      </w:pPr>
      <w:r w:rsidRPr="009F4D85">
        <w:rPr>
          <w:rFonts w:ascii="Arial" w:hAnsi="Arial" w:cs="Arial"/>
          <w:sz w:val="18"/>
          <w:szCs w:val="18"/>
        </w:rPr>
        <w:t>O Brasil é o quarto maior produtor e exportador de carne suína do mundo</w:t>
      </w:r>
      <w:r>
        <w:rPr>
          <w:rFonts w:ascii="Arial" w:hAnsi="Arial" w:cs="Arial"/>
          <w:sz w:val="18"/>
          <w:szCs w:val="18"/>
        </w:rPr>
        <w:t>,</w:t>
      </w:r>
      <w:r w:rsidRPr="009F4D85">
        <w:rPr>
          <w:rFonts w:ascii="Arial" w:hAnsi="Arial" w:cs="Arial"/>
          <w:sz w:val="18"/>
          <w:szCs w:val="18"/>
        </w:rPr>
        <w:t>com</w:t>
      </w:r>
      <w:r>
        <w:rPr>
          <w:rFonts w:ascii="Arial" w:hAnsi="Arial" w:cs="Arial"/>
          <w:sz w:val="18"/>
          <w:szCs w:val="18"/>
        </w:rPr>
        <w:t xml:space="preserve"> números que chegam a</w:t>
      </w:r>
      <w:r w:rsidRPr="009F4D85">
        <w:rPr>
          <w:rFonts w:ascii="Arial" w:hAnsi="Arial" w:cs="Arial"/>
          <w:sz w:val="18"/>
          <w:szCs w:val="18"/>
        </w:rPr>
        <w:t xml:space="preserve"> cerca de 3.975 mil </w:t>
      </w:r>
      <w:r w:rsidRPr="00021760">
        <w:rPr>
          <w:rFonts w:ascii="Arial" w:hAnsi="Arial" w:cs="Arial"/>
          <w:sz w:val="18"/>
          <w:szCs w:val="18"/>
        </w:rPr>
        <w:t>tonel</w:t>
      </w:r>
      <w:r>
        <w:rPr>
          <w:rFonts w:ascii="Arial" w:hAnsi="Arial" w:cs="Arial"/>
          <w:sz w:val="18"/>
          <w:szCs w:val="18"/>
        </w:rPr>
        <w:t>adas</w:t>
      </w:r>
      <w:r>
        <w:rPr>
          <w:rFonts w:ascii="Arial" w:hAnsi="Arial" w:cs="Arial"/>
          <w:sz w:val="18"/>
          <w:szCs w:val="18"/>
          <w:vertAlign w:val="superscript"/>
        </w:rPr>
        <w:t>4</w:t>
      </w:r>
      <w:r>
        <w:rPr>
          <w:rFonts w:ascii="Arial" w:hAnsi="Arial" w:cs="Arial"/>
          <w:sz w:val="18"/>
          <w:szCs w:val="18"/>
        </w:rPr>
        <w:t xml:space="preserve">. </w:t>
      </w:r>
      <w:r w:rsidRPr="00021760">
        <w:rPr>
          <w:rFonts w:ascii="Arial" w:hAnsi="Arial" w:cs="Arial"/>
          <w:sz w:val="18"/>
          <w:szCs w:val="18"/>
        </w:rPr>
        <w:t>Todavia</w:t>
      </w:r>
      <w:r w:rsidRPr="009F4D85">
        <w:rPr>
          <w:rFonts w:ascii="Arial" w:hAnsi="Arial" w:cs="Arial"/>
          <w:sz w:val="18"/>
          <w:szCs w:val="18"/>
        </w:rPr>
        <w:t xml:space="preserve">, as perdas reprodutivas associadas a mortes fetais ainda são </w:t>
      </w:r>
      <w:r>
        <w:rPr>
          <w:rFonts w:ascii="Arial" w:hAnsi="Arial" w:cs="Arial"/>
          <w:sz w:val="18"/>
          <w:szCs w:val="18"/>
        </w:rPr>
        <w:t xml:space="preserve">muito </w:t>
      </w:r>
      <w:r w:rsidRPr="009F4D85">
        <w:rPr>
          <w:rFonts w:ascii="Arial" w:hAnsi="Arial" w:cs="Arial"/>
          <w:sz w:val="18"/>
          <w:szCs w:val="18"/>
        </w:rPr>
        <w:t>prevalentes, o que pode impactar diretamenten</w:t>
      </w:r>
      <w:r>
        <w:rPr>
          <w:rFonts w:ascii="Arial" w:hAnsi="Arial" w:cs="Arial"/>
          <w:sz w:val="18"/>
          <w:szCs w:val="18"/>
        </w:rPr>
        <w:t xml:space="preserve">o potencial produtivo e </w:t>
      </w:r>
      <w:r w:rsidRPr="009F4D85">
        <w:rPr>
          <w:rFonts w:ascii="Arial" w:hAnsi="Arial" w:cs="Arial"/>
          <w:sz w:val="18"/>
          <w:szCs w:val="18"/>
        </w:rPr>
        <w:t>econômic</w:t>
      </w:r>
      <w:r>
        <w:rPr>
          <w:rFonts w:ascii="Arial" w:hAnsi="Arial" w:cs="Arial"/>
          <w:sz w:val="18"/>
          <w:szCs w:val="18"/>
        </w:rPr>
        <w:t>o</w:t>
      </w:r>
      <w:r w:rsidRPr="009F4D85">
        <w:rPr>
          <w:rFonts w:ascii="Arial" w:hAnsi="Arial" w:cs="Arial"/>
          <w:sz w:val="18"/>
          <w:szCs w:val="18"/>
        </w:rPr>
        <w:t xml:space="preserve">. </w:t>
      </w:r>
      <w:r w:rsidRPr="00405BD5">
        <w:rPr>
          <w:rFonts w:ascii="Arial" w:hAnsi="Arial" w:cs="Arial"/>
          <w:sz w:val="18"/>
          <w:szCs w:val="18"/>
        </w:rPr>
        <w:t xml:space="preserve">O parvovírus pertence à família </w:t>
      </w:r>
      <w:r w:rsidRPr="00723430">
        <w:rPr>
          <w:rFonts w:ascii="Arial" w:hAnsi="Arial" w:cs="Arial"/>
          <w:i/>
          <w:iCs/>
          <w:sz w:val="18"/>
          <w:szCs w:val="18"/>
        </w:rPr>
        <w:t>Parvoviridae</w:t>
      </w:r>
      <w:r w:rsidRPr="00405BD5">
        <w:rPr>
          <w:rFonts w:ascii="Arial" w:hAnsi="Arial" w:cs="Arial"/>
          <w:sz w:val="18"/>
          <w:szCs w:val="18"/>
        </w:rPr>
        <w:t>, gên</w:t>
      </w:r>
      <w:r>
        <w:rPr>
          <w:rFonts w:ascii="Arial" w:hAnsi="Arial" w:cs="Arial"/>
          <w:sz w:val="18"/>
          <w:szCs w:val="18"/>
        </w:rPr>
        <w:t xml:space="preserve">ero </w:t>
      </w:r>
      <w:r w:rsidRPr="00723430">
        <w:rPr>
          <w:rFonts w:ascii="Arial" w:hAnsi="Arial" w:cs="Arial"/>
          <w:i/>
          <w:iCs/>
          <w:sz w:val="18"/>
          <w:szCs w:val="18"/>
        </w:rPr>
        <w:t>Protoparvovírus</w:t>
      </w:r>
      <w:r>
        <w:rPr>
          <w:rFonts w:ascii="Arial" w:hAnsi="Arial" w:cs="Arial"/>
          <w:sz w:val="18"/>
          <w:szCs w:val="18"/>
        </w:rPr>
        <w:t xml:space="preserve"> ungulado</w:t>
      </w: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>. Os vírus desta família são</w:t>
      </w:r>
      <w:r w:rsidRPr="009F4D85">
        <w:rPr>
          <w:rFonts w:ascii="Arial" w:hAnsi="Arial" w:cs="Arial"/>
          <w:sz w:val="18"/>
          <w:szCs w:val="18"/>
        </w:rPr>
        <w:t xml:space="preserve"> agente</w:t>
      </w:r>
      <w:r>
        <w:rPr>
          <w:rFonts w:ascii="Arial" w:hAnsi="Arial" w:cs="Arial"/>
          <w:sz w:val="18"/>
          <w:szCs w:val="18"/>
        </w:rPr>
        <w:t>scausadores</w:t>
      </w:r>
      <w:r w:rsidRPr="009F4D85">
        <w:rPr>
          <w:rFonts w:ascii="Arial" w:hAnsi="Arial" w:cs="Arial"/>
          <w:sz w:val="18"/>
          <w:szCs w:val="18"/>
        </w:rPr>
        <w:t xml:space="preserve"> de </w:t>
      </w:r>
      <w:r>
        <w:rPr>
          <w:rFonts w:ascii="Arial" w:hAnsi="Arial" w:cs="Arial"/>
          <w:sz w:val="18"/>
          <w:szCs w:val="18"/>
        </w:rPr>
        <w:t xml:space="preserve">doenças em </w:t>
      </w:r>
      <w:r w:rsidRPr="009F4D85">
        <w:rPr>
          <w:rFonts w:ascii="Arial" w:hAnsi="Arial" w:cs="Arial"/>
          <w:sz w:val="18"/>
          <w:szCs w:val="18"/>
        </w:rPr>
        <w:t>numerosos hospedeiros, desde artrópodes não vertebrado</w:t>
      </w:r>
      <w:r>
        <w:rPr>
          <w:rFonts w:ascii="Arial" w:hAnsi="Arial" w:cs="Arial"/>
          <w:sz w:val="18"/>
          <w:szCs w:val="18"/>
        </w:rPr>
        <w:t>s a vertebrados, como mamíferos i</w:t>
      </w:r>
      <w:r w:rsidRPr="009F4D85">
        <w:rPr>
          <w:rFonts w:ascii="Arial" w:hAnsi="Arial" w:cs="Arial"/>
          <w:sz w:val="18"/>
          <w:szCs w:val="18"/>
        </w:rPr>
        <w:t>ncluindo suínos e seres humanos</w:t>
      </w:r>
      <w:r>
        <w:rPr>
          <w:rFonts w:ascii="Arial" w:hAnsi="Arial" w:cs="Arial"/>
          <w:sz w:val="18"/>
          <w:szCs w:val="18"/>
          <w:vertAlign w:val="superscript"/>
        </w:rPr>
        <w:t>9</w:t>
      </w:r>
      <w:r>
        <w:rPr>
          <w:rFonts w:ascii="Arial" w:hAnsi="Arial" w:cs="Arial"/>
          <w:sz w:val="18"/>
          <w:szCs w:val="18"/>
        </w:rPr>
        <w:t xml:space="preserve">. </w:t>
      </w:r>
      <w:r w:rsidRPr="009F4D85">
        <w:rPr>
          <w:rFonts w:ascii="Arial" w:hAnsi="Arial" w:cs="Arial"/>
          <w:sz w:val="18"/>
          <w:szCs w:val="18"/>
        </w:rPr>
        <w:t>O parvov</w:t>
      </w:r>
      <w:r>
        <w:rPr>
          <w:rFonts w:ascii="Arial" w:hAnsi="Arial" w:cs="Arial"/>
          <w:sz w:val="18"/>
          <w:szCs w:val="18"/>
        </w:rPr>
        <w:t>i</w:t>
      </w:r>
      <w:r w:rsidRPr="009F4D85">
        <w:rPr>
          <w:rFonts w:ascii="Arial" w:hAnsi="Arial" w:cs="Arial"/>
          <w:sz w:val="18"/>
          <w:szCs w:val="18"/>
        </w:rPr>
        <w:t>rus suíno foi descrito pela primeira vez no final de 1960</w:t>
      </w:r>
      <w:r>
        <w:rPr>
          <w:rFonts w:ascii="Arial" w:hAnsi="Arial" w:cs="Arial"/>
          <w:sz w:val="18"/>
          <w:szCs w:val="18"/>
        </w:rPr>
        <w:t xml:space="preserve"> e</w:t>
      </w:r>
      <w:r w:rsidRPr="009F4D85">
        <w:rPr>
          <w:rFonts w:ascii="Arial" w:hAnsi="Arial" w:cs="Arial"/>
          <w:sz w:val="18"/>
          <w:szCs w:val="18"/>
        </w:rPr>
        <w:t xml:space="preserve"> desde então</w:t>
      </w:r>
      <w:r>
        <w:rPr>
          <w:rFonts w:ascii="Arial" w:hAnsi="Arial" w:cs="Arial"/>
          <w:sz w:val="18"/>
          <w:szCs w:val="18"/>
        </w:rPr>
        <w:t>,</w:t>
      </w:r>
      <w:r w:rsidRPr="009F4D85">
        <w:rPr>
          <w:rFonts w:ascii="Arial" w:hAnsi="Arial" w:cs="Arial"/>
          <w:sz w:val="18"/>
          <w:szCs w:val="18"/>
        </w:rPr>
        <w:t xml:space="preserve"> continua sendo um importante e comum agente causador </w:t>
      </w:r>
      <w:r>
        <w:rPr>
          <w:rFonts w:ascii="Arial" w:hAnsi="Arial" w:cs="Arial"/>
          <w:sz w:val="18"/>
          <w:szCs w:val="18"/>
        </w:rPr>
        <w:t xml:space="preserve">de </w:t>
      </w:r>
      <w:r w:rsidRPr="009F4D85">
        <w:rPr>
          <w:rFonts w:ascii="Arial" w:hAnsi="Arial" w:cs="Arial"/>
          <w:sz w:val="18"/>
          <w:szCs w:val="18"/>
        </w:rPr>
        <w:t>distúrbios reprodutivos em suinos</w:t>
      </w:r>
      <w:r>
        <w:rPr>
          <w:rFonts w:ascii="Arial" w:hAnsi="Arial" w:cs="Arial"/>
          <w:sz w:val="18"/>
          <w:szCs w:val="18"/>
          <w:vertAlign w:val="superscript"/>
        </w:rPr>
        <w:t>8</w:t>
      </w:r>
      <w:r w:rsidRPr="009F4D85">
        <w:rPr>
          <w:rFonts w:ascii="Arial" w:hAnsi="Arial" w:cs="Arial"/>
          <w:sz w:val="18"/>
          <w:szCs w:val="18"/>
        </w:rPr>
        <w:t xml:space="preserve">. Tendo em vista a importância dessa patologia reprodutiva em suínos, faz-se necessário rever os principais conceitos sobre a </w:t>
      </w:r>
      <w:r>
        <w:rPr>
          <w:rFonts w:ascii="Arial" w:hAnsi="Arial" w:cs="Arial"/>
          <w:sz w:val="18"/>
          <w:szCs w:val="18"/>
        </w:rPr>
        <w:t>p</w:t>
      </w:r>
      <w:r w:rsidRPr="009F4D85">
        <w:rPr>
          <w:rFonts w:ascii="Arial" w:hAnsi="Arial" w:cs="Arial"/>
          <w:sz w:val="18"/>
          <w:szCs w:val="18"/>
        </w:rPr>
        <w:t>arvovirose suína com ênfase para a epidemiologia</w:t>
      </w:r>
      <w:r>
        <w:rPr>
          <w:rFonts w:ascii="Arial" w:hAnsi="Arial" w:cs="Arial"/>
          <w:sz w:val="18"/>
          <w:szCs w:val="18"/>
        </w:rPr>
        <w:t xml:space="preserve"> da doença</w:t>
      </w:r>
    </w:p>
    <w:p w:rsidR="00723430" w:rsidRDefault="00723430">
      <w:pPr>
        <w:spacing w:before="40" w:after="96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263C61" w:rsidRDefault="00940B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MATERIAL E MÉTODOS</w:t>
      </w:r>
    </w:p>
    <w:p w:rsidR="00723430" w:rsidRDefault="00723430" w:rsidP="00723430">
      <w:pPr>
        <w:pBdr>
          <w:top w:val="nil"/>
          <w:left w:val="nil"/>
          <w:right w:val="nil"/>
          <w:between w:val="nil"/>
        </w:pBdr>
        <w:spacing w:after="96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</w:t>
      </w:r>
      <w:r w:rsidRPr="009F4D85">
        <w:rPr>
          <w:rFonts w:ascii="Arial" w:hAnsi="Arial" w:cs="Arial"/>
          <w:sz w:val="18"/>
          <w:szCs w:val="18"/>
        </w:rPr>
        <w:t>oram feitas buscas em bases de dados NCBI, PUBVET, GOGLE acadêmico, entre os meses de janeiro e março de 2021</w:t>
      </w:r>
      <w:r>
        <w:rPr>
          <w:rFonts w:ascii="Arial" w:hAnsi="Arial" w:cs="Arial"/>
          <w:sz w:val="18"/>
          <w:szCs w:val="18"/>
        </w:rPr>
        <w:t>,</w:t>
      </w:r>
      <w:r w:rsidRPr="009F4D85">
        <w:rPr>
          <w:rFonts w:ascii="Arial" w:hAnsi="Arial" w:cs="Arial"/>
          <w:sz w:val="18"/>
          <w:szCs w:val="18"/>
        </w:rPr>
        <w:t xml:space="preserve"> de artigos publicados entre os anos de 2012 e 2021 na língua inglesae portuguesa com os termos de indexação:</w:t>
      </w:r>
      <w:r>
        <w:rPr>
          <w:rFonts w:ascii="Arial" w:hAnsi="Arial" w:cs="Arial"/>
          <w:sz w:val="18"/>
          <w:szCs w:val="18"/>
        </w:rPr>
        <w:t xml:space="preserve">parvovirose suína; suíno e PPV. </w:t>
      </w:r>
    </w:p>
    <w:p w:rsidR="00263C61" w:rsidRDefault="00263C61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263C61" w:rsidRDefault="00940B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RE</w:t>
      </w:r>
      <w:r>
        <w:rPr>
          <w:rFonts w:ascii="Arial" w:eastAsia="Arial" w:hAnsi="Arial" w:cs="Arial"/>
          <w:b/>
          <w:sz w:val="18"/>
          <w:szCs w:val="18"/>
        </w:rPr>
        <w:t>VISÃO DE LITERATURA</w:t>
      </w:r>
    </w:p>
    <w:p w:rsidR="00723430" w:rsidRPr="00723430" w:rsidRDefault="00723430" w:rsidP="00723430">
      <w:pPr>
        <w:pBdr>
          <w:top w:val="nil"/>
          <w:left w:val="nil"/>
          <w:right w:val="nil"/>
          <w:between w:val="nil"/>
        </w:pBdr>
        <w:spacing w:after="96"/>
        <w:jc w:val="both"/>
        <w:rPr>
          <w:rFonts w:ascii="Arial" w:hAnsi="Arial" w:cs="Arial"/>
          <w:sz w:val="18"/>
          <w:szCs w:val="18"/>
        </w:rPr>
      </w:pPr>
      <w:r w:rsidRPr="00723430">
        <w:rPr>
          <w:rFonts w:ascii="Arial" w:hAnsi="Arial" w:cs="Arial"/>
          <w:sz w:val="18"/>
          <w:szCs w:val="18"/>
        </w:rPr>
        <w:t xml:space="preserve">O prefixo parvo vem do latim </w:t>
      </w:r>
      <w:r>
        <w:rPr>
          <w:rFonts w:ascii="Arial" w:hAnsi="Arial" w:cs="Arial"/>
          <w:sz w:val="18"/>
          <w:szCs w:val="18"/>
        </w:rPr>
        <w:t>“</w:t>
      </w:r>
      <w:r w:rsidRPr="00723430">
        <w:rPr>
          <w:rFonts w:ascii="Arial" w:hAnsi="Arial" w:cs="Arial"/>
          <w:i/>
          <w:iCs/>
          <w:sz w:val="18"/>
          <w:szCs w:val="18"/>
        </w:rPr>
        <w:t>parvum</w:t>
      </w:r>
      <w:r>
        <w:rPr>
          <w:rFonts w:ascii="Arial" w:hAnsi="Arial" w:cs="Arial"/>
          <w:sz w:val="18"/>
          <w:szCs w:val="18"/>
        </w:rPr>
        <w:t xml:space="preserve">” </w:t>
      </w:r>
      <w:r w:rsidRPr="00723430">
        <w:rPr>
          <w:rFonts w:ascii="Arial" w:hAnsi="Arial" w:cs="Arial"/>
          <w:sz w:val="18"/>
          <w:szCs w:val="18"/>
        </w:rPr>
        <w:t>e significa pequeno. Assim, os parvovirus (PPV), são pequenos vírus com genoma DNA fita simples de polaridade negativa com um capsídeo de simetria icosaédrica e sem envelope, logo podem resistir por mais de 20 semanas no ambientee ao pH entre 3 e 9. Seu genoma, que varia de 4 a 6 kilobases possui dois quadros de leitura aberta que codificam proteínas não estruturais (NS1, NS2, NS3) e proteínas estruturais (VP1</w:t>
      </w:r>
      <w:r w:rsidR="00705045">
        <w:rPr>
          <w:rFonts w:ascii="Arial" w:hAnsi="Arial" w:cs="Arial"/>
          <w:sz w:val="18"/>
          <w:szCs w:val="18"/>
        </w:rPr>
        <w:t xml:space="preserve">, </w:t>
      </w:r>
      <w:r w:rsidRPr="00723430">
        <w:rPr>
          <w:rFonts w:ascii="Arial" w:hAnsi="Arial" w:cs="Arial"/>
          <w:sz w:val="18"/>
          <w:szCs w:val="18"/>
        </w:rPr>
        <w:t>VP2,VP3). As proteínas estruturais são macromoléculas responsáveis por suas propriedades imunogênicase sua alta diversidade,que parece influenciar os sinais clínicos exercidos sobre o hospedeiro</w:t>
      </w:r>
      <w:r w:rsidRPr="00723430">
        <w:rPr>
          <w:rFonts w:ascii="Arial" w:hAnsi="Arial" w:cs="Arial"/>
          <w:sz w:val="18"/>
          <w:szCs w:val="18"/>
          <w:vertAlign w:val="superscript"/>
        </w:rPr>
        <w:t>3, 9</w:t>
      </w:r>
      <w:r w:rsidRPr="00723430">
        <w:rPr>
          <w:rFonts w:ascii="Arial" w:hAnsi="Arial" w:cs="Arial"/>
          <w:sz w:val="18"/>
          <w:szCs w:val="18"/>
        </w:rPr>
        <w:t>. Com o avanço de técnicas moleculares, já foram detectados sorotipos virais 1,2,3, 4, 5 6 e 7</w:t>
      </w:r>
      <w:r w:rsidRPr="00723430">
        <w:rPr>
          <w:rFonts w:ascii="Arial" w:hAnsi="Arial" w:cs="Arial"/>
          <w:sz w:val="18"/>
          <w:szCs w:val="18"/>
          <w:vertAlign w:val="superscript"/>
        </w:rPr>
        <w:t>7</w:t>
      </w:r>
      <w:r w:rsidRPr="00705045">
        <w:rPr>
          <w:rFonts w:ascii="Arial" w:hAnsi="Arial" w:cs="Arial"/>
          <w:color w:val="FF0000"/>
          <w:sz w:val="18"/>
          <w:szCs w:val="18"/>
        </w:rPr>
        <w:t xml:space="preserve">. </w:t>
      </w:r>
      <w:r w:rsidRPr="004C0A36">
        <w:rPr>
          <w:rFonts w:ascii="Arial" w:hAnsi="Arial" w:cs="Arial"/>
          <w:sz w:val="18"/>
          <w:szCs w:val="18"/>
        </w:rPr>
        <w:t>O PPVtem tropismo por células em alta e constante multiplicação, como tecidos linfóides e enterócitos no adulto, e tecidos embrionários ou fetais em uma fêmea prenhe. Além disso, sua replicação ocorre no núcleo de células infectadas na fase S da mitose celular, pois ele não possui habilidade e componentesreplicativospara iniciar a síntese de DNA em células em repouso, sendo, desta forma, dependente do metabolismo nuclear da célula do hospedeiro infectado</w:t>
      </w:r>
      <w:r w:rsidR="00705045" w:rsidRPr="004C0A36">
        <w:rPr>
          <w:rFonts w:ascii="Arial" w:hAnsi="Arial" w:cs="Arial"/>
          <w:sz w:val="18"/>
          <w:szCs w:val="18"/>
          <w:vertAlign w:val="superscript"/>
        </w:rPr>
        <w:t>1,7,8,9</w:t>
      </w:r>
      <w:r w:rsidR="00705045" w:rsidRPr="004C0A36">
        <w:rPr>
          <w:rFonts w:ascii="Arial" w:hAnsi="Arial" w:cs="Arial"/>
          <w:sz w:val="18"/>
          <w:szCs w:val="18"/>
        </w:rPr>
        <w:t>.</w:t>
      </w:r>
      <w:r w:rsidRPr="00723430">
        <w:rPr>
          <w:rFonts w:ascii="Arial" w:hAnsi="Arial" w:cs="Arial"/>
          <w:sz w:val="18"/>
          <w:szCs w:val="18"/>
        </w:rPr>
        <w:t>A parvovirose suína é uma síndrome de distribuição mundial e endêmica nas granjas brasileiras, mesmo com esforço de toda a cadeia produtiva para combater o vírus.  As causas infecciosas de problemas reprodutivos na suinocultura são da ordem de 40%, onde as infecções são as causas mais importantes de reabsorção, mumificação, abortamentos, natimortos e infertilidade</w:t>
      </w:r>
      <w:r w:rsidRPr="00723430">
        <w:rPr>
          <w:rFonts w:ascii="Arial" w:hAnsi="Arial" w:cs="Arial"/>
          <w:sz w:val="18"/>
          <w:szCs w:val="18"/>
          <w:vertAlign w:val="superscript"/>
        </w:rPr>
        <w:t>1</w:t>
      </w:r>
      <w:r w:rsidRPr="00723430">
        <w:rPr>
          <w:rFonts w:ascii="Arial" w:hAnsi="Arial" w:cs="Arial"/>
          <w:sz w:val="18"/>
          <w:szCs w:val="18"/>
        </w:rPr>
        <w:t xml:space="preserve">. </w:t>
      </w:r>
    </w:p>
    <w:p w:rsidR="00723430" w:rsidRPr="00723430" w:rsidRDefault="00723430" w:rsidP="00723430">
      <w:pPr>
        <w:jc w:val="both"/>
        <w:rPr>
          <w:rFonts w:ascii="Arial" w:hAnsi="Arial" w:cs="Arial"/>
          <w:sz w:val="18"/>
          <w:szCs w:val="18"/>
        </w:rPr>
      </w:pPr>
      <w:r w:rsidRPr="00723430">
        <w:rPr>
          <w:rFonts w:ascii="Arial" w:hAnsi="Arial" w:cs="Arial"/>
          <w:sz w:val="18"/>
          <w:szCs w:val="18"/>
        </w:rPr>
        <w:t>A eliminação do vírus é por meio das fezes e secreções, assim como sua disseminação é rápida, por meio do contato direto dos animais susceptíveis com fezes, urina, secreções, fetos emateriais contaminados. É um vírus autônomo, não necessitando de coinfecção para completar sua replicação e provoca efeitos citopáticos leves</w:t>
      </w:r>
      <w:r w:rsidRPr="00723430">
        <w:rPr>
          <w:rFonts w:ascii="Arial" w:hAnsi="Arial" w:cs="Arial"/>
          <w:sz w:val="18"/>
          <w:szCs w:val="18"/>
          <w:vertAlign w:val="superscript"/>
        </w:rPr>
        <w:t>8</w:t>
      </w:r>
      <w:r w:rsidRPr="00723430">
        <w:rPr>
          <w:rFonts w:ascii="Arial" w:hAnsi="Arial" w:cs="Arial"/>
          <w:sz w:val="18"/>
          <w:szCs w:val="18"/>
        </w:rPr>
        <w:t>.</w:t>
      </w:r>
    </w:p>
    <w:p w:rsidR="00723430" w:rsidRPr="00705045" w:rsidRDefault="00723430" w:rsidP="00723430">
      <w:pPr>
        <w:jc w:val="both"/>
        <w:rPr>
          <w:rFonts w:ascii="Arial" w:hAnsi="Arial" w:cs="Arial"/>
          <w:color w:val="FF0000"/>
          <w:sz w:val="18"/>
          <w:szCs w:val="18"/>
          <w:lang w:val="pt-PT"/>
        </w:rPr>
      </w:pPr>
      <w:r w:rsidRPr="00405BD5">
        <w:rPr>
          <w:rFonts w:ascii="Arial" w:hAnsi="Arial" w:cs="Arial"/>
          <w:sz w:val="18"/>
          <w:szCs w:val="18"/>
        </w:rPr>
        <w:lastRenderedPageBreak/>
        <w:t>A infecção se dá por via transplacentária, mas não através de fluidos como sangue e linfa, uma vez que a placenta dos suínos é do tipo epiteliocorial e não permite a comunicação entre os sistemas circulatórios do feto e de mãe</w:t>
      </w:r>
      <w:r>
        <w:rPr>
          <w:rFonts w:ascii="Arial" w:hAnsi="Arial" w:cs="Arial"/>
          <w:sz w:val="18"/>
          <w:szCs w:val="18"/>
          <w:vertAlign w:val="superscript"/>
          <w:lang w:val="pt-PT"/>
        </w:rPr>
        <w:t>2</w:t>
      </w:r>
      <w:r>
        <w:rPr>
          <w:rFonts w:ascii="Arial" w:hAnsi="Arial" w:cs="Arial"/>
          <w:sz w:val="18"/>
          <w:szCs w:val="18"/>
          <w:lang w:val="pt-PT"/>
        </w:rPr>
        <w:t xml:space="preserve">. </w:t>
      </w:r>
      <w:r w:rsidRPr="00405BD5">
        <w:rPr>
          <w:rFonts w:ascii="Arial" w:hAnsi="Arial" w:cs="Arial"/>
          <w:sz w:val="18"/>
          <w:szCs w:val="18"/>
          <w:lang w:val="pt-PT"/>
        </w:rPr>
        <w:t>Contudo</w:t>
      </w:r>
      <w:r w:rsidRPr="009F4D85">
        <w:rPr>
          <w:rFonts w:ascii="Arial" w:hAnsi="Arial" w:cs="Arial"/>
          <w:sz w:val="18"/>
          <w:szCs w:val="18"/>
          <w:lang w:val="pt-PT"/>
        </w:rPr>
        <w:t>,  István Mészaros  e colaboradores (2017), sugeri</w:t>
      </w:r>
      <w:r>
        <w:rPr>
          <w:rFonts w:ascii="Arial" w:hAnsi="Arial" w:cs="Arial"/>
          <w:sz w:val="18"/>
          <w:szCs w:val="18"/>
          <w:lang w:val="pt-PT"/>
        </w:rPr>
        <w:t>ram</w:t>
      </w:r>
      <w:r w:rsidRPr="009F4D85">
        <w:rPr>
          <w:rFonts w:ascii="Arial" w:hAnsi="Arial" w:cs="Arial"/>
          <w:sz w:val="18"/>
          <w:szCs w:val="18"/>
          <w:lang w:val="pt-PT"/>
        </w:rPr>
        <w:t xml:space="preserve">  que o PP</w:t>
      </w:r>
      <w:r>
        <w:rPr>
          <w:rFonts w:ascii="Arial" w:hAnsi="Arial" w:cs="Arial"/>
          <w:sz w:val="18"/>
          <w:szCs w:val="18"/>
          <w:lang w:val="pt-PT"/>
        </w:rPr>
        <w:t>V</w:t>
      </w:r>
      <w:r w:rsidRPr="00405BD5">
        <w:rPr>
          <w:rFonts w:ascii="Arial" w:hAnsi="Arial" w:cs="Arial"/>
          <w:color w:val="000000" w:themeColor="text1"/>
          <w:sz w:val="18"/>
          <w:szCs w:val="18"/>
          <w:lang w:val="pt-PT"/>
        </w:rPr>
        <w:t>invade o tecido fetal ou na superfície dos macrófagos maternos, contrapondo a teoria da barreira fetal.</w:t>
      </w:r>
    </w:p>
    <w:p w:rsidR="00723430" w:rsidRPr="004C0A36" w:rsidRDefault="00723430" w:rsidP="00723430">
      <w:pPr>
        <w:jc w:val="both"/>
        <w:rPr>
          <w:rFonts w:ascii="Arial" w:hAnsi="Arial" w:cs="Arial"/>
          <w:sz w:val="18"/>
          <w:szCs w:val="18"/>
        </w:rPr>
      </w:pPr>
      <w:r w:rsidRPr="004C0A36">
        <w:rPr>
          <w:rFonts w:ascii="Arial" w:hAnsi="Arial" w:cs="Arial"/>
          <w:sz w:val="18"/>
          <w:szCs w:val="18"/>
        </w:rPr>
        <w:t>Os machos não apresentam sinais clínicos quando infectados, mas podem transmitir para fêmeas via monta natural ou inseminação artificial. Entretanto, nas fêmeas gestantes, os sinais clínicos são extensos e podem resultar em falha reprodutiva, como reabsorção fetal, retorno da fêmea ao cio, nascimento de leitegadas pequenasentre 10 e 30 dias, falsas gestação (fetos são reabsorvidos, mas agestação continua até o parto sem leitões), leitegadas pequenas, leitões fracos, malformados ou natimortos</w:t>
      </w:r>
      <w:r w:rsidRPr="004C0A36">
        <w:rPr>
          <w:rFonts w:ascii="Arial" w:eastAsia="Arial" w:hAnsi="Arial" w:cs="Arial"/>
          <w:sz w:val="16"/>
          <w:szCs w:val="16"/>
        </w:rPr>
        <w:t xml:space="preserve"> e </w:t>
      </w:r>
      <w:r w:rsidRPr="004C0A36">
        <w:rPr>
          <w:rFonts w:ascii="Arial" w:eastAsia="Arial" w:hAnsi="Arial" w:cs="Arial"/>
          <w:sz w:val="18"/>
          <w:szCs w:val="18"/>
        </w:rPr>
        <w:t>mumificações</w:t>
      </w:r>
      <w:r w:rsidR="004C0A36" w:rsidRPr="004C0A36">
        <w:rPr>
          <w:rFonts w:ascii="Arial" w:eastAsia="Arial" w:hAnsi="Arial" w:cs="Arial"/>
          <w:sz w:val="16"/>
          <w:szCs w:val="16"/>
          <w:vertAlign w:val="superscript"/>
        </w:rPr>
        <w:t xml:space="preserve">1,2 </w:t>
      </w:r>
      <w:r w:rsidR="004C0A36" w:rsidRPr="004C0A36">
        <w:rPr>
          <w:rFonts w:ascii="Arial" w:eastAsia="Arial" w:hAnsi="Arial" w:cs="Arial"/>
          <w:sz w:val="16"/>
          <w:szCs w:val="16"/>
        </w:rPr>
        <w:t>.</w:t>
      </w:r>
    </w:p>
    <w:p w:rsidR="00723430" w:rsidRDefault="00723430" w:rsidP="00723430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diagnóstico da parvovirose suína pode ser feito por meio de técnicas</w:t>
      </w:r>
      <w:r w:rsidRPr="009F4D85">
        <w:rPr>
          <w:rFonts w:ascii="Arial" w:hAnsi="Arial" w:cs="Arial"/>
          <w:sz w:val="18"/>
          <w:szCs w:val="18"/>
        </w:rPr>
        <w:t xml:space="preserve"> indiret</w:t>
      </w:r>
      <w:r>
        <w:rPr>
          <w:rFonts w:ascii="Arial" w:hAnsi="Arial" w:cs="Arial"/>
          <w:sz w:val="18"/>
          <w:szCs w:val="18"/>
        </w:rPr>
        <w:t>a</w:t>
      </w:r>
      <w:r w:rsidRPr="009F4D8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(detecção de anticorpos)</w:t>
      </w:r>
      <w:r w:rsidRPr="009F4D85">
        <w:rPr>
          <w:rFonts w:ascii="Arial" w:hAnsi="Arial" w:cs="Arial"/>
          <w:sz w:val="18"/>
          <w:szCs w:val="18"/>
        </w:rPr>
        <w:t xml:space="preserve"> e diret</w:t>
      </w:r>
      <w:r>
        <w:rPr>
          <w:rFonts w:ascii="Arial" w:hAnsi="Arial" w:cs="Arial"/>
          <w:sz w:val="18"/>
          <w:szCs w:val="18"/>
        </w:rPr>
        <w:t>a</w:t>
      </w:r>
      <w:r w:rsidRPr="009F4D85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(detecção do vírus)</w:t>
      </w:r>
      <w:r w:rsidRPr="009F4D85"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>As</w:t>
      </w:r>
      <w:r w:rsidRPr="009F4D85">
        <w:rPr>
          <w:rFonts w:ascii="Arial" w:hAnsi="Arial" w:cs="Arial"/>
          <w:sz w:val="18"/>
          <w:szCs w:val="18"/>
        </w:rPr>
        <w:t xml:space="preserve"> técnicas </w:t>
      </w:r>
      <w:r>
        <w:rPr>
          <w:rFonts w:ascii="Arial" w:hAnsi="Arial" w:cs="Arial"/>
          <w:sz w:val="18"/>
          <w:szCs w:val="18"/>
        </w:rPr>
        <w:t>de diagnóstico indireto incluem a</w:t>
      </w:r>
      <w:r w:rsidRPr="009F4D85">
        <w:rPr>
          <w:rFonts w:ascii="Arial" w:hAnsi="Arial" w:cs="Arial"/>
          <w:sz w:val="18"/>
          <w:szCs w:val="18"/>
        </w:rPr>
        <w:t xml:space="preserve"> inibição da hemaglutinação, imunofluorescência e ELISA</w:t>
      </w:r>
      <w:r>
        <w:rPr>
          <w:rFonts w:ascii="Arial" w:hAnsi="Arial" w:cs="Arial"/>
          <w:sz w:val="18"/>
          <w:szCs w:val="18"/>
        </w:rPr>
        <w:t>. O diagnóstico</w:t>
      </w:r>
      <w:r w:rsidRPr="009F4D85">
        <w:rPr>
          <w:rFonts w:ascii="Arial" w:hAnsi="Arial" w:cs="Arial"/>
          <w:sz w:val="18"/>
          <w:szCs w:val="18"/>
        </w:rPr>
        <w:t xml:space="preserve"> diretoutiliza o isolamento vira</w:t>
      </w:r>
      <w:r>
        <w:rPr>
          <w:rFonts w:ascii="Arial" w:hAnsi="Arial" w:cs="Arial"/>
          <w:sz w:val="18"/>
          <w:szCs w:val="18"/>
        </w:rPr>
        <w:t>l</w:t>
      </w:r>
      <w:r w:rsidRPr="009F4D85">
        <w:rPr>
          <w:rFonts w:ascii="Arial" w:hAnsi="Arial" w:cs="Arial"/>
          <w:sz w:val="18"/>
          <w:szCs w:val="18"/>
        </w:rPr>
        <w:t xml:space="preserve">em cultivos de células suínas, principalmente PK-15 (rim suíno), SK-6 (rim suíno) e ST (testículo suíno), </w:t>
      </w:r>
      <w:r>
        <w:rPr>
          <w:rFonts w:ascii="Arial" w:hAnsi="Arial" w:cs="Arial"/>
          <w:sz w:val="18"/>
          <w:szCs w:val="18"/>
        </w:rPr>
        <w:t xml:space="preserve">isolamento em ovo embrionado, </w:t>
      </w:r>
      <w:r w:rsidRPr="009F4D85">
        <w:rPr>
          <w:rFonts w:ascii="Arial" w:hAnsi="Arial" w:cs="Arial"/>
          <w:sz w:val="18"/>
          <w:szCs w:val="18"/>
        </w:rPr>
        <w:t xml:space="preserve">microscopia eletrônica, hemaglutinação, hibridação </w:t>
      </w:r>
      <w:r w:rsidRPr="00E60E94">
        <w:rPr>
          <w:rFonts w:ascii="Arial" w:hAnsi="Arial" w:cs="Arial"/>
          <w:i/>
          <w:iCs/>
          <w:sz w:val="18"/>
          <w:szCs w:val="18"/>
        </w:rPr>
        <w:t>in situ</w:t>
      </w:r>
      <w:r w:rsidRPr="009F4D85">
        <w:rPr>
          <w:rFonts w:ascii="Arial" w:hAnsi="Arial" w:cs="Arial"/>
          <w:sz w:val="18"/>
          <w:szCs w:val="18"/>
        </w:rPr>
        <w:t>, imunofluorescênciae reação em cadeia pela polimerase (PCR)</w:t>
      </w:r>
      <w:r>
        <w:rPr>
          <w:rFonts w:ascii="Arial" w:hAnsi="Arial" w:cs="Arial"/>
          <w:sz w:val="18"/>
          <w:szCs w:val="18"/>
          <w:vertAlign w:val="superscript"/>
        </w:rPr>
        <w:t>8</w:t>
      </w:r>
      <w:r w:rsidRPr="009F4D85">
        <w:rPr>
          <w:rFonts w:ascii="Arial" w:hAnsi="Arial" w:cs="Arial"/>
          <w:sz w:val="18"/>
          <w:szCs w:val="18"/>
        </w:rPr>
        <w:t xml:space="preserve">. </w:t>
      </w:r>
    </w:p>
    <w:p w:rsidR="00723430" w:rsidRPr="004C0A36" w:rsidRDefault="00723430" w:rsidP="00723430">
      <w:pPr>
        <w:jc w:val="both"/>
        <w:rPr>
          <w:rFonts w:ascii="Arial" w:eastAsia="Arial" w:hAnsi="Arial" w:cs="Arial"/>
          <w:sz w:val="18"/>
          <w:szCs w:val="14"/>
        </w:rPr>
      </w:pPr>
      <w:r w:rsidRPr="004C0A36">
        <w:rPr>
          <w:rFonts w:ascii="Arial" w:hAnsi="Arial" w:cs="Arial"/>
          <w:sz w:val="18"/>
          <w:szCs w:val="18"/>
        </w:rPr>
        <w:t xml:space="preserve">A vacinação pode ser realizada em machos e fêmeas e é </w:t>
      </w:r>
      <w:r w:rsidRPr="004C0A36">
        <w:rPr>
          <w:rFonts w:ascii="Arial" w:eastAsia="Arial" w:hAnsi="Arial" w:cs="Arial"/>
          <w:sz w:val="18"/>
          <w:szCs w:val="14"/>
        </w:rPr>
        <w:t>considerada uma importante ferramenta para o controlede problemas reprodutivos, uma vez que minimiza os efeitos da doença</w:t>
      </w:r>
      <w:r w:rsidR="004C0A36" w:rsidRPr="004C0A36">
        <w:rPr>
          <w:rFonts w:ascii="Arial" w:eastAsia="Arial" w:hAnsi="Arial" w:cs="Arial"/>
          <w:sz w:val="18"/>
          <w:szCs w:val="14"/>
          <w:vertAlign w:val="superscript"/>
        </w:rPr>
        <w:t>7,8,9</w:t>
      </w:r>
      <w:r w:rsidR="004C0A36" w:rsidRPr="004C0A36">
        <w:rPr>
          <w:rFonts w:ascii="Arial" w:eastAsia="Arial" w:hAnsi="Arial" w:cs="Arial"/>
          <w:sz w:val="18"/>
          <w:szCs w:val="14"/>
        </w:rPr>
        <w:t xml:space="preserve">. </w:t>
      </w:r>
      <w:r w:rsidRPr="004C0A36">
        <w:rPr>
          <w:rFonts w:ascii="Arial" w:hAnsi="Arial" w:cs="Arial"/>
          <w:sz w:val="18"/>
          <w:szCs w:val="18"/>
        </w:rPr>
        <w:t xml:space="preserve">O uso dedesinfetantes nas instalações, como hipoclorito de sódio, vazio sanitário, controle de trânsito de animais e pessoas e monitoramento sorológico regular são exemplos de medidas de biosseguridade para prevenção e controle da circulação do patógeno nas granjas. </w:t>
      </w:r>
    </w:p>
    <w:p w:rsidR="00263C61" w:rsidRPr="00723430" w:rsidRDefault="00263C61" w:rsidP="00723430">
      <w:pPr>
        <w:pBdr>
          <w:top w:val="nil"/>
          <w:left w:val="nil"/>
          <w:bottom w:val="nil"/>
          <w:right w:val="nil"/>
          <w:between w:val="nil"/>
        </w:pBdr>
        <w:spacing w:after="96"/>
        <w:jc w:val="both"/>
        <w:rPr>
          <w:rFonts w:ascii="Arial" w:eastAsia="Arial" w:hAnsi="Arial" w:cs="Arial"/>
          <w:i/>
          <w:sz w:val="18"/>
          <w:szCs w:val="18"/>
        </w:rPr>
      </w:pPr>
    </w:p>
    <w:p w:rsidR="00263C61" w:rsidRDefault="00940B8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96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CONSIDERAÇÕES FINAIS</w:t>
      </w:r>
    </w:p>
    <w:p w:rsidR="00723430" w:rsidRPr="00405BD5" w:rsidRDefault="00723430" w:rsidP="0072343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405BD5">
        <w:rPr>
          <w:rFonts w:ascii="Arial" w:hAnsi="Arial" w:cs="Arial"/>
          <w:color w:val="000000" w:themeColor="text1"/>
          <w:sz w:val="18"/>
          <w:szCs w:val="18"/>
        </w:rPr>
        <w:t>Conclui-se que o parvov</w:t>
      </w:r>
      <w:r>
        <w:rPr>
          <w:rFonts w:ascii="Arial" w:hAnsi="Arial" w:cs="Arial"/>
          <w:color w:val="000000" w:themeColor="text1"/>
          <w:sz w:val="18"/>
          <w:szCs w:val="18"/>
        </w:rPr>
        <w:t>í</w:t>
      </w:r>
      <w:r w:rsidRPr="00405BD5">
        <w:rPr>
          <w:rFonts w:ascii="Arial" w:hAnsi="Arial" w:cs="Arial"/>
          <w:color w:val="000000" w:themeColor="text1"/>
          <w:sz w:val="18"/>
          <w:szCs w:val="18"/>
        </w:rPr>
        <w:t>rus suíno traz grandes prejuízos econômicos, uma vez que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gera problemas de reprodução</w:t>
      </w:r>
      <w:r w:rsidRPr="00405BD5">
        <w:rPr>
          <w:rFonts w:ascii="Arial" w:hAnsi="Arial" w:cs="Arial"/>
          <w:color w:val="000000" w:themeColor="text1"/>
          <w:sz w:val="18"/>
          <w:szCs w:val="18"/>
        </w:rPr>
        <w:t xml:space="preserve"> nas fêmeas suínas. Logo, deve haver maiores estudos com as ferramentas moleculares atuais para </w:t>
      </w:r>
      <w:r>
        <w:rPr>
          <w:rFonts w:ascii="Arial" w:hAnsi="Arial" w:cs="Arial"/>
          <w:color w:val="000000" w:themeColor="text1"/>
          <w:sz w:val="18"/>
          <w:szCs w:val="18"/>
        </w:rPr>
        <w:t>melhorar as</w:t>
      </w:r>
      <w:r w:rsidRPr="00405BD5">
        <w:rPr>
          <w:rFonts w:ascii="Arial" w:hAnsi="Arial" w:cs="Arial"/>
          <w:color w:val="000000" w:themeColor="text1"/>
          <w:sz w:val="18"/>
          <w:szCs w:val="18"/>
        </w:rPr>
        <w:t xml:space="preserve"> vacinas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já existentes e minimizar</w:t>
      </w:r>
      <w:r w:rsidRPr="00405BD5">
        <w:rPr>
          <w:rFonts w:ascii="Arial" w:hAnsi="Arial" w:cs="Arial"/>
          <w:color w:val="000000" w:themeColor="text1"/>
          <w:sz w:val="18"/>
          <w:szCs w:val="18"/>
        </w:rPr>
        <w:t xml:space="preserve"> a incidência de parvovirose nas granjas de suínos, além da adoção de melhores medidas de biosseguridade.</w:t>
      </w:r>
    </w:p>
    <w:p w:rsidR="00263C61" w:rsidRDefault="00263C61">
      <w:pPr>
        <w:rPr>
          <w:rFonts w:ascii="Arial" w:eastAsia="Arial" w:hAnsi="Arial" w:cs="Arial"/>
          <w:b/>
          <w:sz w:val="14"/>
          <w:szCs w:val="14"/>
        </w:rPr>
      </w:pPr>
    </w:p>
    <w:sectPr w:rsidR="00263C61" w:rsidSect="005D2AC3">
      <w:type w:val="continuous"/>
      <w:pgSz w:w="11906" w:h="16838"/>
      <w:pgMar w:top="720" w:right="424" w:bottom="720" w:left="426" w:header="708" w:footer="708" w:gutter="0"/>
      <w:cols w:num="2" w:space="720" w:equalWidth="0">
        <w:col w:w="5326" w:space="402"/>
        <w:col w:w="5326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E13" w:rsidRDefault="00DC5E13">
      <w:r>
        <w:separator/>
      </w:r>
    </w:p>
  </w:endnote>
  <w:endnote w:type="continuationSeparator" w:id="1">
    <w:p w:rsidR="00DC5E13" w:rsidRDefault="00DC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E13" w:rsidRDefault="00DC5E13">
      <w:r>
        <w:separator/>
      </w:r>
    </w:p>
  </w:footnote>
  <w:footnote w:type="continuationSeparator" w:id="1">
    <w:p w:rsidR="00DC5E13" w:rsidRDefault="00DC5E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C61" w:rsidRDefault="00940B8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 Rounded" w:eastAsia="Arial Rounded" w:hAnsi="Arial Rounded" w:cs="Arial Rounded"/>
        <w:b/>
        <w:color w:val="002060"/>
        <w:sz w:val="28"/>
        <w:szCs w:val="28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 xml:space="preserve">VII Colóquio Técnico Científico de Saúde Única,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6258560</wp:posOffset>
          </wp:positionH>
          <wp:positionV relativeFrom="paragraph">
            <wp:posOffset>-133349</wp:posOffset>
          </wp:positionV>
          <wp:extent cx="762000" cy="724535"/>
          <wp:effectExtent l="0" t="0" r="0" b="0"/>
          <wp:wrapNone/>
          <wp:docPr id="5" name="image2.png" descr="C:\Users\Luiza\AppData\Local\Microsoft\Windows\INetCache\Content.Word\coloquio-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Luiza\AppData\Local\Microsoft\Windows\INetCache\Content.Word\coloquio-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24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63C61" w:rsidRDefault="00940B8D">
    <w:pPr>
      <w:pBdr>
        <w:top w:val="nil"/>
        <w:left w:val="nil"/>
        <w:bottom w:val="nil"/>
        <w:right w:val="nil"/>
        <w:between w:val="nil"/>
      </w:pBdr>
      <w:tabs>
        <w:tab w:val="center" w:pos="5670"/>
        <w:tab w:val="right" w:pos="11056"/>
      </w:tabs>
      <w:jc w:val="center"/>
      <w:rPr>
        <w:rFonts w:ascii="Arial Rounded" w:eastAsia="Arial Rounded" w:hAnsi="Arial Rounded" w:cs="Arial Rounded"/>
        <w:b/>
        <w:color w:val="002060"/>
        <w:sz w:val="16"/>
        <w:szCs w:val="16"/>
      </w:rPr>
    </w:pPr>
    <w:r>
      <w:rPr>
        <w:rFonts w:ascii="Arial Rounded" w:eastAsia="Arial Rounded" w:hAnsi="Arial Rounded" w:cs="Arial Rounded"/>
        <w:b/>
        <w:color w:val="002060"/>
        <w:sz w:val="28"/>
        <w:szCs w:val="28"/>
      </w:rPr>
      <w:t>Ciências Agrárias e Meio Ambiente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3C61"/>
    <w:rsid w:val="00263C61"/>
    <w:rsid w:val="004C0A36"/>
    <w:rsid w:val="005D2AC3"/>
    <w:rsid w:val="006D291B"/>
    <w:rsid w:val="00705045"/>
    <w:rsid w:val="00723430"/>
    <w:rsid w:val="00940B8D"/>
    <w:rsid w:val="00DC5E13"/>
    <w:rsid w:val="00E70DA5"/>
    <w:rsid w:val="00F94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82"/>
  </w:style>
  <w:style w:type="paragraph" w:styleId="Ttulo1">
    <w:name w:val="heading 1"/>
    <w:basedOn w:val="Normal"/>
    <w:next w:val="Normal"/>
    <w:uiPriority w:val="9"/>
    <w:qFormat/>
    <w:rsid w:val="005D2A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D2A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D6782"/>
    <w:pPr>
      <w:keepNext/>
      <w:pBdr>
        <w:bottom w:val="single" w:sz="6" w:space="1" w:color="auto"/>
      </w:pBdr>
      <w:jc w:val="both"/>
      <w:outlineLvl w:val="2"/>
    </w:pPr>
    <w:rPr>
      <w:rFonts w:ascii="Arial" w:hAnsi="Arial" w:cs="Arial"/>
      <w:b/>
      <w:bCs/>
      <w:sz w:val="18"/>
      <w:szCs w:val="1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678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D2A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D2AC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D2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D2AC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D2A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rsid w:val="003D6782"/>
    <w:pPr>
      <w:jc w:val="center"/>
    </w:pPr>
    <w:rPr>
      <w:color w:val="FF000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6782"/>
    <w:rPr>
      <w:rFonts w:ascii="Times New Roman" w:eastAsia="Times New Roman" w:hAnsi="Times New Roman" w:cs="Times New Roman"/>
      <w:color w:val="FF0000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3D678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67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6782"/>
    <w:rPr>
      <w:rFonts w:ascii="Segoe UI" w:eastAsia="Times New Roman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3D6782"/>
    <w:rPr>
      <w:rFonts w:ascii="Arial" w:hAnsi="Arial" w:cs="Arial"/>
      <w:color w:val="000000"/>
      <w:sz w:val="18"/>
      <w:szCs w:val="18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D6782"/>
    <w:rPr>
      <w:rFonts w:ascii="Arial" w:eastAsia="Times New Roman" w:hAnsi="Arial" w:cs="Arial"/>
      <w:color w:val="000000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3D6782"/>
    <w:rPr>
      <w:rFonts w:ascii="Arial" w:eastAsia="Times New Roman" w:hAnsi="Arial" w:cs="Arial"/>
      <w:b/>
      <w:bCs/>
      <w:sz w:val="18"/>
      <w:szCs w:val="1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6782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D678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D678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295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295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52295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7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7E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rsid w:val="005D2A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D2A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795D"/>
    <w:pPr>
      <w:spacing w:before="100" w:beforeAutospacing="1" w:after="100" w:afterAutospacing="1"/>
    </w:pPr>
    <w:rPr>
      <w:sz w:val="24"/>
      <w:szCs w:val="24"/>
    </w:rPr>
  </w:style>
  <w:style w:type="table" w:customStyle="1" w:styleId="a0">
    <w:basedOn w:val="TableNormal0"/>
    <w:rsid w:val="005D2AC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Wm/8cScB48tZhLgLWMgch8jvFg==">AMUW2mUk2PIFQdSHU6qeUcQf8PyZiAyp1+N1QLSsqtKFjr3nq+XPsZWijns2Dm3VzFfDGTl4tHsan+1ODmLkZa0jnzIHU1CL8U/gVDRmsZCjpvUTheyFOFS1Lf703dexV7NWG125PWtc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905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 Sadanã</dc:creator>
  <cp:lastModifiedBy>ANA LUIZA</cp:lastModifiedBy>
  <cp:revision>5</cp:revision>
  <dcterms:created xsi:type="dcterms:W3CDTF">2021-02-25T21:12:00Z</dcterms:created>
  <dcterms:modified xsi:type="dcterms:W3CDTF">2021-05-23T22:07:00Z</dcterms:modified>
</cp:coreProperties>
</file>