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C25B8" w14:textId="78F337B3" w:rsidR="005B3E8A" w:rsidRDefault="00527132" w:rsidP="008540B5">
      <w:pPr>
        <w:pBdr>
          <w:bottom w:val="single" w:sz="4" w:space="1" w:color="auto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lk68872954"/>
      <w:r w:rsidRPr="008540B5">
        <w:rPr>
          <w:rFonts w:ascii="Arial" w:hAnsi="Arial" w:cs="Arial"/>
          <w:b/>
          <w:bCs/>
          <w:caps/>
          <w:sz w:val="22"/>
          <w:szCs w:val="22"/>
        </w:rPr>
        <w:t>piometra em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Pr="008540B5">
        <w:rPr>
          <w:rFonts w:ascii="Arial" w:hAnsi="Arial" w:cs="Arial"/>
          <w:b/>
          <w:bCs/>
          <w:caps/>
          <w:sz w:val="22"/>
          <w:szCs w:val="22"/>
        </w:rPr>
        <w:t>gata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: </w:t>
      </w:r>
      <w:r w:rsidRPr="008540B5">
        <w:rPr>
          <w:rFonts w:ascii="Arial" w:hAnsi="Arial" w:cs="Arial"/>
          <w:b/>
          <w:bCs/>
          <w:caps/>
          <w:sz w:val="22"/>
          <w:szCs w:val="22"/>
        </w:rPr>
        <w:t>relato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Pr="008540B5">
        <w:rPr>
          <w:rFonts w:ascii="Arial" w:hAnsi="Arial" w:cs="Arial"/>
          <w:b/>
          <w:bCs/>
          <w:caps/>
          <w:sz w:val="22"/>
          <w:szCs w:val="22"/>
        </w:rPr>
        <w:t>de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Pr="008540B5">
        <w:rPr>
          <w:rFonts w:ascii="Arial" w:hAnsi="Arial" w:cs="Arial"/>
          <w:b/>
          <w:bCs/>
          <w:caps/>
          <w:sz w:val="22"/>
          <w:szCs w:val="22"/>
        </w:rPr>
        <w:t>caso</w:t>
      </w:r>
    </w:p>
    <w:p w14:paraId="6C3E47D9" w14:textId="21343D17" w:rsidR="00527132" w:rsidRPr="008A5F6D" w:rsidRDefault="00527132" w:rsidP="00527132">
      <w:pPr>
        <w:pStyle w:val="Textodecomentrio"/>
        <w:rPr>
          <w:rFonts w:ascii="Arial" w:hAnsi="Arial" w:cs="Arial"/>
          <w:b/>
          <w:bCs/>
          <w:color w:val="auto"/>
        </w:rPr>
      </w:pPr>
      <w:bookmarkStart w:id="1" w:name="_heading=h.gjdgxs" w:colFirst="0" w:colLast="0"/>
      <w:bookmarkEnd w:id="1"/>
      <w:r w:rsidRPr="008A5F6D">
        <w:rPr>
          <w:rFonts w:ascii="Arial" w:hAnsi="Arial" w:cs="Arial"/>
          <w:b/>
          <w:bCs/>
          <w:color w:val="auto"/>
        </w:rPr>
        <w:t>Claudiony Luiz da Silva Souza</w:t>
      </w:r>
      <w:r w:rsidRPr="008A5F6D">
        <w:rPr>
          <w:rFonts w:ascii="Arial" w:hAnsi="Arial" w:cs="Arial"/>
          <w:b/>
          <w:bCs/>
          <w:color w:val="auto"/>
          <w:vertAlign w:val="superscript"/>
        </w:rPr>
        <w:t>1</w:t>
      </w:r>
      <w:r w:rsidRPr="008A5F6D">
        <w:rPr>
          <w:rFonts w:ascii="Arial" w:hAnsi="Arial" w:cs="Arial"/>
          <w:b/>
          <w:bCs/>
          <w:color w:val="auto"/>
        </w:rPr>
        <w:t>*, Lucas Batista Silva</w:t>
      </w:r>
      <w:r w:rsidRPr="008A5F6D">
        <w:rPr>
          <w:rFonts w:ascii="Arial" w:hAnsi="Arial" w:cs="Arial"/>
          <w:b/>
          <w:bCs/>
          <w:color w:val="auto"/>
          <w:vertAlign w:val="superscript"/>
        </w:rPr>
        <w:t>1</w:t>
      </w:r>
      <w:r w:rsidRPr="008A5F6D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Jéssica Aparecida Cunha Morais</w:t>
      </w:r>
      <w:r w:rsidRPr="008A5F6D">
        <w:rPr>
          <w:rFonts w:ascii="Arial" w:hAnsi="Arial" w:cs="Arial"/>
          <w:b/>
          <w:bCs/>
          <w:color w:val="auto"/>
          <w:vertAlign w:val="superscript"/>
        </w:rPr>
        <w:t>2</w:t>
      </w:r>
      <w:r w:rsidRPr="008A5F6D">
        <w:rPr>
          <w:rFonts w:ascii="Arial" w:hAnsi="Arial" w:cs="Arial"/>
          <w:b/>
          <w:bCs/>
          <w:color w:val="auto"/>
        </w:rPr>
        <w:t xml:space="preserve"> e Guilherme Guerra Alves</w:t>
      </w:r>
      <w:r>
        <w:rPr>
          <w:rFonts w:ascii="Arial" w:hAnsi="Arial" w:cs="Arial"/>
          <w:b/>
          <w:bCs/>
          <w:color w:val="auto"/>
          <w:vertAlign w:val="superscript"/>
        </w:rPr>
        <w:t>3</w:t>
      </w:r>
      <w:r w:rsidRPr="008A5F6D">
        <w:rPr>
          <w:rFonts w:ascii="Arial" w:hAnsi="Arial" w:cs="Arial"/>
          <w:b/>
          <w:bCs/>
          <w:color w:val="auto"/>
        </w:rPr>
        <w:t>.</w:t>
      </w:r>
    </w:p>
    <w:p w14:paraId="2C5743AC" w14:textId="36172D0D" w:rsidR="00527132" w:rsidRPr="00A43C52" w:rsidRDefault="00527132" w:rsidP="0052713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8A5F6D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8A5F6D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Centro Universitário UNA – Bom Despacho/MG – Brasil – *Contato: </w:t>
      </w:r>
      <w:r w:rsidR="00A43C52" w:rsidRPr="00A43C52">
        <w:rPr>
          <w:rStyle w:val="Hyperlink"/>
          <w:rFonts w:ascii="Arial" w:hAnsi="Arial" w:cs="Arial"/>
          <w:i/>
          <w:iCs/>
          <w:color w:val="auto"/>
          <w:sz w:val="14"/>
          <w:szCs w:val="18"/>
          <w:u w:val="none"/>
        </w:rPr>
        <w:t>claudionyluiz@hotmail.com</w:t>
      </w:r>
    </w:p>
    <w:p w14:paraId="1C0F4B34" w14:textId="268120BD" w:rsidR="00527132" w:rsidRPr="008A5F6D" w:rsidRDefault="00527132" w:rsidP="0052713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8A5F6D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 Veterinária autônoma – CRMV-MG: 19.184</w:t>
      </w:r>
    </w:p>
    <w:p w14:paraId="2ACBF06E" w14:textId="531783C5" w:rsidR="00527132" w:rsidRPr="008A5F6D" w:rsidRDefault="00527132" w:rsidP="0052713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 w:rsidRPr="008A5F6D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Pr="008A5F6D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Centro Universitário UNA – Bom Despacho/MG – Brasil</w:t>
      </w:r>
    </w:p>
    <w:bookmarkEnd w:id="0"/>
    <w:p w14:paraId="50B51846" w14:textId="77777777" w:rsidR="005B3E8A" w:rsidRDefault="005B3E8A" w:rsidP="008540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4E710321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091F0B0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8FFDCE8" w14:textId="77163608" w:rsidR="005B3E8A" w:rsidRDefault="00C126ED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126ED">
        <w:rPr>
          <w:rFonts w:ascii="Arial" w:eastAsia="Arial" w:hAnsi="Arial" w:cs="Arial"/>
          <w:sz w:val="18"/>
          <w:szCs w:val="18"/>
        </w:rPr>
        <w:t>As gatas possuem peculiaridades no sistema reprodutivo, sendo uma espécie estacional e que apresenta ovulaçã</w:t>
      </w:r>
      <w:r w:rsidR="00527132">
        <w:rPr>
          <w:rFonts w:ascii="Arial" w:eastAsia="Arial" w:hAnsi="Arial" w:cs="Arial"/>
          <w:sz w:val="18"/>
          <w:szCs w:val="18"/>
        </w:rPr>
        <w:t>o</w:t>
      </w:r>
      <w:r w:rsidR="00527132" w:rsidRPr="00527132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C126ED">
        <w:rPr>
          <w:rFonts w:ascii="Arial" w:eastAsia="Arial" w:hAnsi="Arial" w:cs="Arial"/>
          <w:sz w:val="18"/>
          <w:szCs w:val="18"/>
        </w:rPr>
        <w:t>. A puberdade ocorre entre 09 e 10 meses de idade e a atividade sexual é iniciada com um período maior de luz durante o dia. Nas gatas, a progesterona é produzida pelo corpo lúteo e pela placenta para manutenção da gestação</w:t>
      </w:r>
      <w:r w:rsidR="00527132" w:rsidRPr="00527132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C126ED">
        <w:rPr>
          <w:rFonts w:ascii="Arial" w:eastAsia="Arial" w:hAnsi="Arial" w:cs="Arial"/>
          <w:sz w:val="18"/>
          <w:szCs w:val="18"/>
        </w:rPr>
        <w:t>. O crescimento excessivo da população de gatos domiciliados</w:t>
      </w:r>
      <w:r w:rsidR="00D661AD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D661AD">
        <w:rPr>
          <w:rFonts w:ascii="Arial" w:eastAsia="Arial" w:hAnsi="Arial" w:cs="Arial"/>
          <w:sz w:val="18"/>
          <w:szCs w:val="18"/>
        </w:rPr>
        <w:t>semi-domiciliados</w:t>
      </w:r>
      <w:proofErr w:type="spellEnd"/>
      <w:r w:rsidR="00D661AD">
        <w:rPr>
          <w:rFonts w:ascii="Arial" w:eastAsia="Arial" w:hAnsi="Arial" w:cs="Arial"/>
          <w:sz w:val="18"/>
          <w:szCs w:val="18"/>
        </w:rPr>
        <w:t xml:space="preserve"> e errantes</w:t>
      </w:r>
      <w:r w:rsidRPr="00C126ED">
        <w:rPr>
          <w:rFonts w:ascii="Arial" w:eastAsia="Arial" w:hAnsi="Arial" w:cs="Arial"/>
          <w:sz w:val="18"/>
          <w:szCs w:val="18"/>
        </w:rPr>
        <w:t xml:space="preserve"> </w:t>
      </w:r>
      <w:r w:rsidR="00D661AD">
        <w:rPr>
          <w:rFonts w:ascii="Arial" w:eastAsia="Arial" w:hAnsi="Arial" w:cs="Arial"/>
          <w:sz w:val="18"/>
          <w:szCs w:val="18"/>
        </w:rPr>
        <w:t>ocorreu</w:t>
      </w:r>
      <w:r w:rsidRPr="00C126ED">
        <w:rPr>
          <w:rFonts w:ascii="Arial" w:eastAsia="Arial" w:hAnsi="Arial" w:cs="Arial"/>
          <w:sz w:val="18"/>
          <w:szCs w:val="18"/>
        </w:rPr>
        <w:t xml:space="preserve"> a necessidade de utilizar métodos contraceptivos. Mesmo que a intervenção cirúrgica seja o método mais indicado, o uso de </w:t>
      </w:r>
      <w:proofErr w:type="spellStart"/>
      <w:r w:rsidRPr="00C126ED">
        <w:rPr>
          <w:rFonts w:ascii="Arial" w:eastAsia="Arial" w:hAnsi="Arial" w:cs="Arial"/>
          <w:sz w:val="18"/>
          <w:szCs w:val="18"/>
        </w:rPr>
        <w:t>progestágenos</w:t>
      </w:r>
      <w:proofErr w:type="spellEnd"/>
      <w:r w:rsidRPr="00C126ED">
        <w:rPr>
          <w:rFonts w:ascii="Arial" w:eastAsia="Arial" w:hAnsi="Arial" w:cs="Arial"/>
          <w:sz w:val="18"/>
          <w:szCs w:val="18"/>
        </w:rPr>
        <w:t xml:space="preserve"> ainda é muito comum, apesar de todos os efeitos colaterais</w:t>
      </w:r>
      <w:r w:rsidR="00527132" w:rsidRPr="00527132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527132">
        <w:rPr>
          <w:rFonts w:ascii="Arial" w:eastAsia="Arial" w:hAnsi="Arial" w:cs="Arial"/>
          <w:sz w:val="18"/>
          <w:szCs w:val="18"/>
        </w:rPr>
        <w:t xml:space="preserve">. </w:t>
      </w:r>
      <w:r w:rsidRPr="00C126ED">
        <w:rPr>
          <w:rFonts w:ascii="Arial" w:eastAsia="Arial" w:hAnsi="Arial" w:cs="Arial"/>
          <w:sz w:val="18"/>
          <w:szCs w:val="18"/>
        </w:rPr>
        <w:t xml:space="preserve">Dentre eles, a </w:t>
      </w:r>
      <w:proofErr w:type="spellStart"/>
      <w:r w:rsidRPr="00C126ED">
        <w:rPr>
          <w:rFonts w:ascii="Arial" w:eastAsia="Arial" w:hAnsi="Arial" w:cs="Arial"/>
          <w:sz w:val="18"/>
          <w:szCs w:val="18"/>
        </w:rPr>
        <w:t>piometra</w:t>
      </w:r>
      <w:proofErr w:type="spellEnd"/>
      <w:r w:rsidRPr="00C126ED">
        <w:rPr>
          <w:rFonts w:ascii="Arial" w:eastAsia="Arial" w:hAnsi="Arial" w:cs="Arial"/>
          <w:sz w:val="18"/>
          <w:szCs w:val="18"/>
        </w:rPr>
        <w:t xml:space="preserve"> é um dos efeitos colaterais mais observados na rotina clínica. A </w:t>
      </w:r>
      <w:proofErr w:type="spellStart"/>
      <w:r w:rsidRPr="00C126ED">
        <w:rPr>
          <w:rFonts w:ascii="Arial" w:eastAsia="Arial" w:hAnsi="Arial" w:cs="Arial"/>
          <w:sz w:val="18"/>
          <w:szCs w:val="18"/>
        </w:rPr>
        <w:t>piometra</w:t>
      </w:r>
      <w:proofErr w:type="spellEnd"/>
      <w:r w:rsidRPr="00C126ED">
        <w:rPr>
          <w:rFonts w:ascii="Arial" w:eastAsia="Arial" w:hAnsi="Arial" w:cs="Arial"/>
          <w:sz w:val="18"/>
          <w:szCs w:val="18"/>
        </w:rPr>
        <w:t xml:space="preserve"> é caracterizada pelo acúmulo de pus no interior do útero, comumente envolvendo maceração fetal</w:t>
      </w:r>
      <w:r w:rsidR="00527132" w:rsidRPr="00527132">
        <w:rPr>
          <w:rFonts w:ascii="Arial" w:eastAsia="Arial" w:hAnsi="Arial" w:cs="Arial"/>
          <w:sz w:val="18"/>
          <w:szCs w:val="18"/>
          <w:vertAlign w:val="superscript"/>
        </w:rPr>
        <w:t>5</w:t>
      </w:r>
      <w:r w:rsidRPr="00C126ED">
        <w:rPr>
          <w:rFonts w:ascii="Arial" w:eastAsia="Arial" w:hAnsi="Arial" w:cs="Arial"/>
          <w:sz w:val="18"/>
          <w:szCs w:val="18"/>
        </w:rPr>
        <w:t>. Nas gatas, o quadro ocorre em consequência à ação da progesterona no útero, onde a cérvix se mantêm aberta</w:t>
      </w:r>
      <w:r w:rsidR="00527132" w:rsidRPr="00527132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C126ED">
        <w:rPr>
          <w:rFonts w:ascii="Arial" w:eastAsia="Arial" w:hAnsi="Arial" w:cs="Arial"/>
          <w:sz w:val="18"/>
          <w:szCs w:val="18"/>
        </w:rPr>
        <w:t>.</w:t>
      </w:r>
      <w:r w:rsidR="00D661AD">
        <w:rPr>
          <w:rFonts w:ascii="Arial" w:eastAsia="Arial" w:hAnsi="Arial" w:cs="Arial"/>
          <w:sz w:val="18"/>
          <w:szCs w:val="18"/>
        </w:rPr>
        <w:t xml:space="preserve"> O objetivo do artigo é relatar um caso de </w:t>
      </w:r>
      <w:proofErr w:type="spellStart"/>
      <w:r w:rsidR="00D661AD">
        <w:rPr>
          <w:rFonts w:ascii="Arial" w:eastAsia="Arial" w:hAnsi="Arial" w:cs="Arial"/>
          <w:sz w:val="18"/>
          <w:szCs w:val="18"/>
        </w:rPr>
        <w:t>piometra</w:t>
      </w:r>
      <w:proofErr w:type="spellEnd"/>
      <w:r w:rsidR="00D661AD">
        <w:rPr>
          <w:rFonts w:ascii="Arial" w:eastAsia="Arial" w:hAnsi="Arial" w:cs="Arial"/>
          <w:sz w:val="18"/>
          <w:szCs w:val="18"/>
        </w:rPr>
        <w:t xml:space="preserve"> aberta em gatas, correlacionando com a pesquisa teórica. </w:t>
      </w:r>
    </w:p>
    <w:p w14:paraId="0E4C7592" w14:textId="77777777" w:rsidR="00C126ED" w:rsidRDefault="00C126ED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ACA9549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2DB38730" w14:textId="25120383" w:rsidR="00C126ED" w:rsidRDefault="00C126ED" w:rsidP="00C126ED">
      <w:pPr>
        <w:jc w:val="both"/>
        <w:rPr>
          <w:rFonts w:ascii="Arial" w:hAnsi="Arial" w:cs="Arial"/>
          <w:sz w:val="18"/>
          <w:szCs w:val="18"/>
        </w:rPr>
      </w:pPr>
      <w:r w:rsidRPr="00A80B5A">
        <w:rPr>
          <w:rFonts w:ascii="Arial" w:hAnsi="Arial" w:cs="Arial"/>
          <w:sz w:val="18"/>
          <w:szCs w:val="18"/>
        </w:rPr>
        <w:t xml:space="preserve">Foi atendida uma gata, SRD, 3 anos de idade, </w:t>
      </w:r>
      <w:r w:rsidR="00D661AD">
        <w:rPr>
          <w:rFonts w:ascii="Arial" w:hAnsi="Arial" w:cs="Arial"/>
          <w:sz w:val="18"/>
          <w:szCs w:val="18"/>
        </w:rPr>
        <w:t>pesando 2,7 kg</w:t>
      </w:r>
      <w:r w:rsidRPr="00A80B5A">
        <w:rPr>
          <w:rFonts w:ascii="Arial" w:hAnsi="Arial" w:cs="Arial"/>
          <w:sz w:val="18"/>
          <w:szCs w:val="18"/>
        </w:rPr>
        <w:t>. Na anamnese foi relatado apatia, discreta perda de apetite</w:t>
      </w:r>
      <w:r w:rsidR="00D661AD">
        <w:rPr>
          <w:rFonts w:ascii="Arial" w:hAnsi="Arial" w:cs="Arial"/>
          <w:sz w:val="18"/>
          <w:szCs w:val="18"/>
        </w:rPr>
        <w:t>. A tutora relatou que notou uma secreção escura na região vaginal da gata (Fig. 1)</w:t>
      </w:r>
      <w:r w:rsidRPr="00A80B5A">
        <w:rPr>
          <w:rFonts w:ascii="Arial" w:hAnsi="Arial" w:cs="Arial"/>
          <w:sz w:val="18"/>
          <w:szCs w:val="18"/>
        </w:rPr>
        <w:t xml:space="preserve">. </w:t>
      </w:r>
      <w:r w:rsidR="005A1F13">
        <w:rPr>
          <w:rFonts w:ascii="Arial" w:hAnsi="Arial" w:cs="Arial"/>
          <w:sz w:val="18"/>
          <w:szCs w:val="18"/>
        </w:rPr>
        <w:t xml:space="preserve">Havia histórico de aplicação de </w:t>
      </w:r>
      <w:proofErr w:type="spellStart"/>
      <w:r w:rsidR="005A1F13">
        <w:rPr>
          <w:rFonts w:ascii="Arial" w:hAnsi="Arial" w:cs="Arial"/>
          <w:sz w:val="18"/>
          <w:szCs w:val="18"/>
        </w:rPr>
        <w:t>progestágenos</w:t>
      </w:r>
      <w:proofErr w:type="spellEnd"/>
      <w:r w:rsidR="005A1F13">
        <w:rPr>
          <w:rFonts w:ascii="Arial" w:hAnsi="Arial" w:cs="Arial"/>
          <w:sz w:val="18"/>
          <w:szCs w:val="18"/>
        </w:rPr>
        <w:t xml:space="preserve">. </w:t>
      </w:r>
    </w:p>
    <w:p w14:paraId="1148F62E" w14:textId="77777777" w:rsidR="005B3E8A" w:rsidRDefault="005B3E8A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71908B2" w14:textId="358DE1E1" w:rsidR="005B3E8A" w:rsidRDefault="00C126ED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2B2D83D" wp14:editId="221E51BC">
            <wp:extent cx="2054431" cy="1448790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1-03-29-14-55-42-883_com.whatsapp.w4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9" t="31453" r="-599" b="39994"/>
                    <a:stretch/>
                  </pic:blipFill>
                  <pic:spPr bwMode="auto">
                    <a:xfrm>
                      <a:off x="0" y="0"/>
                      <a:ext cx="2059903" cy="1452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7815B" w14:textId="470278B2" w:rsidR="00C126ED" w:rsidRDefault="00101914" w:rsidP="00C126ED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4D3716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C126ED">
        <w:rPr>
          <w:rFonts w:ascii="Arial" w:eastAsia="Arial" w:hAnsi="Arial" w:cs="Arial"/>
          <w:color w:val="000000"/>
          <w:sz w:val="18"/>
          <w:szCs w:val="18"/>
        </w:rPr>
        <w:t>Secreção observada pela tutora (Fonte autoral).</w:t>
      </w:r>
    </w:p>
    <w:p w14:paraId="4230EC9F" w14:textId="77777777" w:rsidR="004D3716" w:rsidRDefault="004D3716" w:rsidP="00095677">
      <w:pPr>
        <w:spacing w:after="40"/>
        <w:jc w:val="both"/>
        <w:rPr>
          <w:rFonts w:ascii="Arial" w:eastAsia="Arial" w:hAnsi="Arial" w:cs="Arial"/>
        </w:rPr>
      </w:pPr>
    </w:p>
    <w:p w14:paraId="7FB31060" w14:textId="76FB160F" w:rsidR="00C126ED" w:rsidRDefault="00C126ED" w:rsidP="00C126ED">
      <w:pPr>
        <w:jc w:val="both"/>
        <w:rPr>
          <w:rFonts w:ascii="Arial" w:hAnsi="Arial" w:cs="Arial"/>
          <w:sz w:val="18"/>
          <w:szCs w:val="18"/>
        </w:rPr>
      </w:pPr>
      <w:r w:rsidRPr="00A80B5A">
        <w:rPr>
          <w:rFonts w:ascii="Arial" w:hAnsi="Arial" w:cs="Arial"/>
          <w:sz w:val="18"/>
          <w:szCs w:val="18"/>
        </w:rPr>
        <w:t xml:space="preserve">Ao exame </w:t>
      </w:r>
      <w:r w:rsidR="00D661AD">
        <w:rPr>
          <w:rFonts w:ascii="Arial" w:hAnsi="Arial" w:cs="Arial"/>
          <w:sz w:val="18"/>
          <w:szCs w:val="18"/>
        </w:rPr>
        <w:t>físico</w:t>
      </w:r>
      <w:r w:rsidRPr="00A80B5A">
        <w:rPr>
          <w:rFonts w:ascii="Arial" w:hAnsi="Arial" w:cs="Arial"/>
          <w:sz w:val="18"/>
          <w:szCs w:val="18"/>
        </w:rPr>
        <w:t xml:space="preserve">, a paciente apresentou aumento de temperatura retal (39,6º C), linfonodos poplíteos reativos, incômodo à palpação abdominal e presença secreção mucopurulenta na região vaginal após a mesma. </w:t>
      </w:r>
    </w:p>
    <w:p w14:paraId="11C14A10" w14:textId="281343B0" w:rsidR="00423A97" w:rsidRDefault="00C126ED" w:rsidP="00C126ED">
      <w:pPr>
        <w:jc w:val="both"/>
        <w:rPr>
          <w:rFonts w:ascii="Arial" w:hAnsi="Arial" w:cs="Arial"/>
          <w:sz w:val="18"/>
          <w:szCs w:val="18"/>
        </w:rPr>
      </w:pPr>
      <w:r w:rsidRPr="00A80B5A">
        <w:rPr>
          <w:rFonts w:ascii="Arial" w:hAnsi="Arial" w:cs="Arial"/>
          <w:sz w:val="18"/>
          <w:szCs w:val="18"/>
        </w:rPr>
        <w:t xml:space="preserve">Diante da suspeita de </w:t>
      </w:r>
      <w:proofErr w:type="spellStart"/>
      <w:r w:rsidRPr="00A80B5A">
        <w:rPr>
          <w:rFonts w:ascii="Arial" w:hAnsi="Arial" w:cs="Arial"/>
          <w:sz w:val="18"/>
          <w:szCs w:val="18"/>
        </w:rPr>
        <w:t>piometra</w:t>
      </w:r>
      <w:proofErr w:type="spellEnd"/>
      <w:r w:rsidRPr="00A80B5A">
        <w:rPr>
          <w:rFonts w:ascii="Arial" w:hAnsi="Arial" w:cs="Arial"/>
          <w:sz w:val="18"/>
          <w:szCs w:val="18"/>
        </w:rPr>
        <w:t xml:space="preserve">, solicitou-se exames complementares para melhor diagnóstico. A ultrassonografia abdominal não foi autorizada pela tutora. O hemograma evidenciou leucocitose por neutrofilia com desvio à esquerda e discreta azotemia. A paciente foi encaminhada para o </w:t>
      </w:r>
      <w:proofErr w:type="spellStart"/>
      <w:r w:rsidRPr="00A80B5A">
        <w:rPr>
          <w:rFonts w:ascii="Arial" w:hAnsi="Arial" w:cs="Arial"/>
          <w:sz w:val="18"/>
          <w:szCs w:val="18"/>
        </w:rPr>
        <w:t>ovariohisterectomia</w:t>
      </w:r>
      <w:proofErr w:type="spellEnd"/>
      <w:r w:rsidRPr="00A80B5A">
        <w:rPr>
          <w:rFonts w:ascii="Arial" w:hAnsi="Arial" w:cs="Arial"/>
          <w:sz w:val="18"/>
          <w:szCs w:val="18"/>
        </w:rPr>
        <w:t xml:space="preserve"> terapêutica. O procedimento aconteceu sem intercorrências. O útero </w:t>
      </w:r>
      <w:r w:rsidR="00423A97">
        <w:rPr>
          <w:rFonts w:ascii="Arial" w:hAnsi="Arial" w:cs="Arial"/>
          <w:sz w:val="18"/>
          <w:szCs w:val="18"/>
        </w:rPr>
        <w:t xml:space="preserve">apresentava grande quantidade de </w:t>
      </w:r>
      <w:r w:rsidR="00D661AD">
        <w:rPr>
          <w:rFonts w:ascii="Arial" w:hAnsi="Arial" w:cs="Arial"/>
          <w:sz w:val="18"/>
          <w:szCs w:val="18"/>
        </w:rPr>
        <w:t>conteúdo purulento</w:t>
      </w:r>
      <w:r w:rsidR="00423A97">
        <w:rPr>
          <w:rFonts w:ascii="Arial" w:hAnsi="Arial" w:cs="Arial"/>
          <w:sz w:val="18"/>
          <w:szCs w:val="18"/>
        </w:rPr>
        <w:t xml:space="preserve"> no seu interior</w:t>
      </w:r>
      <w:r w:rsidR="00D661AD">
        <w:rPr>
          <w:rFonts w:ascii="Arial" w:hAnsi="Arial" w:cs="Arial"/>
          <w:sz w:val="18"/>
          <w:szCs w:val="18"/>
        </w:rPr>
        <w:t xml:space="preserve"> (Fig. 2)</w:t>
      </w:r>
      <w:r w:rsidR="00423A97">
        <w:rPr>
          <w:rFonts w:ascii="Arial" w:hAnsi="Arial" w:cs="Arial"/>
          <w:sz w:val="18"/>
          <w:szCs w:val="18"/>
        </w:rPr>
        <w:t>.</w:t>
      </w:r>
    </w:p>
    <w:p w14:paraId="2EFC6440" w14:textId="761450B2" w:rsidR="005A1F13" w:rsidRDefault="00C126ED" w:rsidP="00C126ED">
      <w:pPr>
        <w:jc w:val="both"/>
        <w:rPr>
          <w:rFonts w:ascii="Arial" w:hAnsi="Arial" w:cs="Arial"/>
          <w:sz w:val="18"/>
          <w:szCs w:val="18"/>
        </w:rPr>
      </w:pPr>
      <w:r w:rsidRPr="00A80B5A">
        <w:rPr>
          <w:rFonts w:ascii="Arial" w:hAnsi="Arial" w:cs="Arial"/>
          <w:sz w:val="18"/>
          <w:szCs w:val="18"/>
        </w:rPr>
        <w:t xml:space="preserve"> </w:t>
      </w:r>
    </w:p>
    <w:p w14:paraId="18448B59" w14:textId="71C8D33A" w:rsidR="005A1F13" w:rsidRDefault="005A1F13" w:rsidP="005A1F1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CBE2080" wp14:editId="39E6C6FA">
            <wp:extent cx="2105025" cy="120874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0325_08325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3" t="25504" r="4063" b="17460"/>
                    <a:stretch/>
                  </pic:blipFill>
                  <pic:spPr bwMode="auto">
                    <a:xfrm rot="10800000">
                      <a:off x="0" y="0"/>
                      <a:ext cx="2105617" cy="120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83E85" w14:textId="0302324B" w:rsidR="005A1F13" w:rsidRDefault="005A1F13" w:rsidP="005A1F1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>
        <w:rPr>
          <w:rFonts w:ascii="Arial" w:hAnsi="Arial" w:cs="Arial"/>
          <w:sz w:val="18"/>
          <w:szCs w:val="18"/>
        </w:rPr>
        <w:t>Útero com acúmulo de pus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(Fonte autoral).</w:t>
      </w:r>
    </w:p>
    <w:p w14:paraId="0A78F764" w14:textId="77777777" w:rsidR="00423A97" w:rsidRDefault="00423A97" w:rsidP="00C126ED">
      <w:pPr>
        <w:jc w:val="both"/>
        <w:rPr>
          <w:rFonts w:ascii="Arial" w:hAnsi="Arial" w:cs="Arial"/>
          <w:sz w:val="18"/>
          <w:szCs w:val="18"/>
        </w:rPr>
      </w:pPr>
    </w:p>
    <w:p w14:paraId="13882299" w14:textId="09CE92C0" w:rsidR="00C126ED" w:rsidRDefault="00C126ED" w:rsidP="00C126ED">
      <w:pPr>
        <w:jc w:val="both"/>
        <w:rPr>
          <w:rFonts w:ascii="Arial" w:hAnsi="Arial" w:cs="Arial"/>
          <w:sz w:val="18"/>
          <w:szCs w:val="18"/>
        </w:rPr>
      </w:pPr>
      <w:r w:rsidRPr="00A80B5A">
        <w:rPr>
          <w:rFonts w:ascii="Arial" w:hAnsi="Arial" w:cs="Arial"/>
          <w:sz w:val="18"/>
          <w:szCs w:val="18"/>
        </w:rPr>
        <w:t xml:space="preserve">No transoperatório, administrou – se </w:t>
      </w:r>
      <w:proofErr w:type="spellStart"/>
      <w:r>
        <w:rPr>
          <w:rFonts w:ascii="Arial" w:hAnsi="Arial" w:cs="Arial"/>
          <w:sz w:val="18"/>
          <w:szCs w:val="18"/>
        </w:rPr>
        <w:t>Ceftriaxona</w:t>
      </w:r>
      <w:proofErr w:type="spellEnd"/>
      <w:r>
        <w:rPr>
          <w:rFonts w:ascii="Arial" w:hAnsi="Arial" w:cs="Arial"/>
          <w:sz w:val="18"/>
          <w:szCs w:val="18"/>
        </w:rPr>
        <w:t xml:space="preserve"> (30 mg/kg, IV), </w:t>
      </w:r>
      <w:proofErr w:type="spellStart"/>
      <w:r>
        <w:rPr>
          <w:rFonts w:ascii="Arial" w:hAnsi="Arial" w:cs="Arial"/>
          <w:sz w:val="18"/>
          <w:szCs w:val="18"/>
        </w:rPr>
        <w:t>Meloxicam</w:t>
      </w:r>
      <w:proofErr w:type="spellEnd"/>
      <w:r>
        <w:rPr>
          <w:rFonts w:ascii="Arial" w:hAnsi="Arial" w:cs="Arial"/>
          <w:sz w:val="18"/>
          <w:szCs w:val="18"/>
        </w:rPr>
        <w:t xml:space="preserve"> (0,03 mg/kg, SC) e Metronidazol (25 mg/kg, IV). A paciente foi mantid</w:t>
      </w:r>
      <w:bookmarkStart w:id="2" w:name="_GoBack"/>
      <w:bookmarkEnd w:id="2"/>
      <w:r>
        <w:rPr>
          <w:rFonts w:ascii="Arial" w:hAnsi="Arial" w:cs="Arial"/>
          <w:sz w:val="18"/>
          <w:szCs w:val="18"/>
        </w:rPr>
        <w:t xml:space="preserve">a sob internação por 48 horas após a cirurgia. A prescrição transoperatória foi mantida, sendo </w:t>
      </w:r>
      <w:proofErr w:type="spellStart"/>
      <w:r>
        <w:rPr>
          <w:rFonts w:ascii="Arial" w:hAnsi="Arial" w:cs="Arial"/>
          <w:sz w:val="18"/>
          <w:szCs w:val="18"/>
        </w:rPr>
        <w:t>Ceftriaxona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Metronidazol</w:t>
      </w:r>
      <w:proofErr w:type="spellEnd"/>
      <w:r>
        <w:rPr>
          <w:rFonts w:ascii="Arial" w:hAnsi="Arial" w:cs="Arial"/>
          <w:sz w:val="18"/>
          <w:szCs w:val="18"/>
        </w:rPr>
        <w:t xml:space="preserve"> de 12 em 12 horas e </w:t>
      </w:r>
      <w:proofErr w:type="spellStart"/>
      <w:r>
        <w:rPr>
          <w:rFonts w:ascii="Arial" w:hAnsi="Arial" w:cs="Arial"/>
          <w:sz w:val="18"/>
          <w:szCs w:val="18"/>
        </w:rPr>
        <w:t>Meloxicam</w:t>
      </w:r>
      <w:proofErr w:type="spellEnd"/>
      <w:r>
        <w:rPr>
          <w:rFonts w:ascii="Arial" w:hAnsi="Arial" w:cs="Arial"/>
          <w:sz w:val="18"/>
          <w:szCs w:val="18"/>
        </w:rPr>
        <w:t xml:space="preserve"> de 24 em 24 horas. Além disso, foi prescrito dipirona (12,5 mg/kg, SC, BID). Nas primeiras 24 horas pós cirurgia, a paciente apresentava melhora clínica e </w:t>
      </w:r>
      <w:proofErr w:type="spellStart"/>
      <w:r>
        <w:rPr>
          <w:rFonts w:ascii="Arial" w:hAnsi="Arial" w:cs="Arial"/>
          <w:sz w:val="18"/>
          <w:szCs w:val="18"/>
        </w:rPr>
        <w:t>normofagia</w:t>
      </w:r>
      <w:proofErr w:type="spellEnd"/>
      <w:r w:rsidR="00D661AD">
        <w:rPr>
          <w:rFonts w:ascii="Arial" w:hAnsi="Arial" w:cs="Arial"/>
          <w:sz w:val="18"/>
          <w:szCs w:val="18"/>
        </w:rPr>
        <w:t xml:space="preserve"> (Fig.3)</w:t>
      </w:r>
      <w:r>
        <w:rPr>
          <w:rFonts w:ascii="Arial" w:hAnsi="Arial" w:cs="Arial"/>
          <w:sz w:val="18"/>
          <w:szCs w:val="18"/>
        </w:rPr>
        <w:t>.</w:t>
      </w:r>
    </w:p>
    <w:p w14:paraId="69F26806" w14:textId="36BBF131" w:rsidR="005B3E8A" w:rsidRDefault="005B3E8A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4DD247F" w14:textId="77777777" w:rsidR="00C126ED" w:rsidRDefault="00C126ED" w:rsidP="00C126E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36D469" wp14:editId="555D6CB3">
            <wp:extent cx="1619250" cy="1788607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1-03-29-14-53-03-037_com.whatsapp.w4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140" r="2989" b="20406"/>
                    <a:stretch/>
                  </pic:blipFill>
                  <pic:spPr bwMode="auto">
                    <a:xfrm>
                      <a:off x="0" y="0"/>
                      <a:ext cx="1623822" cy="1793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06081" w14:textId="3DCF88AD" w:rsidR="00AE0E92" w:rsidRDefault="00AE0E92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</w:t>
      </w:r>
      <w:r w:rsidR="005A1F13">
        <w:rPr>
          <w:rFonts w:ascii="Arial" w:eastAsia="Arial" w:hAnsi="Arial" w:cs="Arial"/>
          <w:b/>
          <w:color w:val="000000"/>
          <w:sz w:val="18"/>
          <w:szCs w:val="18"/>
        </w:rPr>
        <w:t>3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="00C126ED">
        <w:rPr>
          <w:rFonts w:ascii="Arial" w:hAnsi="Arial" w:cs="Arial"/>
          <w:sz w:val="18"/>
          <w:szCs w:val="18"/>
        </w:rPr>
        <w:t>Paciente se alimentando após o procedimento cirúrgico</w:t>
      </w:r>
      <w:r w:rsidR="00C126ED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>
        <w:rPr>
          <w:rFonts w:ascii="Arial" w:eastAsia="Arial" w:hAnsi="Arial" w:cs="Arial"/>
          <w:color w:val="000000"/>
          <w:sz w:val="18"/>
          <w:szCs w:val="18"/>
        </w:rPr>
        <w:t>Fonte autoral).</w:t>
      </w:r>
    </w:p>
    <w:p w14:paraId="7AF67EFD" w14:textId="42DC4440" w:rsidR="00C126ED" w:rsidRPr="005A1F13" w:rsidRDefault="00C126ED" w:rsidP="00D661AD">
      <w:pPr>
        <w:spacing w:after="40"/>
        <w:rPr>
          <w:rFonts w:ascii="Arial" w:eastAsia="Arial" w:hAnsi="Arial" w:cs="Arial"/>
          <w:sz w:val="18"/>
          <w:szCs w:val="18"/>
        </w:rPr>
      </w:pPr>
    </w:p>
    <w:p w14:paraId="06677EEA" w14:textId="73F13270" w:rsidR="00C126ED" w:rsidRDefault="00C126ED" w:rsidP="00C126E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Após 48 horas, a paciente recebeu alta, sendo prescrito Amoxicilina + </w:t>
      </w:r>
      <w:proofErr w:type="spellStart"/>
      <w:r>
        <w:rPr>
          <w:rFonts w:ascii="Arial" w:hAnsi="Arial" w:cs="Arial"/>
          <w:sz w:val="18"/>
          <w:szCs w:val="18"/>
        </w:rPr>
        <w:t>Clavulanato</w:t>
      </w:r>
      <w:proofErr w:type="spellEnd"/>
      <w:r>
        <w:rPr>
          <w:rFonts w:ascii="Arial" w:hAnsi="Arial" w:cs="Arial"/>
          <w:sz w:val="18"/>
          <w:szCs w:val="18"/>
        </w:rPr>
        <w:t xml:space="preserve"> de Potássio (17,8 mg/kg, BID, 10 dias) e </w:t>
      </w:r>
      <w:proofErr w:type="spellStart"/>
      <w:r>
        <w:rPr>
          <w:rFonts w:ascii="Arial" w:hAnsi="Arial" w:cs="Arial"/>
          <w:sz w:val="18"/>
          <w:szCs w:val="18"/>
        </w:rPr>
        <w:t>Meloxicam</w:t>
      </w:r>
      <w:proofErr w:type="spellEnd"/>
      <w:r>
        <w:rPr>
          <w:rFonts w:ascii="Arial" w:hAnsi="Arial" w:cs="Arial"/>
          <w:sz w:val="18"/>
          <w:szCs w:val="18"/>
        </w:rPr>
        <w:t xml:space="preserve"> (0,03 mg/kg, SID, 02 dias). Após, dez dias a paciente retornou à clínica para retirada dos pontos</w:t>
      </w:r>
      <w:r w:rsidR="00D661AD">
        <w:rPr>
          <w:rFonts w:ascii="Arial" w:hAnsi="Arial" w:cs="Arial"/>
          <w:sz w:val="18"/>
          <w:szCs w:val="18"/>
        </w:rPr>
        <w:t xml:space="preserve"> (Fig. 4)</w:t>
      </w:r>
      <w:r>
        <w:rPr>
          <w:rFonts w:ascii="Arial" w:hAnsi="Arial" w:cs="Arial"/>
          <w:sz w:val="18"/>
          <w:szCs w:val="18"/>
        </w:rPr>
        <w:t xml:space="preserve">. Realizou – se um novo hemograma, sendo o resultado normal. </w:t>
      </w:r>
    </w:p>
    <w:p w14:paraId="71DE9FAB" w14:textId="77777777" w:rsidR="005A1F13" w:rsidRPr="00A80B5A" w:rsidRDefault="005A1F13" w:rsidP="00C126ED">
      <w:pPr>
        <w:jc w:val="both"/>
        <w:rPr>
          <w:rFonts w:ascii="Arial" w:hAnsi="Arial" w:cs="Arial"/>
          <w:sz w:val="18"/>
          <w:szCs w:val="18"/>
        </w:rPr>
      </w:pPr>
    </w:p>
    <w:p w14:paraId="3E18D4CF" w14:textId="587977C6" w:rsidR="005A1F13" w:rsidRDefault="005A1F13" w:rsidP="005A1F13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3D2C5E8D" wp14:editId="54F9A832">
            <wp:extent cx="1685810" cy="1864891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1-03-29-15-31-24-779_com.instagram.androi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0" t="41932" r="17533" b="26012"/>
                    <a:stretch/>
                  </pic:blipFill>
                  <pic:spPr bwMode="auto">
                    <a:xfrm>
                      <a:off x="0" y="0"/>
                      <a:ext cx="1694744" cy="1874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B918F" w14:textId="4B0452A2" w:rsidR="005A1F13" w:rsidRDefault="005A1F13" w:rsidP="005A1F1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4: </w:t>
      </w:r>
      <w:r>
        <w:rPr>
          <w:rFonts w:ascii="Arial" w:hAnsi="Arial" w:cs="Arial"/>
          <w:sz w:val="18"/>
          <w:szCs w:val="18"/>
        </w:rPr>
        <w:t>Paciente totalmente recuperada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(Fonte autoral).</w:t>
      </w:r>
    </w:p>
    <w:p w14:paraId="46F4CB55" w14:textId="77777777" w:rsidR="005A1F13" w:rsidRDefault="005A1F13" w:rsidP="005A1F13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19F68D94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2A2300C" w14:textId="553CECDE" w:rsidR="005B3E8A" w:rsidRDefault="005A1F13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piometra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 gatas é uma patologia menos comum do que em cadelas</w:t>
      </w:r>
      <w:r w:rsidR="00495822">
        <w:rPr>
          <w:rFonts w:ascii="Arial" w:eastAsia="Arial" w:hAnsi="Arial" w:cs="Arial"/>
          <w:sz w:val="18"/>
          <w:szCs w:val="18"/>
        </w:rPr>
        <w:t xml:space="preserve"> e normalmente está relacionada ao uso de contraceptivos químicos.</w:t>
      </w:r>
      <w:r w:rsidR="00D661AD">
        <w:rPr>
          <w:rFonts w:ascii="Arial" w:eastAsia="Arial" w:hAnsi="Arial" w:cs="Arial"/>
          <w:sz w:val="18"/>
          <w:szCs w:val="18"/>
        </w:rPr>
        <w:t xml:space="preserve"> Os sinais clínicos mais comuns são apatia, aumento do contorno abdominal, febre. O diagnóstico em tempo hábil é fundamental para uma boa evolução do quadro, uma vez que o mesmo é de resolução cirúrgica emergencial. </w:t>
      </w:r>
    </w:p>
    <w:p w14:paraId="06290898" w14:textId="07BE14A7" w:rsidR="00527132" w:rsidRDefault="00527132" w:rsidP="0015656C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431A0890" w14:textId="77777777" w:rsidR="00E26730" w:rsidRDefault="00E2673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0B159D0" w14:textId="7A2EB782" w:rsidR="005B3E8A" w:rsidRDefault="005B3E8A">
      <w:pPr>
        <w:rPr>
          <w:rFonts w:ascii="Arial" w:eastAsia="Arial" w:hAnsi="Arial" w:cs="Arial"/>
          <w:b/>
          <w:sz w:val="14"/>
          <w:szCs w:val="14"/>
        </w:rPr>
      </w:pPr>
    </w:p>
    <w:sectPr w:rsidR="005B3E8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EB760" w14:textId="77777777" w:rsidR="00A0718D" w:rsidRDefault="00A0718D">
      <w:r>
        <w:separator/>
      </w:r>
    </w:p>
  </w:endnote>
  <w:endnote w:type="continuationSeparator" w:id="0">
    <w:p w14:paraId="2A973CB8" w14:textId="77777777" w:rsidR="00A0718D" w:rsidRDefault="00A0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C3FE7" w14:textId="77777777" w:rsidR="00A0718D" w:rsidRDefault="00A0718D">
      <w:r>
        <w:separator/>
      </w:r>
    </w:p>
  </w:footnote>
  <w:footnote w:type="continuationSeparator" w:id="0">
    <w:p w14:paraId="3711C714" w14:textId="77777777" w:rsidR="00A0718D" w:rsidRDefault="00A07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DE8D1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EEED995" wp14:editId="7C1DF30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347977E3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A"/>
    <w:rsid w:val="00095677"/>
    <w:rsid w:val="000B7FD8"/>
    <w:rsid w:val="00101914"/>
    <w:rsid w:val="0015656C"/>
    <w:rsid w:val="003D5FAA"/>
    <w:rsid w:val="00423A97"/>
    <w:rsid w:val="00495822"/>
    <w:rsid w:val="004D3716"/>
    <w:rsid w:val="00527132"/>
    <w:rsid w:val="005A1F13"/>
    <w:rsid w:val="005B3E8A"/>
    <w:rsid w:val="0073759F"/>
    <w:rsid w:val="007B3A0F"/>
    <w:rsid w:val="008540B5"/>
    <w:rsid w:val="008734EE"/>
    <w:rsid w:val="00A0718D"/>
    <w:rsid w:val="00A43C52"/>
    <w:rsid w:val="00AE0E92"/>
    <w:rsid w:val="00C126ED"/>
    <w:rsid w:val="00CE2335"/>
    <w:rsid w:val="00D661AD"/>
    <w:rsid w:val="00E2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7DEF5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5271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27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VETERINARIA</cp:lastModifiedBy>
  <cp:revision>2</cp:revision>
  <dcterms:created xsi:type="dcterms:W3CDTF">2021-05-19T17:33:00Z</dcterms:created>
  <dcterms:modified xsi:type="dcterms:W3CDTF">2021-05-19T17:33:00Z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-1139403804</vt:i4>
  </property>
</Properties>
</file>