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81C7" w14:textId="2367B5D2" w:rsidR="008A3919" w:rsidRDefault="00463DF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PROBLEMAS RELACIONADOS AO USO DE ANFOTERICINA B EM CÃES COM LEISHMANIOSE</w:t>
      </w:r>
    </w:p>
    <w:p w14:paraId="1A00CF55" w14:textId="0C54F5B3" w:rsidR="00463DF4" w:rsidRPr="00463DF4" w:rsidRDefault="00463DF4" w:rsidP="00463DF4">
      <w:pPr>
        <w:jc w:val="center"/>
        <w:rPr>
          <w:rFonts w:ascii="Arial" w:eastAsia="Arial" w:hAnsi="Arial" w:cs="Arial"/>
          <w:b/>
          <w:color w:val="000000"/>
          <w:vertAlign w:val="superscript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João Victor Alves Santos de Mendonça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*; Ana Luiza Santos Eliopoulos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; Caroline de Souza Laurentino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; Fernanda Fausto de Lima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="005B1AD6">
        <w:rPr>
          <w:rFonts w:ascii="Arial" w:eastAsia="Arial" w:hAnsi="Arial" w:cs="Arial"/>
          <w:b/>
          <w:color w:val="000000"/>
        </w:rPr>
        <w:t xml:space="preserve">; </w:t>
      </w:r>
      <w:r>
        <w:rPr>
          <w:rFonts w:ascii="Arial" w:eastAsia="Arial" w:hAnsi="Arial" w:cs="Arial"/>
          <w:b/>
          <w:color w:val="000000"/>
        </w:rPr>
        <w:t>Sophia Gia Brandão Pinto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 e </w:t>
      </w:r>
      <w:r w:rsidR="005B1AD6">
        <w:rPr>
          <w:rFonts w:ascii="Arial" w:eastAsia="Arial" w:hAnsi="Arial" w:cs="Arial"/>
          <w:b/>
          <w:color w:val="000000"/>
        </w:rPr>
        <w:t>Fernanda dos Santos Alves</w:t>
      </w:r>
      <w:r w:rsidR="005B1AD6" w:rsidRPr="005B1AD6">
        <w:rPr>
          <w:rFonts w:ascii="Arial" w:eastAsia="Arial" w:hAnsi="Arial" w:cs="Arial"/>
          <w:b/>
          <w:color w:val="000000"/>
          <w:vertAlign w:val="superscript"/>
        </w:rPr>
        <w:t>2</w:t>
      </w:r>
    </w:p>
    <w:p w14:paraId="2C1EB81C" w14:textId="27DD894E" w:rsidR="00463DF4" w:rsidRDefault="00463DF4" w:rsidP="00463DF4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UFMG– Belo Horizonte/MG – Brasil – *Contato: </w:t>
      </w:r>
      <w:r w:rsidR="00012D8D">
        <w:rPr>
          <w:rFonts w:ascii="Arial" w:eastAsia="Arial" w:hAnsi="Arial" w:cs="Arial"/>
          <w:i/>
          <w:color w:val="000000"/>
          <w:sz w:val="14"/>
          <w:szCs w:val="14"/>
        </w:rPr>
        <w:t>jotavictor.1998@gmail.com</w:t>
      </w:r>
    </w:p>
    <w:p w14:paraId="3189E7E9" w14:textId="4D933F11" w:rsidR="00463DF4" w:rsidRDefault="00463DF4" w:rsidP="00463DF4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 Veterinária</w:t>
      </w:r>
      <w:r w:rsidR="00E857BB">
        <w:rPr>
          <w:rFonts w:ascii="Arial" w:eastAsia="Arial" w:hAnsi="Arial" w:cs="Arial"/>
          <w:i/>
          <w:color w:val="000000"/>
          <w:sz w:val="14"/>
          <w:szCs w:val="14"/>
        </w:rPr>
        <w:t>, Doutora em Ciência Animal – MV Hospital de Campanha da Vale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</w:p>
    <w:p w14:paraId="5AD68663" w14:textId="77777777" w:rsidR="008A3919" w:rsidRDefault="008A3919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8A3919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72EE6418" w14:textId="77777777" w:rsidR="008A3919" w:rsidRDefault="00E047D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74294503" w14:textId="5F8EA8C3" w:rsidR="00BD179A" w:rsidRPr="004F750B" w:rsidRDefault="00463DF4" w:rsidP="00BD179A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4F750B">
        <w:rPr>
          <w:rFonts w:ascii="Arial" w:hAnsi="Arial" w:cs="Arial"/>
          <w:sz w:val="18"/>
          <w:szCs w:val="18"/>
        </w:rPr>
        <w:t xml:space="preserve">A Leishmaniose é uma doença zoonótica complexa causada pelo protozoário do gênero </w:t>
      </w:r>
      <w:r w:rsidRPr="000A4EF1">
        <w:rPr>
          <w:rFonts w:ascii="Arial" w:hAnsi="Arial" w:cs="Arial"/>
          <w:i/>
          <w:iCs/>
          <w:sz w:val="18"/>
          <w:szCs w:val="18"/>
        </w:rPr>
        <w:t>Leishmania</w:t>
      </w:r>
      <w:r w:rsidRPr="004F750B">
        <w:rPr>
          <w:rFonts w:ascii="Arial" w:hAnsi="Arial" w:cs="Arial"/>
          <w:sz w:val="18"/>
          <w:szCs w:val="18"/>
        </w:rPr>
        <w:t xml:space="preserve"> e transmitida através da </w:t>
      </w:r>
      <w:r w:rsidR="00627C09">
        <w:rPr>
          <w:rFonts w:ascii="Arial" w:hAnsi="Arial" w:cs="Arial"/>
          <w:sz w:val="18"/>
          <w:szCs w:val="18"/>
        </w:rPr>
        <w:t>picada</w:t>
      </w:r>
      <w:r w:rsidRPr="004F750B">
        <w:rPr>
          <w:rFonts w:ascii="Arial" w:hAnsi="Arial" w:cs="Arial"/>
          <w:sz w:val="18"/>
          <w:szCs w:val="18"/>
        </w:rPr>
        <w:t xml:space="preserve"> de um díptero da Família Psychodidae e Subfamília Phlebotominae</w:t>
      </w:r>
      <w:r w:rsidR="001F120E">
        <w:rPr>
          <w:rFonts w:ascii="Arial" w:hAnsi="Arial" w:cs="Arial"/>
          <w:sz w:val="18"/>
          <w:szCs w:val="18"/>
          <w:vertAlign w:val="superscript"/>
        </w:rPr>
        <w:t>10</w:t>
      </w:r>
      <w:r w:rsidRPr="004F750B">
        <w:rPr>
          <w:rFonts w:ascii="Arial" w:hAnsi="Arial" w:cs="Arial"/>
          <w:sz w:val="18"/>
          <w:szCs w:val="18"/>
        </w:rPr>
        <w:t xml:space="preserve">. No cão se manifesta através de uma síndrome viscerocutânea de difícil tratamento, sendo ele o principal reservatório da </w:t>
      </w:r>
      <w:r w:rsidRPr="000A4EF1">
        <w:rPr>
          <w:rFonts w:ascii="Arial" w:hAnsi="Arial" w:cs="Arial"/>
          <w:i/>
          <w:iCs/>
          <w:sz w:val="18"/>
          <w:szCs w:val="18"/>
        </w:rPr>
        <w:t>Leishmania</w:t>
      </w:r>
      <w:r w:rsidR="00A70771">
        <w:rPr>
          <w:rFonts w:ascii="Arial" w:hAnsi="Arial" w:cs="Arial"/>
          <w:i/>
          <w:iCs/>
          <w:sz w:val="18"/>
          <w:szCs w:val="18"/>
        </w:rPr>
        <w:t xml:space="preserve"> </w:t>
      </w:r>
      <w:r w:rsidR="00A70771">
        <w:rPr>
          <w:rFonts w:ascii="Arial" w:hAnsi="Arial" w:cs="Arial"/>
          <w:sz w:val="18"/>
          <w:szCs w:val="18"/>
        </w:rPr>
        <w:t>spp</w:t>
      </w:r>
      <w:r w:rsidR="001F120E" w:rsidRPr="001F120E">
        <w:rPr>
          <w:rFonts w:ascii="Arial" w:hAnsi="Arial" w:cs="Arial"/>
          <w:sz w:val="18"/>
          <w:szCs w:val="18"/>
          <w:vertAlign w:val="superscript"/>
        </w:rPr>
        <w:t>10</w:t>
      </w:r>
      <w:r w:rsidRPr="004F750B">
        <w:rPr>
          <w:rFonts w:ascii="Arial" w:hAnsi="Arial" w:cs="Arial"/>
          <w:sz w:val="18"/>
          <w:szCs w:val="18"/>
        </w:rPr>
        <w:t>. Este fator, somado à preocupação com a saúde humana colaboraram para a recomendação de eutanásia dos animais parasitados durante muitos anos.</w:t>
      </w:r>
      <w:r w:rsidR="00C969FF" w:rsidRPr="00C969FF">
        <w:rPr>
          <w:rFonts w:ascii="Arial" w:hAnsi="Arial" w:cs="Arial"/>
          <w:sz w:val="18"/>
          <w:szCs w:val="18"/>
          <w:vertAlign w:val="superscript"/>
        </w:rPr>
        <w:t>1</w:t>
      </w:r>
    </w:p>
    <w:p w14:paraId="46652475" w14:textId="16A84836" w:rsidR="00463DF4" w:rsidRPr="004F750B" w:rsidRDefault="00463DF4" w:rsidP="00BD179A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4F750B">
        <w:rPr>
          <w:rFonts w:ascii="Arial" w:hAnsi="Arial" w:cs="Arial"/>
          <w:sz w:val="18"/>
          <w:szCs w:val="18"/>
        </w:rPr>
        <w:t>Entretanto, com o avanço da ciência e com o aumento dos estudos sobre a leishmaniose, foram desenvolvidos fármacos para tratar tal doença nos cães a fim de reduzir a carga parasitária. Dentre eles, encontra-se no mercado a Anfotericina B, um antibiótico macrolídeo poliênico, com potente ação antifúngica</w:t>
      </w:r>
      <w:r w:rsidR="000C5D41">
        <w:rPr>
          <w:rFonts w:ascii="Arial" w:hAnsi="Arial" w:cs="Arial"/>
          <w:sz w:val="18"/>
          <w:szCs w:val="18"/>
          <w:vertAlign w:val="superscript"/>
        </w:rPr>
        <w:t>5</w:t>
      </w:r>
      <w:r w:rsidRPr="004F750B">
        <w:rPr>
          <w:rFonts w:ascii="Arial" w:hAnsi="Arial" w:cs="Arial"/>
          <w:sz w:val="18"/>
          <w:szCs w:val="18"/>
        </w:rPr>
        <w:t>. Contudo, sua aplicação tem sido limitada graças aos diversos efeitos colaterais apresentados</w:t>
      </w:r>
      <w:r w:rsidR="000A4EF1">
        <w:rPr>
          <w:rFonts w:ascii="Arial" w:hAnsi="Arial" w:cs="Arial"/>
          <w:sz w:val="18"/>
          <w:szCs w:val="18"/>
        </w:rPr>
        <w:t xml:space="preserve"> - </w:t>
      </w:r>
      <w:r w:rsidRPr="004F750B">
        <w:rPr>
          <w:rFonts w:ascii="Arial" w:hAnsi="Arial" w:cs="Arial"/>
          <w:sz w:val="18"/>
          <w:szCs w:val="18"/>
        </w:rPr>
        <w:t>sobretudo no que diz respeito às lesões renais</w:t>
      </w:r>
      <w:r w:rsidR="000A4EF1">
        <w:rPr>
          <w:rFonts w:ascii="Arial" w:hAnsi="Arial" w:cs="Arial"/>
          <w:sz w:val="18"/>
          <w:szCs w:val="18"/>
        </w:rPr>
        <w:t xml:space="preserve"> - </w:t>
      </w:r>
      <w:r w:rsidR="001205B7">
        <w:rPr>
          <w:rFonts w:ascii="Arial" w:hAnsi="Arial" w:cs="Arial"/>
          <w:sz w:val="18"/>
          <w:szCs w:val="18"/>
        </w:rPr>
        <w:t>e</w:t>
      </w:r>
      <w:r w:rsidR="000A4EF1">
        <w:rPr>
          <w:rFonts w:ascii="Arial" w:hAnsi="Arial" w:cs="Arial"/>
          <w:sz w:val="18"/>
          <w:szCs w:val="18"/>
        </w:rPr>
        <w:t xml:space="preserve"> por ter sido proibido para uso animal.</w:t>
      </w:r>
      <w:r w:rsidR="00C969FF" w:rsidRPr="00C969FF">
        <w:rPr>
          <w:rFonts w:ascii="Arial" w:hAnsi="Arial" w:cs="Arial"/>
          <w:sz w:val="18"/>
          <w:szCs w:val="18"/>
          <w:vertAlign w:val="superscript"/>
        </w:rPr>
        <w:t>8</w:t>
      </w:r>
    </w:p>
    <w:p w14:paraId="31346CAE" w14:textId="56ECAADC" w:rsidR="00463DF4" w:rsidRPr="004F750B" w:rsidRDefault="00463DF4" w:rsidP="00BD179A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4F750B">
        <w:rPr>
          <w:rFonts w:ascii="Arial" w:hAnsi="Arial" w:cs="Arial"/>
          <w:sz w:val="18"/>
          <w:szCs w:val="18"/>
        </w:rPr>
        <w:t xml:space="preserve">Dessa forma, o objetivo desse trabalho foi destacar os </w:t>
      </w:r>
      <w:r w:rsidR="000A4EF1">
        <w:rPr>
          <w:rFonts w:ascii="Arial" w:hAnsi="Arial" w:cs="Arial"/>
          <w:sz w:val="18"/>
          <w:szCs w:val="18"/>
        </w:rPr>
        <w:t xml:space="preserve">efeitos adversos </w:t>
      </w:r>
      <w:r w:rsidRPr="004F750B">
        <w:rPr>
          <w:rFonts w:ascii="Arial" w:hAnsi="Arial" w:cs="Arial"/>
          <w:sz w:val="18"/>
          <w:szCs w:val="18"/>
        </w:rPr>
        <w:t xml:space="preserve">relacionados ao uso da </w:t>
      </w:r>
      <w:r w:rsidR="00207E68">
        <w:rPr>
          <w:rFonts w:ascii="Arial" w:hAnsi="Arial" w:cs="Arial"/>
          <w:sz w:val="18"/>
          <w:szCs w:val="18"/>
        </w:rPr>
        <w:t>A</w:t>
      </w:r>
      <w:r w:rsidRPr="004F750B">
        <w:rPr>
          <w:rFonts w:ascii="Arial" w:hAnsi="Arial" w:cs="Arial"/>
          <w:sz w:val="18"/>
          <w:szCs w:val="18"/>
        </w:rPr>
        <w:t xml:space="preserve">nfotericina </w:t>
      </w:r>
      <w:r w:rsidR="00207E68">
        <w:rPr>
          <w:rFonts w:ascii="Arial" w:hAnsi="Arial" w:cs="Arial"/>
          <w:sz w:val="18"/>
          <w:szCs w:val="18"/>
        </w:rPr>
        <w:t>B</w:t>
      </w:r>
      <w:r w:rsidRPr="004F750B">
        <w:rPr>
          <w:rFonts w:ascii="Arial" w:hAnsi="Arial" w:cs="Arial"/>
          <w:sz w:val="18"/>
          <w:szCs w:val="18"/>
        </w:rPr>
        <w:t xml:space="preserve"> como tratamento de leishmaniose canina. </w:t>
      </w:r>
    </w:p>
    <w:p w14:paraId="2916A944" w14:textId="77777777" w:rsidR="008A3919" w:rsidRDefault="008A3919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5684D13" w14:textId="77777777" w:rsidR="008A3919" w:rsidRDefault="00E047D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3D0B0CEB" w14:textId="3407CEF1" w:rsidR="00207E68" w:rsidRDefault="00207E68" w:rsidP="00207E68">
      <w:pPr>
        <w:spacing w:after="96"/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revisão </w:t>
      </w:r>
      <w:r w:rsidR="000A4EF1">
        <w:rPr>
          <w:rFonts w:ascii="Arial" w:eastAsia="Arial" w:hAnsi="Arial" w:cs="Arial"/>
          <w:color w:val="000000"/>
          <w:sz w:val="18"/>
          <w:szCs w:val="18"/>
        </w:rPr>
        <w:t>bibliográfica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proposta no presente trabalho foi realizada através do Google Acadêmico, trazendo trabalhos </w:t>
      </w:r>
      <w:r w:rsidR="0019473C">
        <w:rPr>
          <w:rFonts w:ascii="Arial" w:eastAsia="Arial" w:hAnsi="Arial" w:cs="Arial"/>
          <w:color w:val="000000"/>
          <w:sz w:val="18"/>
          <w:szCs w:val="18"/>
        </w:rPr>
        <w:t xml:space="preserve">cujo foco era </w:t>
      </w:r>
      <w:r w:rsidR="00226783" w:rsidRPr="005B1AD6">
        <w:rPr>
          <w:rFonts w:ascii="Arial" w:eastAsia="Arial" w:hAnsi="Arial" w:cs="Arial"/>
          <w:sz w:val="18"/>
          <w:szCs w:val="18"/>
        </w:rPr>
        <w:t>relatar</w:t>
      </w:r>
      <w:r w:rsidRPr="005B1AD6">
        <w:rPr>
          <w:rFonts w:ascii="Arial" w:eastAsia="Arial" w:hAnsi="Arial" w:cs="Arial"/>
          <w:sz w:val="18"/>
          <w:szCs w:val="18"/>
        </w:rPr>
        <w:t xml:space="preserve"> a leishm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aniose em cães, os métodos de tratamento e as pesquisas relacionadas ao uso de Anfotericina B. </w:t>
      </w:r>
    </w:p>
    <w:p w14:paraId="585C7A4E" w14:textId="77777777" w:rsidR="008A3919" w:rsidRDefault="008A3919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ECCE41D" w14:textId="77777777" w:rsidR="008A3919" w:rsidRDefault="00E047D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73887A8F" w14:textId="7BBBCD01" w:rsidR="00D06C71" w:rsidRPr="005D3B5C" w:rsidRDefault="00D06C71" w:rsidP="00BD179A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5D3B5C">
        <w:rPr>
          <w:rFonts w:ascii="Arial" w:hAnsi="Arial" w:cs="Arial"/>
          <w:sz w:val="18"/>
          <w:szCs w:val="18"/>
        </w:rPr>
        <w:t>Visto como um</w:t>
      </w:r>
      <w:r>
        <w:rPr>
          <w:rFonts w:ascii="Arial" w:hAnsi="Arial" w:cs="Arial"/>
          <w:sz w:val="18"/>
          <w:szCs w:val="18"/>
        </w:rPr>
        <w:t>a forma de tratamento</w:t>
      </w:r>
      <w:r w:rsidRPr="005D3B5C">
        <w:rPr>
          <w:rFonts w:ascii="Arial" w:hAnsi="Arial" w:cs="Arial"/>
          <w:sz w:val="18"/>
          <w:szCs w:val="18"/>
        </w:rPr>
        <w:t xml:space="preserve"> eficaz sobre a leishmaniose, a Anfotericina B é um medicamento autorizado unicamente para uso humano, contudo </w:t>
      </w:r>
      <w:r w:rsidR="000A4EF1">
        <w:rPr>
          <w:rFonts w:ascii="Arial" w:hAnsi="Arial" w:cs="Arial"/>
          <w:sz w:val="18"/>
          <w:szCs w:val="18"/>
        </w:rPr>
        <w:t>alguns médicos veterinários</w:t>
      </w:r>
      <w:r w:rsidRPr="005D3B5C">
        <w:rPr>
          <w:rFonts w:ascii="Arial" w:hAnsi="Arial" w:cs="Arial"/>
          <w:sz w:val="18"/>
          <w:szCs w:val="18"/>
        </w:rPr>
        <w:t xml:space="preserve"> têm preconizado o uso deste, contrariando a portaria interministerial.</w:t>
      </w:r>
      <w:r w:rsidR="000C5D41" w:rsidRPr="000C5D41">
        <w:rPr>
          <w:rFonts w:ascii="Arial" w:hAnsi="Arial" w:cs="Arial"/>
          <w:sz w:val="18"/>
          <w:szCs w:val="18"/>
          <w:vertAlign w:val="superscript"/>
        </w:rPr>
        <w:t>1</w:t>
      </w:r>
    </w:p>
    <w:p w14:paraId="55D2AA0C" w14:textId="735CFA93" w:rsidR="00D06C71" w:rsidRPr="005B1AD6" w:rsidRDefault="00D06C71" w:rsidP="00BD179A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5D3B5C">
        <w:rPr>
          <w:rFonts w:ascii="Arial" w:hAnsi="Arial" w:cs="Arial"/>
          <w:sz w:val="18"/>
          <w:szCs w:val="18"/>
        </w:rPr>
        <w:t>Em estudos realizados por RANG et al. (2001), no organismo dos animais em tratamento,</w:t>
      </w:r>
      <w:r w:rsidR="0019473C">
        <w:rPr>
          <w:rFonts w:ascii="Arial" w:hAnsi="Arial" w:cs="Arial"/>
          <w:sz w:val="18"/>
          <w:szCs w:val="18"/>
        </w:rPr>
        <w:t xml:space="preserve"> demonstrou que,</w:t>
      </w:r>
      <w:r w:rsidR="00C969FF" w:rsidRPr="005D3B5C">
        <w:rPr>
          <w:rFonts w:ascii="Arial" w:hAnsi="Arial" w:cs="Arial"/>
          <w:sz w:val="18"/>
          <w:szCs w:val="18"/>
        </w:rPr>
        <w:t xml:space="preserve"> </w:t>
      </w:r>
      <w:r w:rsidR="00C969FF">
        <w:rPr>
          <w:rFonts w:ascii="Arial" w:hAnsi="Arial" w:cs="Arial"/>
          <w:sz w:val="18"/>
          <w:szCs w:val="18"/>
        </w:rPr>
        <w:t>e</w:t>
      </w:r>
      <w:r w:rsidRPr="005D3B5C">
        <w:rPr>
          <w:rFonts w:ascii="Arial" w:hAnsi="Arial" w:cs="Arial"/>
          <w:sz w:val="18"/>
          <w:szCs w:val="18"/>
        </w:rPr>
        <w:t>sse fármaco apresenta forte especificidade à membrana plasmática de fungos e protozoários pela maior afinidade da droga ao ergosterol (o esterol da membrana dos parasitas) do que ao colesterol, (principal esterol encontrado na membrana plasmática de células animais).</w:t>
      </w:r>
      <w:r w:rsidR="000C5D41">
        <w:rPr>
          <w:rFonts w:ascii="Arial" w:hAnsi="Arial" w:cs="Arial"/>
          <w:sz w:val="18"/>
          <w:szCs w:val="18"/>
          <w:vertAlign w:val="superscript"/>
        </w:rPr>
        <w:t>6</w:t>
      </w:r>
      <w:r w:rsidRPr="005D3B5C">
        <w:rPr>
          <w:rFonts w:ascii="Arial" w:hAnsi="Arial" w:cs="Arial"/>
          <w:sz w:val="18"/>
          <w:szCs w:val="18"/>
        </w:rPr>
        <w:t xml:space="preserve"> </w:t>
      </w:r>
      <w:r w:rsidR="008500CC">
        <w:rPr>
          <w:rFonts w:ascii="Arial" w:hAnsi="Arial" w:cs="Arial"/>
          <w:sz w:val="18"/>
          <w:szCs w:val="18"/>
        </w:rPr>
        <w:t>Logo a</w:t>
      </w:r>
      <w:r w:rsidRPr="005D3B5C">
        <w:rPr>
          <w:rFonts w:ascii="Arial" w:hAnsi="Arial" w:cs="Arial"/>
          <w:sz w:val="18"/>
          <w:szCs w:val="18"/>
        </w:rPr>
        <w:t xml:space="preserve">pós ligar-se à membrana plasmática do parasita, é formado um canal iônico que interfere na permeabilidade e nas funções de transporte celular, </w:t>
      </w:r>
      <w:r w:rsidR="008500CC">
        <w:rPr>
          <w:rFonts w:ascii="Arial" w:hAnsi="Arial" w:cs="Arial"/>
          <w:sz w:val="18"/>
          <w:szCs w:val="18"/>
        </w:rPr>
        <w:t>o que induz a uma</w:t>
      </w:r>
      <w:r w:rsidRPr="005D3B5C">
        <w:rPr>
          <w:rFonts w:ascii="Arial" w:hAnsi="Arial" w:cs="Arial"/>
          <w:sz w:val="18"/>
          <w:szCs w:val="18"/>
        </w:rPr>
        <w:t xml:space="preserve"> perda de íons intracelulares e</w:t>
      </w:r>
      <w:r w:rsidR="008500CC">
        <w:rPr>
          <w:rFonts w:ascii="Arial" w:hAnsi="Arial" w:cs="Arial"/>
          <w:sz w:val="18"/>
          <w:szCs w:val="18"/>
        </w:rPr>
        <w:t xml:space="preserve"> de</w:t>
      </w:r>
      <w:r w:rsidRPr="005D3B5C">
        <w:rPr>
          <w:rFonts w:ascii="Arial" w:hAnsi="Arial" w:cs="Arial"/>
          <w:sz w:val="18"/>
          <w:szCs w:val="18"/>
        </w:rPr>
        <w:t xml:space="preserve"> pequenas moléculas.</w:t>
      </w:r>
      <w:r w:rsidR="000C5D41">
        <w:rPr>
          <w:rFonts w:ascii="Arial" w:hAnsi="Arial" w:cs="Arial"/>
          <w:sz w:val="18"/>
          <w:szCs w:val="18"/>
          <w:vertAlign w:val="superscript"/>
        </w:rPr>
        <w:t>8</w:t>
      </w:r>
      <w:r w:rsidRPr="005D3B5C">
        <w:rPr>
          <w:rFonts w:ascii="Arial" w:hAnsi="Arial" w:cs="Arial"/>
          <w:sz w:val="18"/>
          <w:szCs w:val="18"/>
        </w:rPr>
        <w:t xml:space="preserve"> Em concordância com o estudo citado anteriormente, SCOTT et al. (2001) postul</w:t>
      </w:r>
      <w:r w:rsidR="00012D8D">
        <w:rPr>
          <w:rFonts w:ascii="Arial" w:hAnsi="Arial" w:cs="Arial"/>
          <w:sz w:val="18"/>
          <w:szCs w:val="18"/>
        </w:rPr>
        <w:t>aram</w:t>
      </w:r>
      <w:r w:rsidRPr="005D3B5C">
        <w:rPr>
          <w:rFonts w:ascii="Arial" w:hAnsi="Arial" w:cs="Arial"/>
          <w:sz w:val="18"/>
          <w:szCs w:val="18"/>
        </w:rPr>
        <w:t xml:space="preserve"> que, com a saída destes íons, principalmente do </w:t>
      </w:r>
      <w:r w:rsidRPr="005B1AD6">
        <w:rPr>
          <w:rFonts w:ascii="Arial" w:hAnsi="Arial" w:cs="Arial"/>
          <w:sz w:val="18"/>
          <w:szCs w:val="18"/>
        </w:rPr>
        <w:t xml:space="preserve">potássio, há o comprometimento do metabolismo do parasita, podendo levar </w:t>
      </w:r>
      <w:r w:rsidR="00226783" w:rsidRPr="005B1AD6">
        <w:rPr>
          <w:rFonts w:ascii="Arial" w:hAnsi="Arial" w:cs="Arial"/>
          <w:sz w:val="18"/>
          <w:szCs w:val="18"/>
        </w:rPr>
        <w:t xml:space="preserve">a morte </w:t>
      </w:r>
      <w:r w:rsidRPr="005B1AD6">
        <w:rPr>
          <w:rFonts w:ascii="Arial" w:hAnsi="Arial" w:cs="Arial"/>
          <w:sz w:val="18"/>
          <w:szCs w:val="18"/>
        </w:rPr>
        <w:t>celular.</w:t>
      </w:r>
      <w:r w:rsidR="000C5D41">
        <w:rPr>
          <w:rFonts w:ascii="Arial" w:hAnsi="Arial" w:cs="Arial"/>
          <w:sz w:val="18"/>
          <w:szCs w:val="18"/>
          <w:vertAlign w:val="superscript"/>
        </w:rPr>
        <w:t>9</w:t>
      </w:r>
    </w:p>
    <w:p w14:paraId="0DD26FFF" w14:textId="3D3C76B0" w:rsidR="00D06C71" w:rsidRPr="005D3B5C" w:rsidRDefault="00D06C71" w:rsidP="00BD179A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5B1AD6">
        <w:rPr>
          <w:rFonts w:ascii="Arial" w:hAnsi="Arial" w:cs="Arial"/>
          <w:sz w:val="18"/>
          <w:szCs w:val="18"/>
        </w:rPr>
        <w:t>A dose descrita em vários regimes terapêuticos foi desenvolvida</w:t>
      </w:r>
      <w:r w:rsidR="008500CC">
        <w:rPr>
          <w:rFonts w:ascii="Arial" w:hAnsi="Arial" w:cs="Arial"/>
          <w:sz w:val="18"/>
          <w:szCs w:val="18"/>
        </w:rPr>
        <w:t xml:space="preserve"> de forma </w:t>
      </w:r>
      <w:r w:rsidRPr="005D3B5C">
        <w:rPr>
          <w:rFonts w:ascii="Arial" w:hAnsi="Arial" w:cs="Arial"/>
          <w:sz w:val="18"/>
          <w:szCs w:val="18"/>
        </w:rPr>
        <w:t>emp</w:t>
      </w:r>
      <w:r w:rsidR="008500CC">
        <w:rPr>
          <w:rFonts w:ascii="Arial" w:hAnsi="Arial" w:cs="Arial"/>
          <w:sz w:val="18"/>
          <w:szCs w:val="18"/>
        </w:rPr>
        <w:t>í</w:t>
      </w:r>
      <w:r w:rsidRPr="005D3B5C">
        <w:rPr>
          <w:rFonts w:ascii="Arial" w:hAnsi="Arial" w:cs="Arial"/>
          <w:sz w:val="18"/>
          <w:szCs w:val="18"/>
        </w:rPr>
        <w:t>rica, baseando-se nos limites de toxicidade e em dados obtidos em trabalhos científicos.</w:t>
      </w:r>
      <w:r w:rsidR="000C5D41">
        <w:rPr>
          <w:rFonts w:ascii="Arial" w:hAnsi="Arial" w:cs="Arial"/>
          <w:sz w:val="18"/>
          <w:szCs w:val="18"/>
          <w:vertAlign w:val="superscript"/>
        </w:rPr>
        <w:t>8</w:t>
      </w:r>
      <w:r w:rsidRPr="005D3B5C">
        <w:rPr>
          <w:rFonts w:ascii="Arial" w:hAnsi="Arial" w:cs="Arial"/>
          <w:sz w:val="18"/>
          <w:szCs w:val="18"/>
        </w:rPr>
        <w:t xml:space="preserve"> Para SCOTT et al. (2001), a dose de </w:t>
      </w:r>
      <w:r w:rsidR="00012D8D">
        <w:rPr>
          <w:rFonts w:ascii="Arial" w:hAnsi="Arial" w:cs="Arial"/>
          <w:sz w:val="18"/>
          <w:szCs w:val="18"/>
        </w:rPr>
        <w:t>A</w:t>
      </w:r>
      <w:r w:rsidRPr="005D3B5C">
        <w:rPr>
          <w:rFonts w:ascii="Arial" w:hAnsi="Arial" w:cs="Arial"/>
          <w:sz w:val="18"/>
          <w:szCs w:val="18"/>
        </w:rPr>
        <w:t xml:space="preserve">nfotericina </w:t>
      </w:r>
      <w:r w:rsidR="00226783">
        <w:rPr>
          <w:rFonts w:ascii="Arial" w:hAnsi="Arial" w:cs="Arial"/>
          <w:sz w:val="18"/>
          <w:szCs w:val="18"/>
        </w:rPr>
        <w:t>B</w:t>
      </w:r>
      <w:r w:rsidRPr="005D3B5C">
        <w:rPr>
          <w:rFonts w:ascii="Arial" w:hAnsi="Arial" w:cs="Arial"/>
          <w:sz w:val="18"/>
          <w:szCs w:val="18"/>
        </w:rPr>
        <w:t xml:space="preserve"> utilizada é 0,5mg / kg de peso vivo, diluída em solução de glicose a 5% e administrada</w:t>
      </w:r>
      <w:r w:rsidR="000A4EF1">
        <w:rPr>
          <w:rFonts w:ascii="Arial" w:hAnsi="Arial" w:cs="Arial"/>
          <w:sz w:val="18"/>
          <w:szCs w:val="18"/>
        </w:rPr>
        <w:t xml:space="preserve"> por via intravenosa</w:t>
      </w:r>
      <w:r w:rsidRPr="005D3B5C">
        <w:rPr>
          <w:rFonts w:ascii="Arial" w:hAnsi="Arial" w:cs="Arial"/>
          <w:sz w:val="18"/>
          <w:szCs w:val="18"/>
        </w:rPr>
        <w:t xml:space="preserve"> em dias alternados.</w:t>
      </w:r>
      <w:r w:rsidR="000C5D41">
        <w:rPr>
          <w:rFonts w:ascii="Arial" w:hAnsi="Arial" w:cs="Arial"/>
          <w:sz w:val="18"/>
          <w:szCs w:val="18"/>
          <w:vertAlign w:val="superscript"/>
        </w:rPr>
        <w:t>9</w:t>
      </w:r>
    </w:p>
    <w:p w14:paraId="0AA67AD3" w14:textId="77777777" w:rsidR="00C969FF" w:rsidRDefault="00D06C71" w:rsidP="00BD179A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5D3B5C">
        <w:rPr>
          <w:rFonts w:ascii="Arial" w:hAnsi="Arial" w:cs="Arial"/>
          <w:sz w:val="18"/>
          <w:szCs w:val="18"/>
        </w:rPr>
        <w:t xml:space="preserve">Contudo, sua aplicação tem sido limitada </w:t>
      </w:r>
      <w:r w:rsidR="000A4EF1">
        <w:rPr>
          <w:rFonts w:ascii="Arial" w:hAnsi="Arial" w:cs="Arial"/>
          <w:sz w:val="18"/>
          <w:szCs w:val="18"/>
        </w:rPr>
        <w:t>devido</w:t>
      </w:r>
      <w:r w:rsidRPr="005D3B5C">
        <w:rPr>
          <w:rFonts w:ascii="Arial" w:hAnsi="Arial" w:cs="Arial"/>
          <w:sz w:val="18"/>
          <w:szCs w:val="18"/>
        </w:rPr>
        <w:t xml:space="preserve"> aos diversos efeitos colaterais apresentados, destacando-se as lesões renais, tanto nos túbulos distais quanto nos proximais</w:t>
      </w:r>
      <w:r w:rsidR="00C969FF">
        <w:rPr>
          <w:rFonts w:ascii="Arial" w:hAnsi="Arial" w:cs="Arial"/>
          <w:sz w:val="18"/>
          <w:szCs w:val="18"/>
        </w:rPr>
        <w:t>.</w:t>
      </w:r>
      <w:r w:rsidR="00C969FF" w:rsidRPr="00C969FF">
        <w:rPr>
          <w:rFonts w:ascii="Arial" w:hAnsi="Arial" w:cs="Arial"/>
          <w:sz w:val="18"/>
          <w:szCs w:val="18"/>
          <w:vertAlign w:val="superscript"/>
        </w:rPr>
        <w:t>8</w:t>
      </w:r>
      <w:r w:rsidR="00C969FF">
        <w:rPr>
          <w:rFonts w:ascii="Arial" w:hAnsi="Arial" w:cs="Arial"/>
          <w:sz w:val="18"/>
          <w:szCs w:val="18"/>
        </w:rPr>
        <w:t xml:space="preserve"> </w:t>
      </w:r>
      <w:r w:rsidRPr="005D3B5C">
        <w:rPr>
          <w:rFonts w:ascii="Arial" w:hAnsi="Arial" w:cs="Arial"/>
          <w:sz w:val="18"/>
          <w:szCs w:val="18"/>
        </w:rPr>
        <w:t>A perda na capacidade de concentração urinária geralmente é a primeira alteração detectada</w:t>
      </w:r>
      <w:r w:rsidR="00184257">
        <w:rPr>
          <w:rFonts w:ascii="Arial" w:hAnsi="Arial" w:cs="Arial"/>
          <w:sz w:val="18"/>
          <w:szCs w:val="18"/>
        </w:rPr>
        <w:t xml:space="preserve">, sendo descrita por SANTIN et al. (2006) </w:t>
      </w:r>
      <w:r w:rsidR="0019473C">
        <w:rPr>
          <w:rFonts w:ascii="Arial" w:hAnsi="Arial" w:cs="Arial"/>
          <w:sz w:val="18"/>
          <w:szCs w:val="18"/>
        </w:rPr>
        <w:t>quatro</w:t>
      </w:r>
      <w:r w:rsidR="00184257">
        <w:rPr>
          <w:rFonts w:ascii="Arial" w:hAnsi="Arial" w:cs="Arial"/>
          <w:sz w:val="18"/>
          <w:szCs w:val="18"/>
        </w:rPr>
        <w:t xml:space="preserve"> horas após a aplicação.</w:t>
      </w:r>
      <w:r w:rsidR="000C5D41" w:rsidRPr="000C5D41">
        <w:rPr>
          <w:rFonts w:ascii="Arial" w:hAnsi="Arial" w:cs="Arial"/>
          <w:sz w:val="18"/>
          <w:szCs w:val="18"/>
          <w:vertAlign w:val="superscript"/>
        </w:rPr>
        <w:t>8</w:t>
      </w:r>
      <w:r w:rsidR="00833468">
        <w:rPr>
          <w:rFonts w:ascii="Arial" w:hAnsi="Arial" w:cs="Arial"/>
          <w:sz w:val="18"/>
          <w:szCs w:val="18"/>
        </w:rPr>
        <w:t xml:space="preserve"> </w:t>
      </w:r>
      <w:r w:rsidR="00833468" w:rsidRPr="000D63DA">
        <w:rPr>
          <w:rFonts w:ascii="Arial" w:hAnsi="Arial" w:cs="Arial"/>
          <w:sz w:val="18"/>
          <w:szCs w:val="18"/>
        </w:rPr>
        <w:t>Em um estudo realizado por BURDMANN et al. (1996), foi relatado insuficiência renal não oligúrica logo após o início do uso desta droga, ocasionando</w:t>
      </w:r>
      <w:r w:rsidR="008500CC">
        <w:rPr>
          <w:rFonts w:ascii="Arial" w:hAnsi="Arial" w:cs="Arial"/>
          <w:sz w:val="18"/>
          <w:szCs w:val="18"/>
        </w:rPr>
        <w:t xml:space="preserve"> um</w:t>
      </w:r>
      <w:r w:rsidR="00C969FF">
        <w:rPr>
          <w:rFonts w:ascii="Arial" w:hAnsi="Arial" w:cs="Arial"/>
          <w:sz w:val="18"/>
          <w:szCs w:val="18"/>
        </w:rPr>
        <w:t xml:space="preserve"> </w:t>
      </w:r>
    </w:p>
    <w:p w14:paraId="5ADCE39D" w14:textId="77777777" w:rsidR="00C969FF" w:rsidRDefault="00C969FF" w:rsidP="00BD179A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5D1F30BF" w14:textId="2FC2AFBE" w:rsidR="00D06C71" w:rsidRPr="005B1AD6" w:rsidRDefault="00833468" w:rsidP="00BD179A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0D63DA">
        <w:rPr>
          <w:rFonts w:ascii="Arial" w:hAnsi="Arial" w:cs="Arial"/>
          <w:sz w:val="18"/>
          <w:szCs w:val="18"/>
        </w:rPr>
        <w:t>quadro histopatológico de necrose tubular aguda</w:t>
      </w:r>
      <w:r w:rsidR="008500CC">
        <w:rPr>
          <w:rFonts w:ascii="Arial" w:hAnsi="Arial" w:cs="Arial"/>
          <w:sz w:val="18"/>
          <w:szCs w:val="18"/>
        </w:rPr>
        <w:t xml:space="preserve"> tóxica</w:t>
      </w:r>
      <w:r w:rsidRPr="000D63DA">
        <w:rPr>
          <w:rFonts w:ascii="Arial" w:hAnsi="Arial" w:cs="Arial"/>
          <w:sz w:val="18"/>
          <w:szCs w:val="18"/>
        </w:rPr>
        <w:t>, necrose e calcificação dos túbulo</w:t>
      </w:r>
      <w:r w:rsidR="008500CC">
        <w:rPr>
          <w:rFonts w:ascii="Arial" w:hAnsi="Arial" w:cs="Arial"/>
          <w:sz w:val="18"/>
          <w:szCs w:val="18"/>
        </w:rPr>
        <w:t xml:space="preserve">s </w:t>
      </w:r>
      <w:r w:rsidRPr="005B1AD6">
        <w:rPr>
          <w:rFonts w:ascii="Arial" w:hAnsi="Arial" w:cs="Arial"/>
          <w:sz w:val="18"/>
          <w:szCs w:val="18"/>
        </w:rPr>
        <w:t>proximais e distais</w:t>
      </w:r>
      <w:r w:rsidR="00226783" w:rsidRPr="005B1AD6">
        <w:rPr>
          <w:rFonts w:ascii="Arial" w:hAnsi="Arial" w:cs="Arial"/>
          <w:sz w:val="18"/>
          <w:szCs w:val="18"/>
        </w:rPr>
        <w:t xml:space="preserve"> e </w:t>
      </w:r>
      <w:r w:rsidRPr="005B1AD6">
        <w:rPr>
          <w:rFonts w:ascii="Arial" w:hAnsi="Arial" w:cs="Arial"/>
          <w:sz w:val="18"/>
          <w:szCs w:val="18"/>
        </w:rPr>
        <w:t>vacuolização inespecífica de pequenas e médias artérias e arteríolas.</w:t>
      </w:r>
      <w:r w:rsidR="000C5D41" w:rsidRPr="000C5D41">
        <w:rPr>
          <w:rFonts w:ascii="Arial" w:hAnsi="Arial" w:cs="Arial"/>
          <w:sz w:val="18"/>
          <w:szCs w:val="18"/>
          <w:vertAlign w:val="superscript"/>
        </w:rPr>
        <w:t>3</w:t>
      </w:r>
    </w:p>
    <w:p w14:paraId="109E088D" w14:textId="74A17AB8" w:rsidR="00D06C71" w:rsidRPr="005B1AD6" w:rsidRDefault="00D06C71" w:rsidP="00BD179A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5B1AD6">
        <w:rPr>
          <w:rFonts w:ascii="Arial" w:hAnsi="Arial" w:cs="Arial"/>
          <w:sz w:val="18"/>
          <w:szCs w:val="18"/>
        </w:rPr>
        <w:t xml:space="preserve">No que se refere aos danos nos túbulos renais distais, a </w:t>
      </w:r>
      <w:r w:rsidR="00012D8D">
        <w:rPr>
          <w:rFonts w:ascii="Arial" w:hAnsi="Arial" w:cs="Arial"/>
          <w:sz w:val="18"/>
          <w:szCs w:val="18"/>
        </w:rPr>
        <w:t>A</w:t>
      </w:r>
      <w:r w:rsidRPr="005B1AD6">
        <w:rPr>
          <w:rFonts w:ascii="Arial" w:hAnsi="Arial" w:cs="Arial"/>
          <w:sz w:val="18"/>
          <w:szCs w:val="18"/>
        </w:rPr>
        <w:t xml:space="preserve">nfotericina </w:t>
      </w:r>
      <w:r w:rsidR="00226783" w:rsidRPr="005B1AD6">
        <w:rPr>
          <w:rFonts w:ascii="Arial" w:hAnsi="Arial" w:cs="Arial"/>
          <w:sz w:val="18"/>
          <w:szCs w:val="18"/>
        </w:rPr>
        <w:t>B</w:t>
      </w:r>
      <w:r w:rsidRPr="005B1AD6">
        <w:rPr>
          <w:rFonts w:ascii="Arial" w:hAnsi="Arial" w:cs="Arial"/>
          <w:sz w:val="18"/>
          <w:szCs w:val="18"/>
        </w:rPr>
        <w:t xml:space="preserve"> induz uma nefrotoxicidade causada pela intensa vasoconstrição renal, com posterior redução do fluxo sanguíneo</w:t>
      </w:r>
      <w:r w:rsidR="000C5D41">
        <w:rPr>
          <w:rFonts w:ascii="Arial" w:hAnsi="Arial" w:cs="Arial"/>
          <w:sz w:val="18"/>
          <w:szCs w:val="18"/>
          <w:vertAlign w:val="superscript"/>
        </w:rPr>
        <w:t>10</w:t>
      </w:r>
      <w:r w:rsidRPr="005B1AD6">
        <w:rPr>
          <w:rFonts w:ascii="Arial" w:hAnsi="Arial" w:cs="Arial"/>
          <w:sz w:val="18"/>
          <w:szCs w:val="18"/>
        </w:rPr>
        <w:t xml:space="preserve">. Este ocorre por ação direta do fármaco sobre os vasos renais, </w:t>
      </w:r>
      <w:r w:rsidR="008500CC">
        <w:rPr>
          <w:rFonts w:ascii="Arial" w:hAnsi="Arial" w:cs="Arial"/>
          <w:sz w:val="18"/>
          <w:szCs w:val="18"/>
        </w:rPr>
        <w:t>o que acarreta</w:t>
      </w:r>
      <w:r w:rsidRPr="005B1AD6">
        <w:rPr>
          <w:rFonts w:ascii="Arial" w:hAnsi="Arial" w:cs="Arial"/>
          <w:sz w:val="18"/>
          <w:szCs w:val="18"/>
        </w:rPr>
        <w:t xml:space="preserve"> </w:t>
      </w:r>
      <w:r w:rsidR="00012D8D">
        <w:rPr>
          <w:rFonts w:ascii="Arial" w:hAnsi="Arial" w:cs="Arial"/>
          <w:sz w:val="18"/>
          <w:szCs w:val="18"/>
        </w:rPr>
        <w:t>à</w:t>
      </w:r>
      <w:r w:rsidRPr="005B1AD6">
        <w:rPr>
          <w:rFonts w:ascii="Arial" w:hAnsi="Arial" w:cs="Arial"/>
          <w:sz w:val="18"/>
          <w:szCs w:val="18"/>
        </w:rPr>
        <w:t xml:space="preserve"> entrada intracelular de cálcio, induzindo sua despolarização e contração</w:t>
      </w:r>
      <w:r w:rsidR="000C5D41" w:rsidRPr="000C5D41">
        <w:rPr>
          <w:rFonts w:ascii="Arial" w:hAnsi="Arial" w:cs="Arial"/>
          <w:sz w:val="18"/>
          <w:szCs w:val="18"/>
          <w:vertAlign w:val="superscript"/>
        </w:rPr>
        <w:t>8</w:t>
      </w:r>
      <w:r w:rsidR="00627C09" w:rsidRPr="005B1AD6">
        <w:rPr>
          <w:rFonts w:ascii="Arial" w:hAnsi="Arial" w:cs="Arial"/>
          <w:sz w:val="18"/>
          <w:szCs w:val="18"/>
        </w:rPr>
        <w:t xml:space="preserve">. </w:t>
      </w:r>
      <w:r w:rsidRPr="005B1AD6">
        <w:rPr>
          <w:rFonts w:ascii="Arial" w:hAnsi="Arial" w:cs="Arial"/>
          <w:sz w:val="18"/>
          <w:szCs w:val="18"/>
        </w:rPr>
        <w:t>Além disso, também são destacados aumentos significativo</w:t>
      </w:r>
      <w:r w:rsidR="00226783" w:rsidRPr="005B1AD6">
        <w:rPr>
          <w:rFonts w:ascii="Arial" w:hAnsi="Arial" w:cs="Arial"/>
          <w:sz w:val="18"/>
          <w:szCs w:val="18"/>
        </w:rPr>
        <w:t>s</w:t>
      </w:r>
      <w:r w:rsidRPr="005B1AD6">
        <w:rPr>
          <w:rFonts w:ascii="Arial" w:hAnsi="Arial" w:cs="Arial"/>
          <w:sz w:val="18"/>
          <w:szCs w:val="18"/>
        </w:rPr>
        <w:t xml:space="preserve"> e progressivo</w:t>
      </w:r>
      <w:r w:rsidR="00226783" w:rsidRPr="005B1AD6">
        <w:rPr>
          <w:rFonts w:ascii="Arial" w:hAnsi="Arial" w:cs="Arial"/>
          <w:sz w:val="18"/>
          <w:szCs w:val="18"/>
        </w:rPr>
        <w:t>s</w:t>
      </w:r>
      <w:r w:rsidRPr="005B1AD6">
        <w:rPr>
          <w:rFonts w:ascii="Arial" w:hAnsi="Arial" w:cs="Arial"/>
          <w:sz w:val="18"/>
          <w:szCs w:val="18"/>
        </w:rPr>
        <w:t xml:space="preserve"> das médias séricas de ureia e creatinina, os quais confirmam a potencialidade da </w:t>
      </w:r>
      <w:r w:rsidR="00012D8D">
        <w:rPr>
          <w:rFonts w:ascii="Arial" w:hAnsi="Arial" w:cs="Arial"/>
          <w:sz w:val="18"/>
          <w:szCs w:val="18"/>
        </w:rPr>
        <w:t>A</w:t>
      </w:r>
      <w:r w:rsidRPr="005B1AD6">
        <w:rPr>
          <w:rFonts w:ascii="Arial" w:hAnsi="Arial" w:cs="Arial"/>
          <w:sz w:val="18"/>
          <w:szCs w:val="18"/>
        </w:rPr>
        <w:t>nfotericina causar diminuição do ritmo de filtração glomerular, como destac</w:t>
      </w:r>
      <w:r w:rsidR="00012D8D">
        <w:rPr>
          <w:rFonts w:ascii="Arial" w:hAnsi="Arial" w:cs="Arial"/>
          <w:sz w:val="18"/>
          <w:szCs w:val="18"/>
        </w:rPr>
        <w:t>aram</w:t>
      </w:r>
      <w:r w:rsidRPr="005B1AD6">
        <w:rPr>
          <w:rFonts w:ascii="Arial" w:hAnsi="Arial" w:cs="Arial"/>
          <w:sz w:val="18"/>
          <w:szCs w:val="18"/>
        </w:rPr>
        <w:t xml:space="preserve"> SABRA et al. (1990)</w:t>
      </w:r>
      <w:r w:rsidR="000C5D41">
        <w:rPr>
          <w:rFonts w:ascii="Arial" w:hAnsi="Arial" w:cs="Arial"/>
          <w:sz w:val="18"/>
          <w:szCs w:val="18"/>
          <w:vertAlign w:val="superscript"/>
        </w:rPr>
        <w:t>7</w:t>
      </w:r>
      <w:r w:rsidRPr="005B1AD6">
        <w:rPr>
          <w:rFonts w:ascii="Arial" w:hAnsi="Arial" w:cs="Arial"/>
          <w:sz w:val="18"/>
          <w:szCs w:val="18"/>
        </w:rPr>
        <w:t xml:space="preserve">. </w:t>
      </w:r>
      <w:r w:rsidR="00174224" w:rsidRPr="005B1AD6">
        <w:rPr>
          <w:rFonts w:ascii="Arial" w:hAnsi="Arial" w:cs="Arial"/>
          <w:sz w:val="18"/>
          <w:szCs w:val="18"/>
        </w:rPr>
        <w:t>Somado a isso, a Anfotericina B leva os animais a um quadro de poliúria, o que colabora com a perda de íons como o potássio graças à maior excreção de líquidos</w:t>
      </w:r>
      <w:r w:rsidR="000C5D41" w:rsidRPr="000C5D41">
        <w:rPr>
          <w:rFonts w:ascii="Arial" w:hAnsi="Arial" w:cs="Arial"/>
          <w:sz w:val="18"/>
          <w:szCs w:val="18"/>
          <w:vertAlign w:val="superscript"/>
        </w:rPr>
        <w:t>2</w:t>
      </w:r>
      <w:r w:rsidR="000C5D41">
        <w:rPr>
          <w:rFonts w:ascii="Arial" w:hAnsi="Arial" w:cs="Arial"/>
          <w:sz w:val="18"/>
          <w:szCs w:val="18"/>
        </w:rPr>
        <w:t xml:space="preserve">. </w:t>
      </w:r>
      <w:r w:rsidR="00174224" w:rsidRPr="005B1AD6">
        <w:rPr>
          <w:rFonts w:ascii="Arial" w:hAnsi="Arial" w:cs="Arial"/>
          <w:sz w:val="18"/>
          <w:szCs w:val="18"/>
        </w:rPr>
        <w:t>Esta também é atribuída à alteração na permeabilidade das membranas das células dos túbulos distais renais, como descrito anteriormente</w:t>
      </w:r>
      <w:r w:rsidR="0019473C">
        <w:rPr>
          <w:rFonts w:ascii="Arial" w:hAnsi="Arial" w:cs="Arial"/>
          <w:sz w:val="18"/>
          <w:szCs w:val="18"/>
        </w:rPr>
        <w:t>.</w:t>
      </w:r>
      <w:r w:rsidR="0019473C" w:rsidRPr="0019473C">
        <w:rPr>
          <w:rFonts w:ascii="Arial" w:hAnsi="Arial" w:cs="Arial"/>
          <w:sz w:val="18"/>
          <w:szCs w:val="18"/>
          <w:vertAlign w:val="superscript"/>
        </w:rPr>
        <w:t>10</w:t>
      </w:r>
    </w:p>
    <w:p w14:paraId="18EC2C3F" w14:textId="6571476D" w:rsidR="00833468" w:rsidRDefault="00D06C71" w:rsidP="00BD179A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5B1AD6">
        <w:rPr>
          <w:rFonts w:ascii="Arial" w:hAnsi="Arial" w:cs="Arial"/>
          <w:sz w:val="18"/>
          <w:szCs w:val="18"/>
        </w:rPr>
        <w:t xml:space="preserve">Já nas lesões dos túbulos renais proximais, a perda da capacidade de concentração urinária foi relatada por DIBARTOLA (2000), sendo causada pela hipotonicidade medular renal por perda de sódio, o que supõe que a </w:t>
      </w:r>
      <w:r w:rsidR="00012D8D">
        <w:rPr>
          <w:rFonts w:ascii="Arial" w:hAnsi="Arial" w:cs="Arial"/>
          <w:sz w:val="18"/>
          <w:szCs w:val="18"/>
        </w:rPr>
        <w:t>A</w:t>
      </w:r>
      <w:r w:rsidRPr="005B1AD6">
        <w:rPr>
          <w:rFonts w:ascii="Arial" w:hAnsi="Arial" w:cs="Arial"/>
          <w:sz w:val="18"/>
          <w:szCs w:val="18"/>
        </w:rPr>
        <w:t>nfotericina B induz uma resposta inadequada ao hormônio antidiurético (ADH), caracterizando Diabetes insipidus nefrogênico</w:t>
      </w:r>
      <w:r w:rsidR="000C5D41">
        <w:rPr>
          <w:rFonts w:ascii="Arial" w:hAnsi="Arial" w:cs="Arial"/>
          <w:sz w:val="18"/>
          <w:szCs w:val="18"/>
          <w:vertAlign w:val="superscript"/>
        </w:rPr>
        <w:t>4</w:t>
      </w:r>
      <w:r w:rsidRPr="005B1AD6">
        <w:rPr>
          <w:rFonts w:ascii="Arial" w:hAnsi="Arial" w:cs="Arial"/>
          <w:sz w:val="18"/>
          <w:szCs w:val="18"/>
        </w:rPr>
        <w:t xml:space="preserve">. </w:t>
      </w:r>
      <w:r w:rsidR="00184257" w:rsidRPr="005B1AD6">
        <w:rPr>
          <w:rFonts w:ascii="Arial" w:hAnsi="Arial" w:cs="Arial"/>
          <w:sz w:val="18"/>
          <w:szCs w:val="18"/>
        </w:rPr>
        <w:t xml:space="preserve">Contudo, estudos mais recentes elaborados por </w:t>
      </w:r>
      <w:r w:rsidR="007741AE" w:rsidRPr="005B1AD6">
        <w:rPr>
          <w:rFonts w:ascii="Arial" w:hAnsi="Arial" w:cs="Arial"/>
          <w:sz w:val="18"/>
          <w:szCs w:val="18"/>
        </w:rPr>
        <w:t>SANTIN</w:t>
      </w:r>
      <w:r w:rsidR="00184257" w:rsidRPr="005B1AD6">
        <w:rPr>
          <w:rFonts w:ascii="Arial" w:hAnsi="Arial" w:cs="Arial"/>
          <w:sz w:val="18"/>
          <w:szCs w:val="18"/>
        </w:rPr>
        <w:t xml:space="preserve"> et al. (2006) demonstraram que </w:t>
      </w:r>
      <w:r w:rsidR="00A6155A" w:rsidRPr="005B1AD6">
        <w:rPr>
          <w:rFonts w:ascii="Arial" w:hAnsi="Arial" w:cs="Arial"/>
          <w:sz w:val="18"/>
          <w:szCs w:val="18"/>
        </w:rPr>
        <w:t xml:space="preserve">a excreção fracionada de </w:t>
      </w:r>
      <w:r w:rsidR="0019473C">
        <w:rPr>
          <w:rFonts w:ascii="Arial" w:hAnsi="Arial" w:cs="Arial"/>
          <w:sz w:val="18"/>
          <w:szCs w:val="18"/>
        </w:rPr>
        <w:t>sódio iônico</w:t>
      </w:r>
      <w:r w:rsidR="00A6155A" w:rsidRPr="005B1AD6">
        <w:rPr>
          <w:rFonts w:ascii="Arial" w:hAnsi="Arial" w:cs="Arial"/>
          <w:sz w:val="18"/>
          <w:szCs w:val="18"/>
        </w:rPr>
        <w:t xml:space="preserve"> foi inferior a 1%, </w:t>
      </w:r>
      <w:r w:rsidR="007469C0" w:rsidRPr="005B1AD6">
        <w:rPr>
          <w:rFonts w:ascii="Arial" w:hAnsi="Arial" w:cs="Arial"/>
          <w:sz w:val="18"/>
          <w:szCs w:val="18"/>
        </w:rPr>
        <w:t>relatando</w:t>
      </w:r>
      <w:r w:rsidR="00A6155A" w:rsidRPr="005B1AD6">
        <w:rPr>
          <w:rFonts w:ascii="Arial" w:hAnsi="Arial" w:cs="Arial"/>
          <w:sz w:val="18"/>
          <w:szCs w:val="18"/>
        </w:rPr>
        <w:t xml:space="preserve"> uma capacidade adequada de conservação renal</w:t>
      </w:r>
      <w:r w:rsidR="000C5D41" w:rsidRPr="000C5D41">
        <w:rPr>
          <w:rFonts w:ascii="Arial" w:hAnsi="Arial" w:cs="Arial"/>
          <w:sz w:val="18"/>
          <w:szCs w:val="18"/>
          <w:vertAlign w:val="superscript"/>
        </w:rPr>
        <w:t>8</w:t>
      </w:r>
      <w:r w:rsidR="00A6155A" w:rsidRPr="005B1AD6">
        <w:rPr>
          <w:rFonts w:ascii="Arial" w:hAnsi="Arial" w:cs="Arial"/>
          <w:sz w:val="18"/>
          <w:szCs w:val="18"/>
        </w:rPr>
        <w:t>. Dessa forma, é possível supor, somado aos resultados do experimento realizado por SANTIN et al. (2006)</w:t>
      </w:r>
      <w:r w:rsidR="00174224" w:rsidRPr="005B1AD6">
        <w:rPr>
          <w:rFonts w:ascii="Arial" w:hAnsi="Arial" w:cs="Arial"/>
          <w:sz w:val="18"/>
          <w:szCs w:val="18"/>
        </w:rPr>
        <w:t>,</w:t>
      </w:r>
      <w:r w:rsidR="00A6155A" w:rsidRPr="005B1AD6">
        <w:rPr>
          <w:rFonts w:ascii="Arial" w:hAnsi="Arial" w:cs="Arial"/>
          <w:sz w:val="18"/>
          <w:szCs w:val="18"/>
        </w:rPr>
        <w:t xml:space="preserve"> </w:t>
      </w:r>
      <w:r w:rsidR="00226783" w:rsidRPr="005B1AD6">
        <w:rPr>
          <w:rFonts w:ascii="Arial" w:hAnsi="Arial" w:cs="Arial"/>
          <w:sz w:val="18"/>
          <w:szCs w:val="18"/>
        </w:rPr>
        <w:t xml:space="preserve">que </w:t>
      </w:r>
      <w:r w:rsidR="00174224" w:rsidRPr="005B1AD6">
        <w:rPr>
          <w:rFonts w:ascii="Arial" w:hAnsi="Arial" w:cs="Arial"/>
          <w:sz w:val="18"/>
          <w:szCs w:val="18"/>
        </w:rPr>
        <w:t xml:space="preserve">a Anfotericina B </w:t>
      </w:r>
      <w:r w:rsidR="00A6155A" w:rsidRPr="005B1AD6">
        <w:rPr>
          <w:rFonts w:ascii="Arial" w:hAnsi="Arial" w:cs="Arial"/>
          <w:sz w:val="18"/>
          <w:szCs w:val="18"/>
        </w:rPr>
        <w:t xml:space="preserve">altera </w:t>
      </w:r>
      <w:r w:rsidR="00A6155A">
        <w:rPr>
          <w:rFonts w:ascii="Arial" w:hAnsi="Arial" w:cs="Arial"/>
          <w:sz w:val="18"/>
          <w:szCs w:val="18"/>
        </w:rPr>
        <w:t xml:space="preserve">a absorção de glicose devido a uma permeabilidade ao sódio alterada, </w:t>
      </w:r>
      <w:r w:rsidR="00E857BB">
        <w:rPr>
          <w:rFonts w:ascii="Arial" w:hAnsi="Arial" w:cs="Arial"/>
          <w:sz w:val="18"/>
          <w:szCs w:val="18"/>
        </w:rPr>
        <w:t xml:space="preserve">que </w:t>
      </w:r>
      <w:r w:rsidR="00A6155A">
        <w:rPr>
          <w:rFonts w:ascii="Arial" w:hAnsi="Arial" w:cs="Arial"/>
          <w:sz w:val="18"/>
          <w:szCs w:val="18"/>
        </w:rPr>
        <w:t>é necessário para o correto funcionamento do co-transporte de glicose.</w:t>
      </w:r>
      <w:r w:rsidR="00184257">
        <w:rPr>
          <w:rFonts w:ascii="Arial" w:hAnsi="Arial" w:cs="Arial"/>
          <w:sz w:val="18"/>
          <w:szCs w:val="18"/>
        </w:rPr>
        <w:t xml:space="preserve"> </w:t>
      </w:r>
      <w:r w:rsidR="00A6155A">
        <w:rPr>
          <w:rFonts w:ascii="Arial" w:hAnsi="Arial" w:cs="Arial"/>
          <w:sz w:val="18"/>
          <w:szCs w:val="18"/>
        </w:rPr>
        <w:t>Ademais, atribui-se</w:t>
      </w:r>
      <w:r w:rsidR="00833468">
        <w:rPr>
          <w:rFonts w:ascii="Arial" w:hAnsi="Arial" w:cs="Arial"/>
          <w:sz w:val="18"/>
          <w:szCs w:val="18"/>
        </w:rPr>
        <w:t xml:space="preserve"> também</w:t>
      </w:r>
      <w:r w:rsidR="00A6155A">
        <w:rPr>
          <w:rFonts w:ascii="Arial" w:hAnsi="Arial" w:cs="Arial"/>
          <w:sz w:val="18"/>
          <w:szCs w:val="18"/>
        </w:rPr>
        <w:t xml:space="preserve"> às lesões tubulares agudas </w:t>
      </w:r>
      <w:r w:rsidR="007469C0">
        <w:rPr>
          <w:rFonts w:ascii="Arial" w:hAnsi="Arial" w:cs="Arial"/>
          <w:sz w:val="18"/>
          <w:szCs w:val="18"/>
        </w:rPr>
        <w:t>os quadros de glicosúria</w:t>
      </w:r>
      <w:r w:rsidR="00833468">
        <w:rPr>
          <w:rFonts w:ascii="Arial" w:hAnsi="Arial" w:cs="Arial"/>
          <w:sz w:val="18"/>
          <w:szCs w:val="18"/>
        </w:rPr>
        <w:t xml:space="preserve"> encontrados</w:t>
      </w:r>
      <w:r w:rsidR="000C5D41" w:rsidRPr="000C5D41">
        <w:rPr>
          <w:rFonts w:ascii="Arial" w:hAnsi="Arial" w:cs="Arial"/>
          <w:sz w:val="18"/>
          <w:szCs w:val="18"/>
          <w:vertAlign w:val="superscript"/>
        </w:rPr>
        <w:t>8</w:t>
      </w:r>
      <w:r w:rsidR="00627C09">
        <w:rPr>
          <w:rFonts w:ascii="Arial" w:hAnsi="Arial" w:cs="Arial"/>
          <w:sz w:val="18"/>
          <w:szCs w:val="18"/>
        </w:rPr>
        <w:t>.</w:t>
      </w:r>
    </w:p>
    <w:p w14:paraId="5CB86517" w14:textId="29B26F7E" w:rsidR="007469C0" w:rsidRPr="005D3B5C" w:rsidRDefault="00833468" w:rsidP="00BD179A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Além disso</w:t>
      </w:r>
      <w:r w:rsidR="007469C0">
        <w:rPr>
          <w:rFonts w:ascii="Arial" w:hAnsi="Arial" w:cs="Arial"/>
          <w:sz w:val="18"/>
          <w:szCs w:val="18"/>
        </w:rPr>
        <w:t>, estudos realizados por SANTIN et al. (2006)</w:t>
      </w:r>
      <w:r w:rsidR="00012D8D">
        <w:rPr>
          <w:rFonts w:ascii="Arial" w:hAnsi="Arial" w:cs="Arial"/>
          <w:sz w:val="18"/>
          <w:szCs w:val="18"/>
        </w:rPr>
        <w:t xml:space="preserve"> também</w:t>
      </w:r>
      <w:r w:rsidR="007469C0">
        <w:rPr>
          <w:rFonts w:ascii="Arial" w:hAnsi="Arial" w:cs="Arial"/>
          <w:sz w:val="18"/>
          <w:szCs w:val="18"/>
        </w:rPr>
        <w:t xml:space="preserve"> demonstraram que</w:t>
      </w:r>
      <w:r w:rsidR="00012D8D">
        <w:rPr>
          <w:rFonts w:ascii="Arial" w:hAnsi="Arial" w:cs="Arial"/>
          <w:sz w:val="18"/>
          <w:szCs w:val="18"/>
        </w:rPr>
        <w:t>,</w:t>
      </w:r>
      <w:r w:rsidR="007469C0">
        <w:rPr>
          <w:rFonts w:ascii="Arial" w:hAnsi="Arial" w:cs="Arial"/>
          <w:sz w:val="18"/>
          <w:szCs w:val="18"/>
        </w:rPr>
        <w:t xml:space="preserve"> após o término do tratamento</w:t>
      </w:r>
      <w:r w:rsidR="00012D8D">
        <w:rPr>
          <w:rFonts w:ascii="Arial" w:hAnsi="Arial" w:cs="Arial"/>
          <w:sz w:val="18"/>
          <w:szCs w:val="18"/>
        </w:rPr>
        <w:t>,</w:t>
      </w:r>
      <w:r w:rsidR="007469C0">
        <w:rPr>
          <w:rFonts w:ascii="Arial" w:hAnsi="Arial" w:cs="Arial"/>
          <w:sz w:val="18"/>
          <w:szCs w:val="18"/>
        </w:rPr>
        <w:t xml:space="preserve"> os animais tendem a apresentar quadros de cilindrúria formados no interior dos túbulos renais em consequência de lesões tubulares.</w:t>
      </w:r>
      <w:r w:rsidR="0019473C" w:rsidRPr="0019473C">
        <w:rPr>
          <w:rFonts w:ascii="Arial" w:hAnsi="Arial" w:cs="Arial"/>
          <w:sz w:val="18"/>
          <w:szCs w:val="18"/>
          <w:vertAlign w:val="superscript"/>
        </w:rPr>
        <w:t>8</w:t>
      </w:r>
      <w:r w:rsidR="007469C0">
        <w:rPr>
          <w:rFonts w:ascii="Arial" w:hAnsi="Arial" w:cs="Arial"/>
          <w:sz w:val="18"/>
          <w:szCs w:val="18"/>
        </w:rPr>
        <w:t xml:space="preserve"> E, estando a urina em um pH alcalino no estudo, comprovou-se que houve um maior acometimento do parênquima renal, visto que o número de cilindros granulosos deveria ser maior.</w:t>
      </w:r>
      <w:r w:rsidR="000C5D41">
        <w:rPr>
          <w:rFonts w:ascii="Arial" w:hAnsi="Arial" w:cs="Arial"/>
          <w:sz w:val="18"/>
          <w:szCs w:val="18"/>
          <w:vertAlign w:val="superscript"/>
        </w:rPr>
        <w:t>8</w:t>
      </w:r>
    </w:p>
    <w:p w14:paraId="3EB48928" w14:textId="62C0880D" w:rsidR="00831E54" w:rsidRPr="00627C09" w:rsidRDefault="00831E54" w:rsidP="00BD179A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 w:rsidRPr="000D63DA">
        <w:rPr>
          <w:rFonts w:ascii="Arial" w:hAnsi="Arial" w:cs="Arial"/>
          <w:sz w:val="18"/>
          <w:szCs w:val="18"/>
        </w:rPr>
        <w:t>Durante a terapia prolongada, AMUSATEGUI et al. (1998) demonstr</w:t>
      </w:r>
      <w:r w:rsidR="00012D8D">
        <w:rPr>
          <w:rFonts w:ascii="Arial" w:hAnsi="Arial" w:cs="Arial"/>
          <w:sz w:val="18"/>
          <w:szCs w:val="18"/>
        </w:rPr>
        <w:t>aram</w:t>
      </w:r>
      <w:r w:rsidRPr="000D63DA">
        <w:rPr>
          <w:rFonts w:ascii="Arial" w:hAnsi="Arial" w:cs="Arial"/>
          <w:sz w:val="18"/>
          <w:szCs w:val="18"/>
        </w:rPr>
        <w:t xml:space="preserve"> que alguns animais podem ainda apresentar náuseas, vômitos, diarreia, flebites localizadas, febres e tremores, além de alterações hepáticas como icterícia.</w:t>
      </w:r>
      <w:r w:rsidR="000C5D41">
        <w:rPr>
          <w:rFonts w:ascii="Arial" w:hAnsi="Arial" w:cs="Arial"/>
          <w:sz w:val="18"/>
          <w:szCs w:val="18"/>
          <w:vertAlign w:val="superscript"/>
        </w:rPr>
        <w:t>2</w:t>
      </w:r>
    </w:p>
    <w:p w14:paraId="2CEBA814" w14:textId="77777777" w:rsidR="008A3919" w:rsidRDefault="008A3919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679BCF32" w14:textId="77777777" w:rsidR="008A3919" w:rsidRDefault="00E047D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AD15E34" w14:textId="332BA56C" w:rsidR="008A3919" w:rsidRPr="005B1AD6" w:rsidRDefault="00833468" w:rsidP="00BD179A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Dessa forma, é possível concluir que os efeitos negativos causados pela Anfotericina B no organismo dos animais tratados foram muito relevantes. </w:t>
      </w:r>
      <w:r w:rsidR="000A4EF1">
        <w:rPr>
          <w:rFonts w:ascii="Arial" w:eastAsia="Arial" w:hAnsi="Arial" w:cs="Arial"/>
          <w:sz w:val="18"/>
          <w:szCs w:val="18"/>
        </w:rPr>
        <w:t>As pesquisas demonstradas no presente trabalho e</w:t>
      </w:r>
      <w:r>
        <w:rPr>
          <w:rFonts w:ascii="Arial" w:eastAsia="Arial" w:hAnsi="Arial" w:cs="Arial"/>
          <w:sz w:val="18"/>
          <w:szCs w:val="18"/>
        </w:rPr>
        <w:t>nfatizam que esse fármaco causa danos diretos</w:t>
      </w:r>
      <w:r w:rsidR="000A4EF1">
        <w:rPr>
          <w:rFonts w:ascii="Arial" w:eastAsia="Arial" w:hAnsi="Arial" w:cs="Arial"/>
          <w:sz w:val="18"/>
          <w:szCs w:val="18"/>
        </w:rPr>
        <w:t xml:space="preserve"> e significativos</w:t>
      </w:r>
      <w:r>
        <w:rPr>
          <w:rFonts w:ascii="Arial" w:eastAsia="Arial" w:hAnsi="Arial" w:cs="Arial"/>
          <w:sz w:val="18"/>
          <w:szCs w:val="18"/>
        </w:rPr>
        <w:t xml:space="preserve"> aos túbulos renais</w:t>
      </w:r>
      <w:r w:rsidR="000A4EF1">
        <w:rPr>
          <w:rFonts w:ascii="Arial" w:eastAsia="Arial" w:hAnsi="Arial" w:cs="Arial"/>
          <w:sz w:val="18"/>
          <w:szCs w:val="18"/>
        </w:rPr>
        <w:t xml:space="preserve"> proximais e</w:t>
      </w:r>
      <w:r>
        <w:rPr>
          <w:rFonts w:ascii="Arial" w:eastAsia="Arial" w:hAnsi="Arial" w:cs="Arial"/>
          <w:sz w:val="18"/>
          <w:szCs w:val="18"/>
        </w:rPr>
        <w:t xml:space="preserve"> distais</w:t>
      </w:r>
      <w:r w:rsidR="000A4EF1">
        <w:rPr>
          <w:rFonts w:ascii="Arial" w:eastAsia="Arial" w:hAnsi="Arial" w:cs="Arial"/>
          <w:sz w:val="18"/>
          <w:szCs w:val="18"/>
        </w:rPr>
        <w:t xml:space="preserve">, além de </w:t>
      </w:r>
      <w:r w:rsidRPr="005B1AD6">
        <w:rPr>
          <w:rFonts w:ascii="Arial" w:eastAsia="Arial" w:hAnsi="Arial" w:cs="Arial"/>
          <w:sz w:val="18"/>
          <w:szCs w:val="18"/>
        </w:rPr>
        <w:t xml:space="preserve">induzir acidose tubular renal tipo I e Diabetes insipidus nefrogênico em cães. </w:t>
      </w:r>
    </w:p>
    <w:p w14:paraId="4B8CBE01" w14:textId="54188E9D" w:rsidR="00833468" w:rsidRDefault="00833468" w:rsidP="00BD179A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5B1AD6">
        <w:rPr>
          <w:rFonts w:ascii="Arial" w:eastAsia="Arial" w:hAnsi="Arial" w:cs="Arial"/>
          <w:sz w:val="18"/>
          <w:szCs w:val="18"/>
        </w:rPr>
        <w:t xml:space="preserve">Por isso, é importante avaliar a utilização de outros fármacos disponíveis no mercado para tratamento de leishmaniose que possuam </w:t>
      </w:r>
      <w:r w:rsidR="00226783" w:rsidRPr="005B1AD6">
        <w:rPr>
          <w:rFonts w:ascii="Arial" w:eastAsia="Arial" w:hAnsi="Arial" w:cs="Arial"/>
          <w:sz w:val="18"/>
          <w:szCs w:val="18"/>
        </w:rPr>
        <w:t>menos</w:t>
      </w:r>
      <w:r w:rsidRPr="005B1AD6">
        <w:rPr>
          <w:rFonts w:ascii="Arial" w:eastAsia="Arial" w:hAnsi="Arial" w:cs="Arial"/>
          <w:sz w:val="18"/>
          <w:szCs w:val="18"/>
        </w:rPr>
        <w:t xml:space="preserve"> efeitos colaterais, como</w:t>
      </w:r>
      <w:r w:rsidR="00226783" w:rsidRPr="005B1AD6">
        <w:rPr>
          <w:rFonts w:ascii="Arial" w:eastAsia="Arial" w:hAnsi="Arial" w:cs="Arial"/>
          <w:sz w:val="18"/>
          <w:szCs w:val="18"/>
        </w:rPr>
        <w:t xml:space="preserve">, por exemplo, </w:t>
      </w:r>
      <w:r w:rsidRPr="005B1AD6">
        <w:rPr>
          <w:rFonts w:ascii="Arial" w:eastAsia="Arial" w:hAnsi="Arial" w:cs="Arial"/>
          <w:sz w:val="18"/>
          <w:szCs w:val="18"/>
        </w:rPr>
        <w:t>os que são à base de milte</w:t>
      </w:r>
      <w:r w:rsidR="007174E1" w:rsidRPr="005B1AD6">
        <w:rPr>
          <w:rFonts w:ascii="Arial" w:eastAsia="Arial" w:hAnsi="Arial" w:cs="Arial"/>
          <w:sz w:val="18"/>
          <w:szCs w:val="18"/>
        </w:rPr>
        <w:t xml:space="preserve">fosina. </w:t>
      </w:r>
    </w:p>
    <w:p w14:paraId="76DFE18C" w14:textId="3A9C9A98" w:rsidR="008A3919" w:rsidRPr="00C4584B" w:rsidRDefault="009B1A15" w:rsidP="00C4584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Não menos importante, deve-se salientar que a utilização da Anfotericina B </w:t>
      </w:r>
      <w:r w:rsidRPr="009B1A15">
        <w:rPr>
          <w:rFonts w:ascii="Arial" w:eastAsia="Arial" w:hAnsi="Arial" w:cs="Arial"/>
          <w:sz w:val="18"/>
          <w:szCs w:val="18"/>
        </w:rPr>
        <w:t>deve ser evitada pois</w:t>
      </w:r>
      <w:r>
        <w:rPr>
          <w:rFonts w:ascii="Arial" w:eastAsia="Arial" w:hAnsi="Arial" w:cs="Arial"/>
          <w:sz w:val="18"/>
          <w:szCs w:val="18"/>
        </w:rPr>
        <w:t>,</w:t>
      </w:r>
      <w:r w:rsidRPr="009B1A15">
        <w:rPr>
          <w:rFonts w:ascii="Arial" w:eastAsia="Arial" w:hAnsi="Arial" w:cs="Arial"/>
          <w:sz w:val="18"/>
          <w:szCs w:val="18"/>
        </w:rPr>
        <w:t xml:space="preserve"> além de não promover a cura com eliminação total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9B1A15">
        <w:rPr>
          <w:rFonts w:ascii="Arial" w:eastAsia="Arial" w:hAnsi="Arial" w:cs="Arial"/>
          <w:sz w:val="18"/>
          <w:szCs w:val="18"/>
        </w:rPr>
        <w:t xml:space="preserve">do agente, pode haver a seleção de resistência do </w:t>
      </w:r>
      <w:r>
        <w:rPr>
          <w:rFonts w:ascii="Arial" w:eastAsia="Arial" w:hAnsi="Arial" w:cs="Arial"/>
          <w:sz w:val="18"/>
          <w:szCs w:val="18"/>
        </w:rPr>
        <w:t>parasita</w:t>
      </w:r>
      <w:r w:rsidRPr="009B1A15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o que</w:t>
      </w:r>
      <w:r w:rsidRPr="009B1A15">
        <w:rPr>
          <w:rFonts w:ascii="Arial" w:eastAsia="Arial" w:hAnsi="Arial" w:cs="Arial"/>
          <w:sz w:val="18"/>
          <w:szCs w:val="18"/>
        </w:rPr>
        <w:t xml:space="preserve"> complicar</w:t>
      </w:r>
      <w:r>
        <w:rPr>
          <w:rFonts w:ascii="Arial" w:eastAsia="Arial" w:hAnsi="Arial" w:cs="Arial"/>
          <w:sz w:val="18"/>
          <w:szCs w:val="18"/>
        </w:rPr>
        <w:t>ia</w:t>
      </w:r>
      <w:r w:rsidRPr="009B1A1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um</w:t>
      </w:r>
      <w:r w:rsidRPr="009B1A15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possível</w:t>
      </w:r>
      <w:r w:rsidRPr="009B1A15">
        <w:rPr>
          <w:rFonts w:ascii="Arial" w:eastAsia="Arial" w:hAnsi="Arial" w:cs="Arial"/>
          <w:sz w:val="18"/>
          <w:szCs w:val="18"/>
        </w:rPr>
        <w:t xml:space="preserve"> resposta </w:t>
      </w:r>
      <w:r>
        <w:rPr>
          <w:rFonts w:ascii="Arial" w:eastAsia="Arial" w:hAnsi="Arial" w:cs="Arial"/>
          <w:sz w:val="18"/>
          <w:szCs w:val="18"/>
        </w:rPr>
        <w:t>em</w:t>
      </w:r>
      <w:r w:rsidRPr="009B1A15">
        <w:rPr>
          <w:rFonts w:ascii="Arial" w:eastAsia="Arial" w:hAnsi="Arial" w:cs="Arial"/>
          <w:sz w:val="18"/>
          <w:szCs w:val="18"/>
        </w:rPr>
        <w:t xml:space="preserve"> tratamento</w:t>
      </w:r>
      <w:r>
        <w:rPr>
          <w:rFonts w:ascii="Arial" w:eastAsia="Arial" w:hAnsi="Arial" w:cs="Arial"/>
          <w:sz w:val="18"/>
          <w:szCs w:val="18"/>
        </w:rPr>
        <w:t>s</w:t>
      </w:r>
      <w:r w:rsidRPr="009B1A15">
        <w:rPr>
          <w:rFonts w:ascii="Arial" w:eastAsia="Arial" w:hAnsi="Arial" w:cs="Arial"/>
          <w:sz w:val="18"/>
          <w:szCs w:val="18"/>
        </w:rPr>
        <w:t xml:space="preserve"> humano</w:t>
      </w:r>
      <w:r>
        <w:rPr>
          <w:rFonts w:ascii="Arial" w:eastAsia="Arial" w:hAnsi="Arial" w:cs="Arial"/>
          <w:sz w:val="18"/>
          <w:szCs w:val="18"/>
        </w:rPr>
        <w:t>s no futuro.</w:t>
      </w:r>
    </w:p>
    <w:sectPr w:rsidR="008A3919" w:rsidRPr="00C4584B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A30D" w14:textId="77777777" w:rsidR="00D61867" w:rsidRDefault="00D61867">
      <w:r>
        <w:separator/>
      </w:r>
    </w:p>
  </w:endnote>
  <w:endnote w:type="continuationSeparator" w:id="0">
    <w:p w14:paraId="1BFFE8D0" w14:textId="77777777" w:rsidR="00D61867" w:rsidRDefault="00D6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54CC" w14:textId="77777777" w:rsidR="00D61867" w:rsidRDefault="00D61867">
      <w:r>
        <w:separator/>
      </w:r>
    </w:p>
  </w:footnote>
  <w:footnote w:type="continuationSeparator" w:id="0">
    <w:p w14:paraId="4E08D1E8" w14:textId="77777777" w:rsidR="00D61867" w:rsidRDefault="00D6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83BE" w14:textId="77777777" w:rsidR="007174E1" w:rsidRDefault="007174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D558537" wp14:editId="24E44D3F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0D0789" w14:textId="77777777" w:rsidR="007174E1" w:rsidRDefault="007174E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19"/>
    <w:rsid w:val="00012D8D"/>
    <w:rsid w:val="0002396E"/>
    <w:rsid w:val="00046269"/>
    <w:rsid w:val="000A4EF1"/>
    <w:rsid w:val="000C5D41"/>
    <w:rsid w:val="001205B7"/>
    <w:rsid w:val="00174224"/>
    <w:rsid w:val="00184257"/>
    <w:rsid w:val="0019473C"/>
    <w:rsid w:val="001C789E"/>
    <w:rsid w:val="001F120E"/>
    <w:rsid w:val="00207E68"/>
    <w:rsid w:val="00226783"/>
    <w:rsid w:val="00294EDF"/>
    <w:rsid w:val="003D1091"/>
    <w:rsid w:val="00442F04"/>
    <w:rsid w:val="004535BA"/>
    <w:rsid w:val="00463DF4"/>
    <w:rsid w:val="005B1AD6"/>
    <w:rsid w:val="006140AD"/>
    <w:rsid w:val="00627C09"/>
    <w:rsid w:val="007174E1"/>
    <w:rsid w:val="007469C0"/>
    <w:rsid w:val="007741AE"/>
    <w:rsid w:val="00831E54"/>
    <w:rsid w:val="00833468"/>
    <w:rsid w:val="008500CC"/>
    <w:rsid w:val="008A3919"/>
    <w:rsid w:val="0094643A"/>
    <w:rsid w:val="009B1A15"/>
    <w:rsid w:val="00A6155A"/>
    <w:rsid w:val="00A70771"/>
    <w:rsid w:val="00B91033"/>
    <w:rsid w:val="00BD179A"/>
    <w:rsid w:val="00C21435"/>
    <w:rsid w:val="00C4584B"/>
    <w:rsid w:val="00C969FF"/>
    <w:rsid w:val="00CC10EC"/>
    <w:rsid w:val="00D06C71"/>
    <w:rsid w:val="00D376FC"/>
    <w:rsid w:val="00D61867"/>
    <w:rsid w:val="00E047DE"/>
    <w:rsid w:val="00E24AF5"/>
    <w:rsid w:val="00E27B1B"/>
    <w:rsid w:val="00E8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ABFE"/>
  <w15:docId w15:val="{2F45EB04-9B8C-4A09-80D4-544365DB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57BB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57BB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AMUW2mX5JhCPb6WFzexQzJCnot3eSTrrgnKLjRBsAYwMidyZA0X/zNLwvO+131dMK2qdaAesQPUv1jSvbA5Qc2Fa5mGGAJYDEVhLPFwljHWzEZKR1ne6GLEVHZw0n+pXGBhOS8CLK/OU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João Victor</cp:lastModifiedBy>
  <cp:revision>2</cp:revision>
  <dcterms:created xsi:type="dcterms:W3CDTF">2021-05-21T13:38:00Z</dcterms:created>
  <dcterms:modified xsi:type="dcterms:W3CDTF">2021-05-21T13:38:00Z</dcterms:modified>
</cp:coreProperties>
</file>