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CA62" w14:textId="47CB98DB" w:rsidR="005B3E8A" w:rsidRPr="00375740" w:rsidRDefault="0037574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proofErr w:type="spellStart"/>
      <w:r w:rsidRPr="00375740">
        <w:rPr>
          <w:rFonts w:ascii="Arial" w:eastAsia="Arial" w:hAnsi="Arial" w:cs="Arial"/>
          <w:b/>
          <w:smallCaps/>
          <w:sz w:val="22"/>
          <w:szCs w:val="22"/>
        </w:rPr>
        <w:t>Fasciíte</w:t>
      </w:r>
      <w:proofErr w:type="spellEnd"/>
      <w:r w:rsidRPr="00375740">
        <w:rPr>
          <w:rFonts w:ascii="Arial" w:eastAsia="Arial" w:hAnsi="Arial" w:cs="Arial"/>
          <w:b/>
          <w:smallCaps/>
          <w:sz w:val="22"/>
          <w:szCs w:val="22"/>
        </w:rPr>
        <w:t xml:space="preserve"> necrosante em cão idoso da raça </w:t>
      </w:r>
      <w:proofErr w:type="spellStart"/>
      <w:r w:rsidRPr="00375740">
        <w:rPr>
          <w:rFonts w:ascii="Arial" w:eastAsia="Arial" w:hAnsi="Arial" w:cs="Arial"/>
          <w:b/>
          <w:smallCaps/>
          <w:sz w:val="22"/>
          <w:szCs w:val="22"/>
        </w:rPr>
        <w:t>shar-pei</w:t>
      </w:r>
      <w:proofErr w:type="spellEnd"/>
      <w:r w:rsidRPr="00375740">
        <w:rPr>
          <w:rFonts w:ascii="Arial" w:eastAsia="Arial" w:hAnsi="Arial" w:cs="Arial"/>
          <w:b/>
          <w:smallCaps/>
          <w:sz w:val="22"/>
          <w:szCs w:val="22"/>
        </w:rPr>
        <w:t xml:space="preserve"> – relato de caso</w:t>
      </w:r>
    </w:p>
    <w:p w14:paraId="6AF0E046" w14:textId="0FCF3FD0" w:rsidR="005B3E8A" w:rsidRPr="00E43EB2" w:rsidRDefault="003F77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iCs/>
          <w:color w:val="000000"/>
          <w:highlight w:val="yellow"/>
        </w:rPr>
      </w:pPr>
      <w:r w:rsidRPr="003F7713">
        <w:rPr>
          <w:rFonts w:ascii="Arial" w:eastAsia="Arial" w:hAnsi="Arial" w:cs="Arial"/>
          <w:b/>
          <w:color w:val="000000"/>
        </w:rPr>
        <w:t xml:space="preserve">Sophia Gia </w:t>
      </w:r>
      <w:r w:rsidRPr="00C4401B">
        <w:rPr>
          <w:rFonts w:ascii="Arial" w:eastAsia="Arial" w:hAnsi="Arial" w:cs="Arial"/>
          <w:b/>
          <w:color w:val="000000"/>
        </w:rPr>
        <w:t>Brandão Pinto</w:t>
      </w:r>
      <w:r w:rsidR="00101914" w:rsidRPr="00C4401B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 w:rsidRPr="00C4401B">
        <w:rPr>
          <w:rFonts w:ascii="Arial" w:eastAsia="Arial" w:hAnsi="Arial" w:cs="Arial"/>
          <w:b/>
          <w:color w:val="000000"/>
        </w:rPr>
        <w:t xml:space="preserve">*, </w:t>
      </w:r>
      <w:r w:rsidR="00C4401B" w:rsidRPr="00C4401B">
        <w:rPr>
          <w:rFonts w:ascii="Arial" w:eastAsia="Arial" w:hAnsi="Arial" w:cs="Arial"/>
          <w:b/>
          <w:color w:val="000000"/>
        </w:rPr>
        <w:t>Adriane Pimenta da Costa-Val Bicalho</w:t>
      </w:r>
      <w:r w:rsidR="00C4401B" w:rsidRPr="00C4401B">
        <w:rPr>
          <w:rFonts w:ascii="Arial" w:eastAsia="Arial" w:hAnsi="Arial" w:cs="Arial"/>
          <w:b/>
          <w:color w:val="000000"/>
          <w:vertAlign w:val="superscript"/>
        </w:rPr>
        <w:t>2</w:t>
      </w:r>
      <w:r w:rsidR="00101914" w:rsidRPr="00C4401B">
        <w:rPr>
          <w:rFonts w:ascii="Arial" w:eastAsia="Arial" w:hAnsi="Arial" w:cs="Arial"/>
          <w:b/>
          <w:color w:val="000000"/>
        </w:rPr>
        <w:t xml:space="preserve">, </w:t>
      </w:r>
      <w:r w:rsidR="00C4401B" w:rsidRPr="00C4401B">
        <w:rPr>
          <w:rFonts w:ascii="Arial" w:eastAsia="Arial" w:hAnsi="Arial" w:cs="Arial"/>
          <w:b/>
          <w:color w:val="000000"/>
        </w:rPr>
        <w:t>Carla Tozetto</w:t>
      </w:r>
      <w:r w:rsidR="00C4401B" w:rsidRPr="00C4401B">
        <w:rPr>
          <w:rFonts w:ascii="Arial" w:eastAsia="Arial" w:hAnsi="Arial" w:cs="Arial"/>
          <w:b/>
          <w:color w:val="000000"/>
          <w:vertAlign w:val="superscript"/>
        </w:rPr>
        <w:t>3</w:t>
      </w:r>
      <w:r w:rsidR="00C4401B" w:rsidRPr="00C4401B">
        <w:rPr>
          <w:rFonts w:ascii="Arial" w:eastAsia="Arial" w:hAnsi="Arial" w:cs="Arial"/>
          <w:b/>
          <w:color w:val="000000"/>
        </w:rPr>
        <w:t>, Cláudia Teixeira Bonisson</w:t>
      </w:r>
      <w:r w:rsidR="00C4401B">
        <w:rPr>
          <w:rFonts w:ascii="Arial" w:eastAsia="Arial" w:hAnsi="Arial" w:cs="Arial"/>
          <w:b/>
          <w:color w:val="000000"/>
          <w:vertAlign w:val="superscript"/>
        </w:rPr>
        <w:t>3</w:t>
      </w:r>
      <w:r w:rsidR="00C4401B">
        <w:rPr>
          <w:rFonts w:ascii="Arial" w:eastAsia="Arial" w:hAnsi="Arial" w:cs="Arial"/>
          <w:b/>
          <w:color w:val="000000"/>
        </w:rPr>
        <w:t>,</w:t>
      </w:r>
      <w:r w:rsidR="00C4401B" w:rsidRPr="00C4401B">
        <w:rPr>
          <w:rFonts w:ascii="Arial" w:eastAsia="Arial" w:hAnsi="Arial" w:cs="Arial"/>
          <w:b/>
          <w:color w:val="000000"/>
        </w:rPr>
        <w:t xml:space="preserve"> </w:t>
      </w:r>
      <w:r w:rsidR="00C4401B" w:rsidRPr="00E43EB2">
        <w:rPr>
          <w:rFonts w:ascii="Arial" w:eastAsia="Arial" w:hAnsi="Arial" w:cs="Arial"/>
          <w:b/>
          <w:i/>
          <w:iCs/>
          <w:color w:val="000000"/>
        </w:rPr>
        <w:t xml:space="preserve">Mateus </w:t>
      </w:r>
      <w:proofErr w:type="spellStart"/>
      <w:r w:rsidR="00C4401B" w:rsidRPr="00E43EB2">
        <w:rPr>
          <w:rFonts w:ascii="Arial" w:eastAsia="Arial" w:hAnsi="Arial" w:cs="Arial"/>
          <w:b/>
          <w:i/>
          <w:iCs/>
          <w:color w:val="000000"/>
        </w:rPr>
        <w:t>Scarpelli</w:t>
      </w:r>
      <w:proofErr w:type="spellEnd"/>
      <w:r w:rsidR="00C4401B" w:rsidRPr="00E43EB2">
        <w:rPr>
          <w:rFonts w:ascii="Arial" w:eastAsia="Arial" w:hAnsi="Arial" w:cs="Arial"/>
          <w:b/>
          <w:i/>
          <w:iCs/>
          <w:color w:val="000000"/>
        </w:rPr>
        <w:t xml:space="preserve"> de Carvalho</w:t>
      </w:r>
      <w:r w:rsidR="00C4401B" w:rsidRPr="00E43EB2">
        <w:rPr>
          <w:rFonts w:ascii="Arial" w:eastAsia="Arial" w:hAnsi="Arial" w:cs="Arial"/>
          <w:b/>
          <w:i/>
          <w:iCs/>
          <w:color w:val="000000"/>
          <w:vertAlign w:val="superscript"/>
        </w:rPr>
        <w:t>3</w:t>
      </w:r>
      <w:r w:rsidR="00C4401B" w:rsidRPr="00E43EB2">
        <w:rPr>
          <w:rFonts w:ascii="Arial" w:eastAsia="Arial" w:hAnsi="Arial" w:cs="Arial"/>
          <w:b/>
          <w:i/>
          <w:iCs/>
          <w:color w:val="000000"/>
        </w:rPr>
        <w:t xml:space="preserve">, Samir </w:t>
      </w:r>
      <w:proofErr w:type="spellStart"/>
      <w:r w:rsidR="00C4401B" w:rsidRPr="00E43EB2">
        <w:rPr>
          <w:rFonts w:ascii="Arial" w:eastAsia="Arial" w:hAnsi="Arial" w:cs="Arial"/>
          <w:b/>
          <w:i/>
          <w:iCs/>
          <w:color w:val="000000"/>
        </w:rPr>
        <w:t>Moralles</w:t>
      </w:r>
      <w:proofErr w:type="spellEnd"/>
      <w:r w:rsidR="00C4401B" w:rsidRPr="00E43EB2">
        <w:rPr>
          <w:rFonts w:ascii="Arial" w:eastAsia="Arial" w:hAnsi="Arial" w:cs="Arial"/>
          <w:b/>
          <w:i/>
          <w:iCs/>
          <w:color w:val="000000"/>
        </w:rPr>
        <w:t xml:space="preserve"> de Almeida Nascimento</w:t>
      </w:r>
      <w:r w:rsidR="00C4401B" w:rsidRPr="00E43EB2">
        <w:rPr>
          <w:rFonts w:ascii="Arial" w:eastAsia="Arial" w:hAnsi="Arial" w:cs="Arial"/>
          <w:b/>
          <w:i/>
          <w:iCs/>
          <w:color w:val="000000"/>
          <w:vertAlign w:val="superscript"/>
        </w:rPr>
        <w:t>1</w:t>
      </w:r>
    </w:p>
    <w:p w14:paraId="35D8D2FE" w14:textId="169654A9" w:rsidR="005B3E8A" w:rsidRPr="00E43EB2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iCs/>
          <w:color w:val="000000"/>
          <w:sz w:val="14"/>
          <w:szCs w:val="14"/>
          <w:highlight w:val="yellow"/>
        </w:rPr>
      </w:pPr>
      <w:r w:rsidRPr="00E43EB2">
        <w:rPr>
          <w:rFonts w:ascii="Arial" w:eastAsia="Arial" w:hAnsi="Arial" w:cs="Arial"/>
          <w:i/>
          <w:iCs/>
          <w:color w:val="000000"/>
          <w:sz w:val="14"/>
          <w:szCs w:val="14"/>
          <w:vertAlign w:val="superscript"/>
        </w:rPr>
        <w:t>1</w:t>
      </w:r>
      <w:r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Graduando em Medicina Veterinária – </w:t>
      </w:r>
      <w:r w:rsidR="003F7713"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>UFMG</w:t>
      </w:r>
      <w:r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– Belo Horizonte/MG – Brasil – *Contato: </w:t>
      </w:r>
      <w:r w:rsidR="003F7713"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>sophia_brandao@hotmail.com</w:t>
      </w:r>
    </w:p>
    <w:p w14:paraId="5A2333F6" w14:textId="12D3E0B6" w:rsidR="005B3E8A" w:rsidRPr="00E43EB2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iCs/>
          <w:color w:val="000000"/>
          <w:sz w:val="14"/>
          <w:szCs w:val="14"/>
        </w:rPr>
      </w:pPr>
      <w:r w:rsidRPr="00E43EB2">
        <w:rPr>
          <w:rFonts w:ascii="Arial" w:eastAsia="Arial" w:hAnsi="Arial" w:cs="Arial"/>
          <w:i/>
          <w:iCs/>
          <w:color w:val="000000"/>
          <w:sz w:val="14"/>
          <w:szCs w:val="14"/>
          <w:vertAlign w:val="superscript"/>
        </w:rPr>
        <w:t>2</w:t>
      </w:r>
      <w:r w:rsidR="003F7713" w:rsidRPr="00E43EB2">
        <w:rPr>
          <w:rFonts w:ascii="Arial" w:eastAsia="Arial" w:hAnsi="Arial" w:cs="Arial"/>
          <w:i/>
          <w:iCs/>
          <w:color w:val="000000"/>
          <w:sz w:val="14"/>
          <w:szCs w:val="14"/>
          <w:vertAlign w:val="superscript"/>
        </w:rPr>
        <w:t xml:space="preserve"> </w:t>
      </w:r>
      <w:r w:rsidR="003F7713"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Professora e </w:t>
      </w:r>
      <w:r w:rsidR="005E7B50"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>M</w:t>
      </w:r>
      <w:r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>édica Veterinária</w:t>
      </w:r>
      <w:r w:rsidR="003F7713"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- UFMG</w:t>
      </w:r>
      <w:r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 w:rsidR="003F7713"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>– Belo Horizonte/MG - Brasil</w:t>
      </w:r>
    </w:p>
    <w:p w14:paraId="138D4E78" w14:textId="76766AC0" w:rsidR="005B3E8A" w:rsidRPr="00E43EB2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iCs/>
          <w:color w:val="000000"/>
          <w:sz w:val="14"/>
          <w:szCs w:val="14"/>
        </w:rPr>
      </w:pPr>
      <w:r w:rsidRPr="00E43EB2">
        <w:rPr>
          <w:rFonts w:ascii="Arial" w:eastAsia="Arial" w:hAnsi="Arial" w:cs="Arial"/>
          <w:i/>
          <w:iCs/>
          <w:color w:val="000000"/>
          <w:sz w:val="14"/>
          <w:szCs w:val="14"/>
          <w:vertAlign w:val="superscript"/>
        </w:rPr>
        <w:tab/>
        <w:t>3</w:t>
      </w:r>
      <w:r w:rsidR="003F7713"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>Médico veterinário autônomo– Belo</w:t>
      </w:r>
      <w:r w:rsidRPr="00E43EB2"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Horizonte/MG – Brasil</w:t>
      </w:r>
    </w:p>
    <w:p w14:paraId="2F080CDD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62E247C2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DE7D6A3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CD11108" w14:textId="6390C619" w:rsidR="003002DA" w:rsidRDefault="007177A8" w:rsidP="006B783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552408"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 w:rsidRPr="00552408">
        <w:rPr>
          <w:rFonts w:ascii="Arial" w:eastAsia="Arial" w:hAnsi="Arial" w:cs="Arial"/>
          <w:sz w:val="18"/>
          <w:szCs w:val="18"/>
        </w:rPr>
        <w:t>fasciíte</w:t>
      </w:r>
      <w:proofErr w:type="spellEnd"/>
      <w:r w:rsidRPr="00552408">
        <w:rPr>
          <w:rFonts w:ascii="Arial" w:eastAsia="Arial" w:hAnsi="Arial" w:cs="Arial"/>
          <w:sz w:val="18"/>
          <w:szCs w:val="18"/>
        </w:rPr>
        <w:t xml:space="preserve"> necrosante (FN), também conhecida como </w:t>
      </w:r>
      <w:r w:rsidR="007D4BE8">
        <w:rPr>
          <w:rFonts w:ascii="Arial" w:eastAsia="Arial" w:hAnsi="Arial" w:cs="Arial"/>
          <w:sz w:val="18"/>
          <w:szCs w:val="18"/>
        </w:rPr>
        <w:t>“</w:t>
      </w:r>
      <w:r w:rsidRPr="00552408">
        <w:rPr>
          <w:rFonts w:ascii="Arial" w:eastAsia="Arial" w:hAnsi="Arial" w:cs="Arial"/>
          <w:sz w:val="18"/>
          <w:szCs w:val="18"/>
        </w:rPr>
        <w:t>doença devoradora de carne</w:t>
      </w:r>
      <w:r w:rsidR="00FD645C">
        <w:rPr>
          <w:rFonts w:ascii="Arial" w:eastAsia="Arial" w:hAnsi="Arial" w:cs="Arial"/>
          <w:sz w:val="18"/>
          <w:szCs w:val="18"/>
        </w:rPr>
        <w:t>”</w:t>
      </w:r>
      <w:r w:rsidRPr="00552408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é uma infecção rara</w:t>
      </w:r>
      <w:r w:rsidR="00DB422E">
        <w:rPr>
          <w:rFonts w:ascii="Arial" w:eastAsia="Arial" w:hAnsi="Arial" w:cs="Arial"/>
          <w:sz w:val="18"/>
          <w:szCs w:val="18"/>
        </w:rPr>
        <w:t xml:space="preserve">, de rápida </w:t>
      </w:r>
      <w:r>
        <w:rPr>
          <w:rFonts w:ascii="Arial" w:eastAsia="Arial" w:hAnsi="Arial" w:cs="Arial"/>
          <w:sz w:val="18"/>
          <w:szCs w:val="18"/>
        </w:rPr>
        <w:t>progressão</w:t>
      </w:r>
      <w:r w:rsidR="00F16757">
        <w:rPr>
          <w:rFonts w:ascii="Arial" w:eastAsia="Arial" w:hAnsi="Arial" w:cs="Arial"/>
          <w:sz w:val="18"/>
          <w:szCs w:val="18"/>
        </w:rPr>
        <w:t>, caracterizada por</w:t>
      </w:r>
      <w:r w:rsidR="00203AEA">
        <w:rPr>
          <w:rFonts w:ascii="Arial" w:eastAsia="Arial" w:hAnsi="Arial" w:cs="Arial"/>
          <w:sz w:val="18"/>
          <w:szCs w:val="18"/>
        </w:rPr>
        <w:t xml:space="preserve"> severa dor local</w:t>
      </w:r>
      <w:r w:rsidR="007D1DD6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203AEA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203AEA">
        <w:rPr>
          <w:rFonts w:ascii="Arial" w:eastAsia="Arial" w:hAnsi="Arial" w:cs="Arial"/>
          <w:sz w:val="18"/>
          <w:szCs w:val="18"/>
        </w:rPr>
        <w:t>e</w:t>
      </w:r>
      <w:r w:rsidR="00F16757">
        <w:rPr>
          <w:rFonts w:ascii="Arial" w:eastAsia="Arial" w:hAnsi="Arial" w:cs="Arial"/>
          <w:sz w:val="18"/>
          <w:szCs w:val="18"/>
        </w:rPr>
        <w:t xml:space="preserve"> destruição extensiva, </w:t>
      </w:r>
      <w:r>
        <w:rPr>
          <w:rFonts w:ascii="Arial" w:eastAsia="Arial" w:hAnsi="Arial" w:cs="Arial"/>
          <w:sz w:val="18"/>
          <w:szCs w:val="18"/>
        </w:rPr>
        <w:t>principalmente</w:t>
      </w:r>
      <w:r w:rsidR="00BD48E9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F16757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 fáscia </w:t>
      </w:r>
      <w:r w:rsidR="000324BF">
        <w:rPr>
          <w:rFonts w:ascii="Arial" w:eastAsia="Arial" w:hAnsi="Arial" w:cs="Arial"/>
          <w:sz w:val="18"/>
          <w:szCs w:val="18"/>
        </w:rPr>
        <w:t>superficial</w:t>
      </w:r>
      <w:r w:rsidR="00E91AD7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e </w:t>
      </w:r>
      <w:r w:rsidR="00DB422E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 tecido subcutâneo</w:t>
      </w:r>
      <w:r w:rsidR="00F05106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203AEA">
        <w:rPr>
          <w:rFonts w:ascii="Arial" w:eastAsia="Arial" w:hAnsi="Arial" w:cs="Arial"/>
          <w:sz w:val="18"/>
          <w:szCs w:val="18"/>
        </w:rPr>
        <w:t>.</w:t>
      </w:r>
      <w:r w:rsidR="00B81218" w:rsidRPr="00B81218">
        <w:rPr>
          <w:rFonts w:ascii="Arial" w:eastAsia="Arial" w:hAnsi="Arial" w:cs="Arial"/>
          <w:sz w:val="18"/>
          <w:szCs w:val="18"/>
        </w:rPr>
        <w:t xml:space="preserve"> </w:t>
      </w:r>
    </w:p>
    <w:p w14:paraId="657B0208" w14:textId="48F6E50D" w:rsidR="00504FCA" w:rsidRDefault="000529F5" w:rsidP="006A6D4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B81218">
        <w:rPr>
          <w:rFonts w:ascii="Arial" w:eastAsia="Arial" w:hAnsi="Arial" w:cs="Arial"/>
          <w:sz w:val="18"/>
          <w:szCs w:val="18"/>
        </w:rPr>
        <w:t xml:space="preserve"> infecçã</w:t>
      </w:r>
      <w:r w:rsidR="00BD48E9">
        <w:rPr>
          <w:rFonts w:ascii="Arial" w:eastAsia="Arial" w:hAnsi="Arial" w:cs="Arial"/>
          <w:sz w:val="18"/>
          <w:szCs w:val="18"/>
        </w:rPr>
        <w:t>o</w:t>
      </w:r>
      <w:r w:rsidR="0048514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pode ser causada </w:t>
      </w:r>
      <w:r w:rsidR="00BD48E9">
        <w:rPr>
          <w:rFonts w:ascii="Arial" w:eastAsia="Arial" w:hAnsi="Arial" w:cs="Arial"/>
          <w:sz w:val="18"/>
          <w:szCs w:val="18"/>
        </w:rPr>
        <w:t>pel</w:t>
      </w:r>
      <w:r w:rsidR="00485144">
        <w:rPr>
          <w:rFonts w:ascii="Arial" w:eastAsia="Arial" w:hAnsi="Arial" w:cs="Arial"/>
          <w:sz w:val="18"/>
          <w:szCs w:val="18"/>
        </w:rPr>
        <w:t>as bactérias</w:t>
      </w:r>
      <w:r w:rsidR="00DF412A"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F412A" w:rsidRPr="00DF412A">
        <w:rPr>
          <w:rFonts w:ascii="Arial" w:eastAsia="Arial" w:hAnsi="Arial" w:cs="Arial"/>
          <w:i/>
          <w:iCs/>
          <w:sz w:val="18"/>
          <w:szCs w:val="18"/>
        </w:rPr>
        <w:t>Staphylococcus</w:t>
      </w:r>
      <w:proofErr w:type="spellEnd"/>
      <w:r w:rsidR="00DF412A" w:rsidRPr="00DF412A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="00DF412A" w:rsidRPr="00DF412A">
        <w:rPr>
          <w:rFonts w:ascii="Arial" w:eastAsia="Arial" w:hAnsi="Arial" w:cs="Arial"/>
          <w:i/>
          <w:iCs/>
          <w:sz w:val="18"/>
          <w:szCs w:val="18"/>
        </w:rPr>
        <w:t>pseudintermedius</w:t>
      </w:r>
      <w:proofErr w:type="spellEnd"/>
      <w:r>
        <w:rPr>
          <w:rFonts w:ascii="Arial" w:eastAsia="Arial" w:hAnsi="Arial" w:cs="Arial"/>
          <w:i/>
          <w:iCs/>
          <w:sz w:val="18"/>
          <w:szCs w:val="18"/>
        </w:rPr>
        <w:t xml:space="preserve">, Pseudomonas aeruginosa, Escherichia coli, </w:t>
      </w:r>
      <w:r w:rsidR="00DF412A" w:rsidRPr="00DF412A">
        <w:rPr>
          <w:rFonts w:ascii="Arial" w:eastAsia="Arial" w:hAnsi="Arial" w:cs="Arial"/>
          <w:i/>
          <w:iCs/>
          <w:sz w:val="18"/>
          <w:szCs w:val="18"/>
        </w:rPr>
        <w:t xml:space="preserve">Clostridium </w:t>
      </w:r>
      <w:proofErr w:type="spellStart"/>
      <w:r w:rsidR="00DF412A" w:rsidRPr="00DF412A">
        <w:rPr>
          <w:rFonts w:ascii="Arial" w:eastAsia="Arial" w:hAnsi="Arial" w:cs="Arial"/>
          <w:i/>
          <w:iCs/>
          <w:sz w:val="18"/>
          <w:szCs w:val="18"/>
        </w:rPr>
        <w:t>spp</w:t>
      </w:r>
      <w:proofErr w:type="spellEnd"/>
      <w:r>
        <w:rPr>
          <w:rFonts w:ascii="Arial" w:eastAsia="Arial" w:hAnsi="Arial" w:cs="Arial"/>
          <w:i/>
          <w:iCs/>
          <w:sz w:val="18"/>
          <w:szCs w:val="18"/>
        </w:rPr>
        <w:t xml:space="preserve">, </w:t>
      </w:r>
      <w:proofErr w:type="spellStart"/>
      <w:r w:rsidR="00DF412A" w:rsidRPr="00DF412A">
        <w:rPr>
          <w:rFonts w:ascii="Arial" w:eastAsia="Arial" w:hAnsi="Arial" w:cs="Arial"/>
          <w:i/>
          <w:iCs/>
          <w:sz w:val="18"/>
          <w:szCs w:val="18"/>
        </w:rPr>
        <w:t>Pasteurella</w:t>
      </w:r>
      <w:proofErr w:type="spellEnd"/>
      <w:r w:rsidR="00DF412A" w:rsidRPr="00DF412A">
        <w:rPr>
          <w:rFonts w:ascii="Arial" w:eastAsia="Arial" w:hAnsi="Arial" w:cs="Arial"/>
          <w:i/>
          <w:iCs/>
          <w:sz w:val="18"/>
          <w:szCs w:val="18"/>
        </w:rPr>
        <w:t xml:space="preserve"> spp</w:t>
      </w:r>
      <w:r w:rsidR="00F110B0"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 e </w:t>
      </w:r>
      <w:r w:rsidR="00485144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relacionad</w:t>
      </w:r>
      <w:r w:rsidR="00485144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ao </w:t>
      </w:r>
      <w:r w:rsidR="00BD48E9">
        <w:rPr>
          <w:rFonts w:ascii="Arial" w:eastAsia="Arial" w:hAnsi="Arial" w:cs="Arial"/>
          <w:sz w:val="18"/>
          <w:szCs w:val="18"/>
        </w:rPr>
        <w:t xml:space="preserve">estudo de </w:t>
      </w:r>
      <w:r>
        <w:rPr>
          <w:rFonts w:ascii="Arial" w:eastAsia="Arial" w:hAnsi="Arial" w:cs="Arial"/>
          <w:sz w:val="18"/>
          <w:szCs w:val="18"/>
        </w:rPr>
        <w:t>caso, a</w:t>
      </w:r>
      <w:r w:rsidR="00B81218">
        <w:rPr>
          <w:rFonts w:ascii="Arial" w:eastAsia="Arial" w:hAnsi="Arial" w:cs="Arial"/>
          <w:sz w:val="18"/>
          <w:szCs w:val="18"/>
        </w:rPr>
        <w:t xml:space="preserve"> </w:t>
      </w:r>
      <w:r w:rsidR="00B81218" w:rsidRPr="00D5635F">
        <w:rPr>
          <w:rFonts w:ascii="Arial" w:eastAsia="Arial" w:hAnsi="Arial" w:cs="Arial"/>
          <w:i/>
          <w:iCs/>
          <w:sz w:val="18"/>
          <w:szCs w:val="18"/>
        </w:rPr>
        <w:t xml:space="preserve">Streptococcus </w:t>
      </w:r>
      <w:r w:rsidR="00B81218">
        <w:rPr>
          <w:rFonts w:ascii="Arial" w:eastAsia="Arial" w:hAnsi="Arial" w:cs="Arial"/>
          <w:sz w:val="18"/>
          <w:szCs w:val="18"/>
        </w:rPr>
        <w:t>sp</w:t>
      </w:r>
      <w:r w:rsidR="00DC4E79">
        <w:rPr>
          <w:rFonts w:ascii="Arial" w:eastAsia="Arial" w:hAnsi="Arial" w:cs="Arial"/>
          <w:sz w:val="18"/>
          <w:szCs w:val="18"/>
        </w:rPr>
        <w:t xml:space="preserve">. </w:t>
      </w:r>
      <w:r w:rsidR="00BD48E9">
        <w:rPr>
          <w:rFonts w:ascii="Arial" w:eastAsia="Arial" w:hAnsi="Arial" w:cs="Arial"/>
          <w:sz w:val="18"/>
          <w:szCs w:val="18"/>
        </w:rPr>
        <w:t>E</w:t>
      </w:r>
      <w:r w:rsidR="00DC4E79">
        <w:rPr>
          <w:rFonts w:ascii="Arial" w:eastAsia="Arial" w:hAnsi="Arial" w:cs="Arial"/>
          <w:sz w:val="18"/>
          <w:szCs w:val="18"/>
        </w:rPr>
        <w:t xml:space="preserve">sta última, </w:t>
      </w:r>
      <w:r w:rsidR="00B81218">
        <w:rPr>
          <w:rFonts w:ascii="Arial" w:eastAsia="Arial" w:hAnsi="Arial" w:cs="Arial"/>
          <w:sz w:val="18"/>
          <w:szCs w:val="18"/>
        </w:rPr>
        <w:t>normalmente</w:t>
      </w:r>
      <w:r w:rsidR="00DC4E79">
        <w:rPr>
          <w:rFonts w:ascii="Arial" w:eastAsia="Arial" w:hAnsi="Arial" w:cs="Arial"/>
          <w:sz w:val="18"/>
          <w:szCs w:val="18"/>
        </w:rPr>
        <w:t>,</w:t>
      </w:r>
      <w:r w:rsidR="00B81218">
        <w:rPr>
          <w:rFonts w:ascii="Arial" w:eastAsia="Arial" w:hAnsi="Arial" w:cs="Arial"/>
          <w:sz w:val="18"/>
          <w:szCs w:val="18"/>
        </w:rPr>
        <w:t xml:space="preserve"> </w:t>
      </w:r>
      <w:r w:rsidR="00BD48E9">
        <w:rPr>
          <w:rFonts w:ascii="Arial" w:eastAsia="Arial" w:hAnsi="Arial" w:cs="Arial"/>
          <w:sz w:val="18"/>
          <w:szCs w:val="18"/>
        </w:rPr>
        <w:t xml:space="preserve">configura-se como </w:t>
      </w:r>
      <w:r w:rsidR="00B81218">
        <w:rPr>
          <w:rFonts w:ascii="Arial" w:eastAsia="Arial" w:hAnsi="Arial" w:cs="Arial"/>
          <w:sz w:val="18"/>
          <w:szCs w:val="18"/>
        </w:rPr>
        <w:t xml:space="preserve">comensal da pele e das mucosas, mas </w:t>
      </w:r>
      <w:r w:rsidR="00DC4E79">
        <w:rPr>
          <w:rFonts w:ascii="Arial" w:eastAsia="Arial" w:hAnsi="Arial" w:cs="Arial"/>
          <w:sz w:val="18"/>
          <w:szCs w:val="18"/>
        </w:rPr>
        <w:t xml:space="preserve">com </w:t>
      </w:r>
      <w:r w:rsidR="000F1F3D">
        <w:rPr>
          <w:rFonts w:ascii="Arial" w:eastAsia="Arial" w:hAnsi="Arial" w:cs="Arial"/>
          <w:sz w:val="18"/>
          <w:szCs w:val="18"/>
        </w:rPr>
        <w:t xml:space="preserve">algumas </w:t>
      </w:r>
      <w:r w:rsidR="00B81218">
        <w:rPr>
          <w:rFonts w:ascii="Arial" w:eastAsia="Arial" w:hAnsi="Arial" w:cs="Arial"/>
          <w:sz w:val="18"/>
          <w:szCs w:val="18"/>
        </w:rPr>
        <w:t>cepas extremamente patogênicas</w:t>
      </w:r>
      <w:r w:rsidR="007D1DD6" w:rsidRPr="007D1DD6">
        <w:rPr>
          <w:rFonts w:ascii="Arial" w:eastAsia="Arial" w:hAnsi="Arial" w:cs="Arial"/>
          <w:sz w:val="18"/>
          <w:szCs w:val="18"/>
          <w:vertAlign w:val="superscript"/>
        </w:rPr>
        <w:t>4,8</w:t>
      </w:r>
      <w:r w:rsidR="00B81218">
        <w:rPr>
          <w:rFonts w:ascii="Arial" w:eastAsia="Arial" w:hAnsi="Arial" w:cs="Arial"/>
          <w:sz w:val="18"/>
          <w:szCs w:val="18"/>
        </w:rPr>
        <w:t>.</w:t>
      </w:r>
      <w:r w:rsidR="00BE3734">
        <w:rPr>
          <w:rFonts w:ascii="Arial" w:eastAsia="Arial" w:hAnsi="Arial" w:cs="Arial"/>
          <w:sz w:val="18"/>
          <w:szCs w:val="18"/>
        </w:rPr>
        <w:t xml:space="preserve"> </w:t>
      </w:r>
      <w:r w:rsidR="00877067">
        <w:rPr>
          <w:rFonts w:ascii="Arial" w:eastAsia="Arial" w:hAnsi="Arial" w:cs="Arial"/>
          <w:sz w:val="18"/>
          <w:szCs w:val="18"/>
        </w:rPr>
        <w:t>As exotoxinas produzidas p</w:t>
      </w:r>
      <w:r w:rsidR="00BD48E9">
        <w:rPr>
          <w:rFonts w:ascii="Arial" w:eastAsia="Arial" w:hAnsi="Arial" w:cs="Arial"/>
          <w:sz w:val="18"/>
          <w:szCs w:val="18"/>
        </w:rPr>
        <w:t>or essa</w:t>
      </w:r>
      <w:r w:rsidR="00877067">
        <w:rPr>
          <w:rFonts w:ascii="Arial" w:eastAsia="Arial" w:hAnsi="Arial" w:cs="Arial"/>
          <w:sz w:val="18"/>
          <w:szCs w:val="18"/>
        </w:rPr>
        <w:t xml:space="preserve"> bactéria resultam</w:t>
      </w:r>
      <w:r w:rsidR="00BE3734">
        <w:rPr>
          <w:rFonts w:ascii="Arial" w:eastAsia="Arial" w:hAnsi="Arial" w:cs="Arial"/>
          <w:sz w:val="18"/>
          <w:szCs w:val="18"/>
        </w:rPr>
        <w:t xml:space="preserve"> em sinais sistêmicos</w:t>
      </w:r>
      <w:r w:rsidR="00C9761D">
        <w:rPr>
          <w:rFonts w:ascii="Arial" w:eastAsia="Arial" w:hAnsi="Arial" w:cs="Arial"/>
          <w:sz w:val="18"/>
          <w:szCs w:val="18"/>
        </w:rPr>
        <w:t>,</w:t>
      </w:r>
      <w:r w:rsidR="00BE3734">
        <w:rPr>
          <w:rFonts w:ascii="Arial" w:eastAsia="Arial" w:hAnsi="Arial" w:cs="Arial"/>
          <w:sz w:val="18"/>
          <w:szCs w:val="18"/>
        </w:rPr>
        <w:t xml:space="preserve"> como </w:t>
      </w:r>
      <w:r w:rsidR="00BD48E9">
        <w:rPr>
          <w:rFonts w:ascii="Arial" w:eastAsia="Arial" w:hAnsi="Arial" w:cs="Arial"/>
          <w:sz w:val="18"/>
          <w:szCs w:val="18"/>
        </w:rPr>
        <w:t xml:space="preserve">a </w:t>
      </w:r>
      <w:r w:rsidR="00877067">
        <w:rPr>
          <w:rFonts w:ascii="Arial" w:eastAsia="Arial" w:hAnsi="Arial" w:cs="Arial"/>
          <w:sz w:val="18"/>
          <w:szCs w:val="18"/>
        </w:rPr>
        <w:t>síndrome da resposta inflamatória sistêmica</w:t>
      </w:r>
      <w:r w:rsidR="001E21EA">
        <w:rPr>
          <w:rFonts w:ascii="Arial" w:eastAsia="Arial" w:hAnsi="Arial" w:cs="Arial"/>
          <w:sz w:val="18"/>
          <w:szCs w:val="18"/>
        </w:rPr>
        <w:t xml:space="preserve"> e </w:t>
      </w:r>
      <w:r w:rsidR="00BD48E9">
        <w:rPr>
          <w:rFonts w:ascii="Arial" w:eastAsia="Arial" w:hAnsi="Arial" w:cs="Arial"/>
          <w:sz w:val="18"/>
          <w:szCs w:val="18"/>
        </w:rPr>
        <w:t xml:space="preserve">da </w:t>
      </w:r>
      <w:r w:rsidR="00877067">
        <w:rPr>
          <w:rFonts w:ascii="Arial" w:eastAsia="Arial" w:hAnsi="Arial" w:cs="Arial"/>
          <w:sz w:val="18"/>
          <w:szCs w:val="18"/>
        </w:rPr>
        <w:t>coagulação intravascular disseminada</w:t>
      </w:r>
      <w:r w:rsidR="00A26753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7F010B">
        <w:rPr>
          <w:rFonts w:ascii="Arial" w:eastAsia="Arial" w:hAnsi="Arial" w:cs="Arial"/>
          <w:sz w:val="18"/>
          <w:szCs w:val="18"/>
        </w:rPr>
        <w:t xml:space="preserve">, além do </w:t>
      </w:r>
      <w:r w:rsidR="004A27A4">
        <w:rPr>
          <w:rFonts w:ascii="Arial" w:eastAsia="Arial" w:hAnsi="Arial" w:cs="Arial"/>
          <w:sz w:val="18"/>
          <w:szCs w:val="18"/>
        </w:rPr>
        <w:t>choque tóxico estreptocócico (SCTE)</w:t>
      </w:r>
      <w:r w:rsidR="007D1DD6">
        <w:rPr>
          <w:rFonts w:ascii="Arial" w:eastAsia="Arial" w:hAnsi="Arial" w:cs="Arial"/>
          <w:sz w:val="18"/>
          <w:szCs w:val="18"/>
          <w:vertAlign w:val="superscript"/>
        </w:rPr>
        <w:t>4,8</w:t>
      </w:r>
      <w:r w:rsidR="007177A8">
        <w:rPr>
          <w:rFonts w:ascii="Arial" w:eastAsia="Arial" w:hAnsi="Arial" w:cs="Arial"/>
          <w:sz w:val="18"/>
          <w:szCs w:val="18"/>
        </w:rPr>
        <w:t xml:space="preserve">. </w:t>
      </w:r>
    </w:p>
    <w:p w14:paraId="41BF6F24" w14:textId="574E0A41" w:rsidR="007177A8" w:rsidRDefault="004A27A4" w:rsidP="00D5635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Apesar de haver a necessidade de maiores estudos sobre a patogenia</w:t>
      </w:r>
      <w:r w:rsidR="007D1DD6"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, s</w:t>
      </w:r>
      <w:r w:rsidR="00504FCA">
        <w:rPr>
          <w:rFonts w:ascii="Arial" w:eastAsia="Arial" w:hAnsi="Arial" w:cs="Arial"/>
          <w:sz w:val="18"/>
          <w:szCs w:val="18"/>
        </w:rPr>
        <w:t>ua importância</w:t>
      </w:r>
      <w:r w:rsidR="00485144">
        <w:rPr>
          <w:rFonts w:ascii="Arial" w:eastAsia="Arial" w:hAnsi="Arial" w:cs="Arial"/>
          <w:sz w:val="18"/>
          <w:szCs w:val="18"/>
        </w:rPr>
        <w:t xml:space="preserve"> de estudo</w:t>
      </w:r>
      <w:r w:rsidR="00504FCA">
        <w:rPr>
          <w:rFonts w:ascii="Arial" w:eastAsia="Arial" w:hAnsi="Arial" w:cs="Arial"/>
          <w:sz w:val="18"/>
          <w:szCs w:val="18"/>
        </w:rPr>
        <w:t xml:space="preserve"> </w:t>
      </w:r>
      <w:r w:rsidR="00914823">
        <w:rPr>
          <w:rFonts w:ascii="Arial" w:eastAsia="Arial" w:hAnsi="Arial" w:cs="Arial"/>
          <w:sz w:val="18"/>
          <w:szCs w:val="18"/>
        </w:rPr>
        <w:t>justifica-se</w:t>
      </w:r>
      <w:r w:rsidR="001C0862">
        <w:rPr>
          <w:rFonts w:ascii="Arial" w:eastAsia="Arial" w:hAnsi="Arial" w:cs="Arial"/>
          <w:sz w:val="18"/>
          <w:szCs w:val="18"/>
        </w:rPr>
        <w:t xml:space="preserve"> pela dificuldade do diagnóstico, uma vez que não apresenta, inicialmente, sinais clínicos específicos</w:t>
      </w:r>
      <w:r w:rsidR="007D1DD6" w:rsidRPr="007D1DD6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BD48E9">
        <w:rPr>
          <w:rFonts w:ascii="Arial" w:eastAsia="Arial" w:hAnsi="Arial" w:cs="Arial"/>
          <w:sz w:val="18"/>
          <w:szCs w:val="18"/>
          <w:vertAlign w:val="superscript"/>
        </w:rPr>
        <w:t xml:space="preserve">, </w:t>
      </w:r>
      <w:r w:rsidR="00BD48E9">
        <w:rPr>
          <w:rFonts w:ascii="Arial" w:eastAsia="Arial" w:hAnsi="Arial" w:cs="Arial"/>
          <w:sz w:val="18"/>
          <w:szCs w:val="18"/>
        </w:rPr>
        <w:t>e possui</w:t>
      </w:r>
      <w:r w:rsidR="00D5635F">
        <w:rPr>
          <w:rFonts w:ascii="Arial" w:eastAsia="Arial" w:hAnsi="Arial" w:cs="Arial"/>
          <w:sz w:val="18"/>
          <w:szCs w:val="18"/>
        </w:rPr>
        <w:t xml:space="preserve"> rápida progressão (1 a 4 horas)</w:t>
      </w:r>
      <w:r w:rsidR="00BD48E9">
        <w:rPr>
          <w:rFonts w:ascii="Arial" w:eastAsia="Arial" w:hAnsi="Arial" w:cs="Arial"/>
          <w:sz w:val="18"/>
          <w:szCs w:val="18"/>
        </w:rPr>
        <w:t>,</w:t>
      </w:r>
      <w:r w:rsidR="00D5635F">
        <w:rPr>
          <w:rFonts w:ascii="Arial" w:eastAsia="Arial" w:hAnsi="Arial" w:cs="Arial"/>
          <w:sz w:val="18"/>
          <w:szCs w:val="18"/>
        </w:rPr>
        <w:t xml:space="preserve"> c</w:t>
      </w:r>
      <w:r>
        <w:rPr>
          <w:rFonts w:ascii="Arial" w:eastAsia="Arial" w:hAnsi="Arial" w:cs="Arial"/>
          <w:sz w:val="18"/>
          <w:szCs w:val="18"/>
        </w:rPr>
        <w:t xml:space="preserve">ulminando </w:t>
      </w:r>
      <w:r w:rsidR="00485144">
        <w:rPr>
          <w:rFonts w:ascii="Arial" w:eastAsia="Arial" w:hAnsi="Arial" w:cs="Arial"/>
          <w:sz w:val="18"/>
          <w:szCs w:val="18"/>
        </w:rPr>
        <w:t>com</w:t>
      </w:r>
      <w:r w:rsidR="001C1E78">
        <w:rPr>
          <w:rFonts w:ascii="Arial" w:eastAsia="Arial" w:hAnsi="Arial" w:cs="Arial"/>
          <w:sz w:val="18"/>
          <w:szCs w:val="18"/>
        </w:rPr>
        <w:t xml:space="preserve"> alta</w:t>
      </w:r>
      <w:r w:rsidR="00D5635F">
        <w:rPr>
          <w:rFonts w:ascii="Arial" w:eastAsia="Arial" w:hAnsi="Arial" w:cs="Arial"/>
          <w:sz w:val="18"/>
          <w:szCs w:val="18"/>
        </w:rPr>
        <w:t xml:space="preserve"> taxa de mortalidade (70 a 80%)</w:t>
      </w:r>
      <w:r w:rsidR="007D1DD6" w:rsidRPr="007D1DD6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D5635F">
        <w:rPr>
          <w:rFonts w:ascii="Arial" w:eastAsia="Arial" w:hAnsi="Arial" w:cs="Arial"/>
          <w:sz w:val="18"/>
          <w:szCs w:val="18"/>
        </w:rPr>
        <w:t>.</w:t>
      </w:r>
      <w:r w:rsidR="001C0862">
        <w:rPr>
          <w:rFonts w:ascii="Arial" w:eastAsia="Arial" w:hAnsi="Arial" w:cs="Arial"/>
          <w:sz w:val="18"/>
          <w:szCs w:val="18"/>
        </w:rPr>
        <w:t xml:space="preserve"> </w:t>
      </w:r>
    </w:p>
    <w:p w14:paraId="68177D62" w14:textId="42571F6E" w:rsidR="007177A8" w:rsidRDefault="007177A8" w:rsidP="007177A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DB64B6">
        <w:rPr>
          <w:rFonts w:ascii="Arial" w:eastAsia="Arial" w:hAnsi="Arial" w:cs="Arial"/>
          <w:sz w:val="18"/>
          <w:szCs w:val="18"/>
        </w:rPr>
        <w:t xml:space="preserve">O objetivo </w:t>
      </w:r>
      <w:r w:rsidR="00D5635F" w:rsidRPr="00DB64B6">
        <w:rPr>
          <w:rFonts w:ascii="Arial" w:eastAsia="Arial" w:hAnsi="Arial" w:cs="Arial"/>
          <w:sz w:val="18"/>
          <w:szCs w:val="18"/>
        </w:rPr>
        <w:t xml:space="preserve">desse </w:t>
      </w:r>
      <w:r w:rsidR="002D414D" w:rsidRPr="00DB64B6">
        <w:rPr>
          <w:rFonts w:ascii="Arial" w:eastAsia="Arial" w:hAnsi="Arial" w:cs="Arial"/>
          <w:sz w:val="18"/>
          <w:szCs w:val="18"/>
        </w:rPr>
        <w:t>trabalho</w:t>
      </w:r>
      <w:r w:rsidRPr="00DB64B6">
        <w:rPr>
          <w:rFonts w:ascii="Arial" w:eastAsia="Arial" w:hAnsi="Arial" w:cs="Arial"/>
          <w:sz w:val="18"/>
          <w:szCs w:val="18"/>
        </w:rPr>
        <w:t xml:space="preserve"> é alertar para a ocorrência da doença, </w:t>
      </w:r>
      <w:r w:rsidR="00D5635F" w:rsidRPr="00DB64B6">
        <w:rPr>
          <w:rFonts w:ascii="Arial" w:eastAsia="Arial" w:hAnsi="Arial" w:cs="Arial"/>
          <w:sz w:val="18"/>
          <w:szCs w:val="18"/>
        </w:rPr>
        <w:t xml:space="preserve">pouco </w:t>
      </w:r>
      <w:r w:rsidR="002D414D" w:rsidRPr="00DB64B6">
        <w:rPr>
          <w:rFonts w:ascii="Arial" w:eastAsia="Arial" w:hAnsi="Arial" w:cs="Arial"/>
          <w:sz w:val="18"/>
          <w:szCs w:val="18"/>
        </w:rPr>
        <w:t>relatad</w:t>
      </w:r>
      <w:r w:rsidR="00DB64B6" w:rsidRPr="00DB64B6">
        <w:rPr>
          <w:rFonts w:ascii="Arial" w:eastAsia="Arial" w:hAnsi="Arial" w:cs="Arial"/>
          <w:sz w:val="18"/>
          <w:szCs w:val="18"/>
        </w:rPr>
        <w:t>a</w:t>
      </w:r>
      <w:r w:rsidR="002D414D" w:rsidRPr="00DB64B6">
        <w:rPr>
          <w:rFonts w:ascii="Arial" w:eastAsia="Arial" w:hAnsi="Arial" w:cs="Arial"/>
          <w:sz w:val="18"/>
          <w:szCs w:val="18"/>
        </w:rPr>
        <w:t xml:space="preserve"> no país, </w:t>
      </w:r>
      <w:r w:rsidRPr="00DB64B6">
        <w:rPr>
          <w:rFonts w:ascii="Arial" w:eastAsia="Arial" w:hAnsi="Arial" w:cs="Arial"/>
          <w:sz w:val="18"/>
          <w:szCs w:val="18"/>
        </w:rPr>
        <w:t>assim como</w:t>
      </w:r>
      <w:r w:rsidR="00DB64B6" w:rsidRPr="00DB64B6">
        <w:rPr>
          <w:rFonts w:ascii="Arial" w:eastAsia="Arial" w:hAnsi="Arial" w:cs="Arial"/>
          <w:sz w:val="18"/>
          <w:szCs w:val="18"/>
        </w:rPr>
        <w:t xml:space="preserve"> para</w:t>
      </w:r>
      <w:r w:rsidRPr="00DB64B6">
        <w:rPr>
          <w:rFonts w:ascii="Arial" w:eastAsia="Arial" w:hAnsi="Arial" w:cs="Arial"/>
          <w:sz w:val="18"/>
          <w:szCs w:val="18"/>
        </w:rPr>
        <w:t xml:space="preserve"> a necessidade de rápida</w:t>
      </w:r>
      <w:r w:rsidR="00DB64B6">
        <w:rPr>
          <w:rFonts w:ascii="Arial" w:eastAsia="Arial" w:hAnsi="Arial" w:cs="Arial"/>
          <w:sz w:val="18"/>
          <w:szCs w:val="18"/>
        </w:rPr>
        <w:t xml:space="preserve"> i</w:t>
      </w:r>
      <w:r w:rsidRPr="00DB64B6">
        <w:rPr>
          <w:rFonts w:ascii="Arial" w:eastAsia="Arial" w:hAnsi="Arial" w:cs="Arial"/>
          <w:sz w:val="18"/>
          <w:szCs w:val="18"/>
        </w:rPr>
        <w:t>ntervenção para melhor prognóstico.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88765E3" w14:textId="77777777" w:rsidR="005B3E8A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D5C7FB9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3B2D3B4" w14:textId="0CD962F7" w:rsidR="007E455B" w:rsidRDefault="007E455B" w:rsidP="007E455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Mifan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Shar-pei</w:t>
      </w:r>
      <w:proofErr w:type="spellEnd"/>
      <w:r>
        <w:rPr>
          <w:rFonts w:ascii="Arial" w:eastAsia="Arial" w:hAnsi="Arial" w:cs="Arial"/>
          <w:sz w:val="18"/>
          <w:szCs w:val="18"/>
        </w:rPr>
        <w:t>, 8 anos, castrada, apresentou prostração, taquipneia e anorexia</w:t>
      </w:r>
      <w:r w:rsidR="00951203">
        <w:rPr>
          <w:rFonts w:ascii="Arial" w:eastAsia="Arial" w:hAnsi="Arial" w:cs="Arial"/>
          <w:sz w:val="18"/>
          <w:szCs w:val="18"/>
        </w:rPr>
        <w:t>,</w:t>
      </w:r>
      <w:r w:rsidR="003536EA">
        <w:rPr>
          <w:rFonts w:ascii="Arial" w:eastAsia="Arial" w:hAnsi="Arial" w:cs="Arial"/>
          <w:sz w:val="18"/>
          <w:szCs w:val="18"/>
        </w:rPr>
        <w:t xml:space="preserve"> </w:t>
      </w:r>
      <w:r w:rsidR="00F57CBB">
        <w:rPr>
          <w:rFonts w:ascii="Arial" w:eastAsia="Arial" w:hAnsi="Arial" w:cs="Arial"/>
          <w:sz w:val="18"/>
          <w:szCs w:val="18"/>
        </w:rPr>
        <w:t>sendo</w:t>
      </w:r>
      <w:r w:rsidR="003536EA">
        <w:rPr>
          <w:rFonts w:ascii="Arial" w:eastAsia="Arial" w:hAnsi="Arial" w:cs="Arial"/>
          <w:sz w:val="18"/>
          <w:szCs w:val="18"/>
        </w:rPr>
        <w:t xml:space="preserve"> </w:t>
      </w:r>
      <w:r w:rsidR="00951203">
        <w:rPr>
          <w:rFonts w:ascii="Arial" w:eastAsia="Arial" w:hAnsi="Arial" w:cs="Arial"/>
          <w:sz w:val="18"/>
          <w:szCs w:val="18"/>
        </w:rPr>
        <w:t>encaminhada</w:t>
      </w:r>
      <w:r>
        <w:rPr>
          <w:rFonts w:ascii="Arial" w:eastAsia="Arial" w:hAnsi="Arial" w:cs="Arial"/>
          <w:sz w:val="18"/>
          <w:szCs w:val="18"/>
        </w:rPr>
        <w:t xml:space="preserve"> para atendimento </w:t>
      </w:r>
      <w:r w:rsidR="00951203">
        <w:rPr>
          <w:rFonts w:ascii="Arial" w:eastAsia="Arial" w:hAnsi="Arial" w:cs="Arial"/>
          <w:sz w:val="18"/>
          <w:szCs w:val="18"/>
        </w:rPr>
        <w:t xml:space="preserve">veterinário </w:t>
      </w:r>
      <w:r>
        <w:rPr>
          <w:rFonts w:ascii="Arial" w:eastAsia="Arial" w:hAnsi="Arial" w:cs="Arial"/>
          <w:sz w:val="18"/>
          <w:szCs w:val="18"/>
        </w:rPr>
        <w:t>e diagnosticada com dor articular</w:t>
      </w:r>
      <w:r w:rsidR="00D23431">
        <w:rPr>
          <w:rFonts w:ascii="Arial" w:eastAsia="Arial" w:hAnsi="Arial" w:cs="Arial"/>
          <w:sz w:val="18"/>
          <w:szCs w:val="18"/>
        </w:rPr>
        <w:t xml:space="preserve"> e temperatura retal</w:t>
      </w:r>
      <w:r w:rsidR="00F97230">
        <w:rPr>
          <w:rFonts w:ascii="Arial" w:eastAsia="Arial" w:hAnsi="Arial" w:cs="Arial"/>
          <w:sz w:val="18"/>
          <w:szCs w:val="18"/>
        </w:rPr>
        <w:t xml:space="preserve"> </w:t>
      </w:r>
      <w:r w:rsidR="00C341AA">
        <w:rPr>
          <w:rFonts w:ascii="Arial" w:eastAsia="Arial" w:hAnsi="Arial" w:cs="Arial"/>
          <w:sz w:val="18"/>
          <w:szCs w:val="18"/>
        </w:rPr>
        <w:t>(TR) 39,2º</w:t>
      </w:r>
      <w:r w:rsidR="00F97230">
        <w:rPr>
          <w:rFonts w:ascii="Arial" w:eastAsia="Arial" w:hAnsi="Arial" w:cs="Arial"/>
          <w:sz w:val="18"/>
          <w:szCs w:val="18"/>
        </w:rPr>
        <w:t>C</w:t>
      </w:r>
      <w:r w:rsidR="00C341AA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51203">
        <w:rPr>
          <w:rFonts w:ascii="Arial" w:eastAsia="Arial" w:hAnsi="Arial" w:cs="Arial"/>
          <w:sz w:val="18"/>
          <w:szCs w:val="18"/>
        </w:rPr>
        <w:t>portanto,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F97230">
        <w:rPr>
          <w:rFonts w:ascii="Arial" w:eastAsia="Arial" w:hAnsi="Arial" w:cs="Arial"/>
          <w:sz w:val="18"/>
          <w:szCs w:val="18"/>
        </w:rPr>
        <w:t>inici</w:t>
      </w:r>
      <w:r w:rsidR="003536EA"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13C77">
        <w:rPr>
          <w:rFonts w:ascii="Arial" w:eastAsia="Arial" w:hAnsi="Arial" w:cs="Arial"/>
          <w:sz w:val="18"/>
          <w:szCs w:val="18"/>
        </w:rPr>
        <w:t xml:space="preserve">tratamento com </w:t>
      </w:r>
      <w:r w:rsidR="007F010B">
        <w:rPr>
          <w:rFonts w:ascii="Arial" w:eastAsia="Arial" w:hAnsi="Arial" w:cs="Arial"/>
          <w:sz w:val="18"/>
          <w:szCs w:val="18"/>
        </w:rPr>
        <w:t>d</w:t>
      </w:r>
      <w:r w:rsidRPr="00913C77">
        <w:rPr>
          <w:rFonts w:ascii="Arial" w:eastAsia="Arial" w:hAnsi="Arial" w:cs="Arial"/>
          <w:sz w:val="18"/>
          <w:szCs w:val="18"/>
        </w:rPr>
        <w:t xml:space="preserve">ipirona e </w:t>
      </w:r>
      <w:proofErr w:type="spellStart"/>
      <w:r w:rsidR="00F9104C">
        <w:rPr>
          <w:rFonts w:ascii="Arial" w:eastAsia="Arial" w:hAnsi="Arial" w:cs="Arial"/>
          <w:sz w:val="18"/>
          <w:szCs w:val="18"/>
        </w:rPr>
        <w:t>C</w:t>
      </w:r>
      <w:r w:rsidRPr="00913C77">
        <w:rPr>
          <w:rFonts w:ascii="Arial" w:eastAsia="Arial" w:hAnsi="Arial" w:cs="Arial"/>
          <w:sz w:val="18"/>
          <w:szCs w:val="18"/>
        </w:rPr>
        <w:t>arproflan</w:t>
      </w:r>
      <w:proofErr w:type="spellEnd"/>
      <w:r w:rsidRPr="00913C77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No dia </w:t>
      </w:r>
      <w:r w:rsidR="003B6CF2">
        <w:rPr>
          <w:rFonts w:ascii="Arial" w:eastAsia="Arial" w:hAnsi="Arial" w:cs="Arial"/>
          <w:sz w:val="18"/>
          <w:szCs w:val="18"/>
        </w:rPr>
        <w:t>seguinte</w:t>
      </w:r>
      <w:r w:rsidR="00057FD1">
        <w:rPr>
          <w:rFonts w:ascii="Arial" w:eastAsia="Arial" w:hAnsi="Arial" w:cs="Arial"/>
          <w:sz w:val="18"/>
          <w:szCs w:val="18"/>
        </w:rPr>
        <w:t xml:space="preserve">, </w:t>
      </w:r>
      <w:r w:rsidR="00DF412A">
        <w:rPr>
          <w:rFonts w:ascii="Arial" w:eastAsia="Arial" w:hAnsi="Arial" w:cs="Arial"/>
          <w:sz w:val="18"/>
          <w:szCs w:val="18"/>
        </w:rPr>
        <w:t>observou-se</w:t>
      </w:r>
      <w:r>
        <w:rPr>
          <w:rFonts w:ascii="Arial" w:eastAsia="Arial" w:hAnsi="Arial" w:cs="Arial"/>
          <w:sz w:val="18"/>
          <w:szCs w:val="18"/>
        </w:rPr>
        <w:t>, na região das costelas, a pele rígida e edemaciada, com intensa dor</w:t>
      </w:r>
      <w:r w:rsidR="00DF412A">
        <w:rPr>
          <w:rFonts w:ascii="Arial" w:eastAsia="Arial" w:hAnsi="Arial" w:cs="Arial"/>
          <w:sz w:val="18"/>
          <w:szCs w:val="18"/>
        </w:rPr>
        <w:t xml:space="preserve"> ao toque</w:t>
      </w:r>
      <w:r>
        <w:rPr>
          <w:rFonts w:ascii="Arial" w:eastAsia="Arial" w:hAnsi="Arial" w:cs="Arial"/>
          <w:sz w:val="18"/>
          <w:szCs w:val="18"/>
        </w:rPr>
        <w:t xml:space="preserve">, além de secreção no membro pélvico direito (Foto 1, Figura 1), sem lesão aparente. </w:t>
      </w:r>
      <w:r w:rsidR="008077EB">
        <w:rPr>
          <w:rFonts w:ascii="Arial" w:eastAsia="Arial" w:hAnsi="Arial" w:cs="Arial"/>
          <w:sz w:val="18"/>
          <w:szCs w:val="18"/>
        </w:rPr>
        <w:t>Em 24 horas</w:t>
      </w:r>
      <w:r>
        <w:rPr>
          <w:rFonts w:ascii="Arial" w:eastAsia="Arial" w:hAnsi="Arial" w:cs="Arial"/>
          <w:sz w:val="18"/>
          <w:szCs w:val="18"/>
        </w:rPr>
        <w:t>, as secreções purulentas situavam-se no</w:t>
      </w:r>
      <w:r w:rsidR="00381276">
        <w:rPr>
          <w:rFonts w:ascii="Arial" w:eastAsia="Arial" w:hAnsi="Arial" w:cs="Arial"/>
          <w:sz w:val="18"/>
          <w:szCs w:val="18"/>
        </w:rPr>
        <w:t xml:space="preserve"> tórax</w:t>
      </w:r>
      <w:r w:rsidR="007F010B">
        <w:rPr>
          <w:rFonts w:ascii="Arial" w:eastAsia="Arial" w:hAnsi="Arial" w:cs="Arial"/>
          <w:sz w:val="18"/>
          <w:szCs w:val="18"/>
        </w:rPr>
        <w:t xml:space="preserve"> (Foto 2</w:t>
      </w:r>
      <w:r w:rsidR="00381276">
        <w:rPr>
          <w:rFonts w:ascii="Arial" w:eastAsia="Arial" w:hAnsi="Arial" w:cs="Arial"/>
          <w:sz w:val="18"/>
          <w:szCs w:val="18"/>
        </w:rPr>
        <w:t>a</w:t>
      </w:r>
      <w:r w:rsidR="007F010B">
        <w:rPr>
          <w:rFonts w:ascii="Arial" w:eastAsia="Arial" w:hAnsi="Arial" w:cs="Arial"/>
          <w:sz w:val="18"/>
          <w:szCs w:val="18"/>
        </w:rPr>
        <w:t>, Figura 1),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81276">
        <w:rPr>
          <w:rFonts w:ascii="Arial" w:eastAsia="Arial" w:hAnsi="Arial" w:cs="Arial"/>
          <w:sz w:val="18"/>
          <w:szCs w:val="18"/>
        </w:rPr>
        <w:t>membros</w:t>
      </w:r>
      <w:r>
        <w:rPr>
          <w:rFonts w:ascii="Arial" w:eastAsia="Arial" w:hAnsi="Arial" w:cs="Arial"/>
          <w:sz w:val="18"/>
          <w:szCs w:val="18"/>
        </w:rPr>
        <w:t xml:space="preserve"> (Foto 2</w:t>
      </w:r>
      <w:r w:rsidR="00381276"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, Figura 1), abdome e axilas,</w:t>
      </w:r>
      <w:r w:rsidR="00866429">
        <w:rPr>
          <w:rFonts w:ascii="Arial" w:eastAsia="Arial" w:hAnsi="Arial" w:cs="Arial"/>
          <w:sz w:val="18"/>
          <w:szCs w:val="18"/>
        </w:rPr>
        <w:t xml:space="preserve"> com</w:t>
      </w:r>
      <w:r w:rsidR="006A6D4A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lesões arroxeadas/enegrecidas, semelhantes </w:t>
      </w:r>
      <w:r w:rsidR="003536EA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necrose</w:t>
      </w:r>
      <w:r w:rsidR="00DF412A">
        <w:rPr>
          <w:rFonts w:ascii="Arial" w:eastAsia="Arial" w:hAnsi="Arial" w:cs="Arial"/>
          <w:sz w:val="18"/>
          <w:szCs w:val="18"/>
        </w:rPr>
        <w:t>. O animal também apresentava</w:t>
      </w:r>
      <w:r>
        <w:rPr>
          <w:rFonts w:ascii="Arial" w:eastAsia="Arial" w:hAnsi="Arial" w:cs="Arial"/>
          <w:sz w:val="18"/>
          <w:szCs w:val="18"/>
        </w:rPr>
        <w:t xml:space="preserve"> taquicardia e taquipneia. O tratamento prescrito abordava a dor</w:t>
      </w:r>
      <w:r w:rsidR="001336EF">
        <w:rPr>
          <w:rFonts w:ascii="Arial" w:eastAsia="Arial" w:hAnsi="Arial" w:cs="Arial"/>
          <w:sz w:val="18"/>
          <w:szCs w:val="18"/>
        </w:rPr>
        <w:t xml:space="preserve"> e inflamação</w:t>
      </w:r>
      <w:r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="00DF412A"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ramadol</w:t>
      </w:r>
      <w:proofErr w:type="spellEnd"/>
      <w:r w:rsidR="001336EF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dipirona</w:t>
      </w:r>
      <w:r w:rsidR="001336EF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="001336EF">
        <w:rPr>
          <w:rFonts w:ascii="Arial" w:eastAsia="Arial" w:hAnsi="Arial" w:cs="Arial"/>
          <w:sz w:val="18"/>
          <w:szCs w:val="18"/>
        </w:rPr>
        <w:t>prednisolona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a antibioticoterapia (metronidazol e </w:t>
      </w:r>
      <w:proofErr w:type="spellStart"/>
      <w:r>
        <w:rPr>
          <w:rFonts w:ascii="Arial" w:eastAsia="Arial" w:hAnsi="Arial" w:cs="Arial"/>
          <w:sz w:val="18"/>
          <w:szCs w:val="18"/>
        </w:rPr>
        <w:t>ceftriaxona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  <w:r w:rsidR="001336E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cuidados intensivos de suporte, devido </w:t>
      </w:r>
      <w:r w:rsidR="003536EA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hipotensão refratária (70/90mmHg). </w:t>
      </w:r>
      <w:r w:rsidR="00CF5BDF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pele se desprendia facilmente, dificultando a tricotomia, </w:t>
      </w:r>
      <w:r w:rsidR="0074426E">
        <w:rPr>
          <w:rFonts w:ascii="Arial" w:eastAsia="Arial" w:hAnsi="Arial" w:cs="Arial"/>
          <w:sz w:val="18"/>
          <w:szCs w:val="18"/>
        </w:rPr>
        <w:t xml:space="preserve">o que </w:t>
      </w:r>
      <w:r w:rsidR="00BD50DD">
        <w:rPr>
          <w:rFonts w:ascii="Arial" w:eastAsia="Arial" w:hAnsi="Arial" w:cs="Arial"/>
          <w:sz w:val="18"/>
          <w:szCs w:val="18"/>
        </w:rPr>
        <w:t>também</w:t>
      </w:r>
      <w:r w:rsidR="0074426E">
        <w:rPr>
          <w:rFonts w:ascii="Arial" w:eastAsia="Arial" w:hAnsi="Arial" w:cs="Arial"/>
          <w:sz w:val="18"/>
          <w:szCs w:val="18"/>
        </w:rPr>
        <w:t xml:space="preserve"> é </w:t>
      </w:r>
      <w:r>
        <w:rPr>
          <w:rFonts w:ascii="Arial" w:eastAsia="Arial" w:hAnsi="Arial" w:cs="Arial"/>
          <w:sz w:val="18"/>
          <w:szCs w:val="18"/>
        </w:rPr>
        <w:t xml:space="preserve">descrito </w:t>
      </w:r>
      <w:r w:rsidR="006433F6">
        <w:rPr>
          <w:rFonts w:ascii="Arial" w:eastAsia="Arial" w:hAnsi="Arial" w:cs="Arial"/>
          <w:sz w:val="18"/>
          <w:szCs w:val="18"/>
        </w:rPr>
        <w:t>na literatura</w:t>
      </w:r>
      <w:r w:rsidR="00DD2100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conjuntamente </w:t>
      </w:r>
      <w:r w:rsidR="00914823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dor intensa e </w:t>
      </w:r>
      <w:r w:rsidR="00914823">
        <w:rPr>
          <w:rFonts w:ascii="Arial" w:eastAsia="Arial" w:hAnsi="Arial" w:cs="Arial"/>
          <w:sz w:val="18"/>
          <w:szCs w:val="18"/>
        </w:rPr>
        <w:t>a</w:t>
      </w:r>
      <w:r w:rsidR="003536EA"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z w:val="18"/>
          <w:szCs w:val="18"/>
        </w:rPr>
        <w:t>edema dentro de 48 horas</w:t>
      </w:r>
      <w:r w:rsidR="0074342D" w:rsidRPr="0074342D">
        <w:rPr>
          <w:rFonts w:ascii="Arial" w:eastAsia="Arial" w:hAnsi="Arial" w:cs="Arial"/>
          <w:sz w:val="18"/>
          <w:szCs w:val="18"/>
          <w:vertAlign w:val="superscript"/>
        </w:rPr>
        <w:t>2,</w:t>
      </w:r>
      <w:r w:rsidR="007D1DD6"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 w:rsidR="00DF412A">
        <w:rPr>
          <w:rFonts w:ascii="Arial" w:eastAsia="Arial" w:hAnsi="Arial" w:cs="Arial"/>
          <w:sz w:val="18"/>
          <w:szCs w:val="18"/>
        </w:rPr>
        <w:t xml:space="preserve"> A </w:t>
      </w:r>
      <w:r>
        <w:rPr>
          <w:rFonts w:ascii="Arial" w:eastAsia="Arial" w:hAnsi="Arial" w:cs="Arial"/>
          <w:sz w:val="18"/>
          <w:szCs w:val="18"/>
        </w:rPr>
        <w:t xml:space="preserve">citologia demonstrou intensa quantidade de bactérias </w:t>
      </w:r>
      <w:proofErr w:type="spellStart"/>
      <w:r>
        <w:rPr>
          <w:rFonts w:ascii="Arial" w:eastAsia="Arial" w:hAnsi="Arial" w:cs="Arial"/>
          <w:sz w:val="18"/>
          <w:szCs w:val="18"/>
        </w:rPr>
        <w:t>coccoides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bacilares, com infiltrado inflamatório </w:t>
      </w:r>
      <w:proofErr w:type="spellStart"/>
      <w:r>
        <w:rPr>
          <w:rFonts w:ascii="Arial" w:eastAsia="Arial" w:hAnsi="Arial" w:cs="Arial"/>
          <w:sz w:val="18"/>
          <w:szCs w:val="18"/>
        </w:rPr>
        <w:t>piogranulomatoso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62133935" w14:textId="77777777" w:rsidR="00C45F9F" w:rsidRDefault="00C45F9F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2A845A7" w14:textId="283F8BF6" w:rsidR="002639AF" w:rsidRDefault="002639AF" w:rsidP="002639A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248F7E11" wp14:editId="09A69784">
            <wp:extent cx="2482621" cy="15494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87" cy="1559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91D55" w14:textId="3133B719" w:rsidR="002639AF" w:rsidRDefault="002639AF" w:rsidP="002639A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F02589">
        <w:rPr>
          <w:rFonts w:ascii="Arial" w:eastAsia="Arial" w:hAnsi="Arial" w:cs="Arial"/>
          <w:b/>
          <w:bCs/>
          <w:sz w:val="18"/>
          <w:szCs w:val="18"/>
        </w:rPr>
        <w:t xml:space="preserve">Figura </w:t>
      </w:r>
      <w:r w:rsidR="00372426" w:rsidRPr="00F02589">
        <w:rPr>
          <w:rFonts w:ascii="Arial" w:eastAsia="Arial" w:hAnsi="Arial" w:cs="Arial"/>
          <w:b/>
          <w:bCs/>
          <w:sz w:val="18"/>
          <w:szCs w:val="18"/>
        </w:rPr>
        <w:t>1</w:t>
      </w:r>
      <w:r w:rsidR="00372426">
        <w:rPr>
          <w:rFonts w:ascii="Arial" w:eastAsia="Arial" w:hAnsi="Arial" w:cs="Arial"/>
          <w:sz w:val="18"/>
          <w:szCs w:val="18"/>
        </w:rPr>
        <w:t>: Aspectos da secreção exsudativa na pele do animal</w:t>
      </w:r>
      <w:r w:rsidR="00F02589">
        <w:rPr>
          <w:rFonts w:ascii="Arial" w:eastAsia="Arial" w:hAnsi="Arial" w:cs="Arial"/>
          <w:sz w:val="18"/>
          <w:szCs w:val="18"/>
        </w:rPr>
        <w:t xml:space="preserve"> (Fonte autoral) - </w:t>
      </w:r>
      <w:r w:rsidR="00372426">
        <w:rPr>
          <w:rFonts w:ascii="Arial" w:eastAsia="Arial" w:hAnsi="Arial" w:cs="Arial"/>
          <w:sz w:val="18"/>
          <w:szCs w:val="18"/>
        </w:rPr>
        <w:t>(Foto 1: 14/03/21</w:t>
      </w:r>
      <w:r w:rsidR="00F02589">
        <w:rPr>
          <w:rFonts w:ascii="Arial" w:eastAsia="Arial" w:hAnsi="Arial" w:cs="Arial"/>
          <w:sz w:val="18"/>
          <w:szCs w:val="18"/>
        </w:rPr>
        <w:t>;</w:t>
      </w:r>
      <w:r w:rsidR="00372426">
        <w:rPr>
          <w:rFonts w:ascii="Arial" w:eastAsia="Arial" w:hAnsi="Arial" w:cs="Arial"/>
          <w:sz w:val="18"/>
          <w:szCs w:val="18"/>
        </w:rPr>
        <w:t xml:space="preserve"> Foto 2a e 2b: 15:03/2021)</w:t>
      </w:r>
    </w:p>
    <w:p w14:paraId="456D9688" w14:textId="77777777" w:rsidR="00C45F9F" w:rsidRDefault="00C45F9F" w:rsidP="002639A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50A8A597" w14:textId="01972938" w:rsidR="008A0EBA" w:rsidRDefault="00DD2100" w:rsidP="008A0EB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 w:rsidR="008A0EBA">
        <w:rPr>
          <w:rFonts w:ascii="Arial" w:eastAsia="Arial" w:hAnsi="Arial" w:cs="Arial"/>
          <w:sz w:val="18"/>
          <w:szCs w:val="18"/>
        </w:rPr>
        <w:t xml:space="preserve"> caso também apresentou acometimento sistêmico, típico da </w:t>
      </w:r>
      <w:r w:rsidR="00700ECF">
        <w:rPr>
          <w:rFonts w:ascii="Arial" w:eastAsia="Arial" w:hAnsi="Arial" w:cs="Arial"/>
          <w:sz w:val="18"/>
          <w:szCs w:val="18"/>
        </w:rPr>
        <w:t>SCTE</w:t>
      </w:r>
      <w:r w:rsidR="00372426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8A0EBA">
        <w:rPr>
          <w:rFonts w:ascii="Arial" w:eastAsia="Arial" w:hAnsi="Arial" w:cs="Arial"/>
          <w:sz w:val="18"/>
          <w:szCs w:val="18"/>
        </w:rPr>
        <w:t>, com indicativos em exames complementares</w:t>
      </w:r>
      <w:r w:rsidR="003536EA">
        <w:rPr>
          <w:rFonts w:ascii="Arial" w:eastAsia="Arial" w:hAnsi="Arial" w:cs="Arial"/>
          <w:sz w:val="18"/>
          <w:szCs w:val="18"/>
        </w:rPr>
        <w:t>,</w:t>
      </w:r>
      <w:r w:rsidR="008A0EBA">
        <w:rPr>
          <w:rFonts w:ascii="Arial" w:eastAsia="Arial" w:hAnsi="Arial" w:cs="Arial"/>
          <w:sz w:val="18"/>
          <w:szCs w:val="18"/>
        </w:rPr>
        <w:t xml:space="preserve"> como intensa </w:t>
      </w:r>
      <w:r w:rsidR="008A0EBA">
        <w:rPr>
          <w:rFonts w:ascii="Arial" w:eastAsia="Arial" w:hAnsi="Arial" w:cs="Arial"/>
          <w:sz w:val="18"/>
          <w:szCs w:val="18"/>
        </w:rPr>
        <w:t xml:space="preserve">leucopenia (1.600/ </w:t>
      </w:r>
      <w:proofErr w:type="spellStart"/>
      <w:r w:rsidR="008A0EBA">
        <w:rPr>
          <w:rFonts w:ascii="Arial" w:eastAsia="Arial" w:hAnsi="Arial" w:cs="Arial"/>
          <w:sz w:val="18"/>
          <w:szCs w:val="18"/>
        </w:rPr>
        <w:t>uL</w:t>
      </w:r>
      <w:proofErr w:type="spellEnd"/>
      <w:r w:rsidR="008A0EBA">
        <w:rPr>
          <w:rFonts w:ascii="Arial" w:eastAsia="Arial" w:hAnsi="Arial" w:cs="Arial"/>
          <w:sz w:val="18"/>
          <w:szCs w:val="18"/>
        </w:rPr>
        <w:t>)</w:t>
      </w:r>
      <w:r w:rsidR="005F2928">
        <w:rPr>
          <w:rFonts w:ascii="Arial" w:eastAsia="Arial" w:hAnsi="Arial" w:cs="Arial"/>
          <w:sz w:val="18"/>
          <w:szCs w:val="18"/>
        </w:rPr>
        <w:t xml:space="preserve"> e </w:t>
      </w:r>
      <w:r w:rsidR="00CF5BDF">
        <w:rPr>
          <w:rFonts w:ascii="Arial" w:eastAsia="Arial" w:hAnsi="Arial" w:cs="Arial"/>
          <w:sz w:val="18"/>
          <w:szCs w:val="18"/>
        </w:rPr>
        <w:t xml:space="preserve">elevação </w:t>
      </w:r>
      <w:r w:rsidR="003536EA">
        <w:rPr>
          <w:rFonts w:ascii="Arial" w:eastAsia="Arial" w:hAnsi="Arial" w:cs="Arial"/>
          <w:sz w:val="18"/>
          <w:szCs w:val="18"/>
        </w:rPr>
        <w:t>nos</w:t>
      </w:r>
      <w:r w:rsidR="00CF5BDF">
        <w:rPr>
          <w:rFonts w:ascii="Arial" w:eastAsia="Arial" w:hAnsi="Arial" w:cs="Arial"/>
          <w:sz w:val="18"/>
          <w:szCs w:val="18"/>
        </w:rPr>
        <w:t xml:space="preserve"> níveis séricos de</w:t>
      </w:r>
      <w:r w:rsidR="005F2928">
        <w:rPr>
          <w:rFonts w:ascii="Arial" w:eastAsia="Arial" w:hAnsi="Arial" w:cs="Arial"/>
          <w:sz w:val="18"/>
          <w:szCs w:val="18"/>
        </w:rPr>
        <w:t xml:space="preserve"> </w:t>
      </w:r>
      <w:r w:rsidR="008A0EBA">
        <w:rPr>
          <w:rFonts w:ascii="Arial" w:eastAsia="Arial" w:hAnsi="Arial" w:cs="Arial"/>
          <w:sz w:val="18"/>
          <w:szCs w:val="18"/>
        </w:rPr>
        <w:t>creatinina (3,17mg/</w:t>
      </w:r>
      <w:proofErr w:type="spellStart"/>
      <w:r w:rsidR="008A0EBA">
        <w:rPr>
          <w:rFonts w:ascii="Arial" w:eastAsia="Arial" w:hAnsi="Arial" w:cs="Arial"/>
          <w:sz w:val="18"/>
          <w:szCs w:val="18"/>
        </w:rPr>
        <w:t>dL</w:t>
      </w:r>
      <w:proofErr w:type="spellEnd"/>
      <w:r w:rsidR="008A0EBA">
        <w:rPr>
          <w:rFonts w:ascii="Arial" w:eastAsia="Arial" w:hAnsi="Arial" w:cs="Arial"/>
          <w:sz w:val="18"/>
          <w:szCs w:val="18"/>
        </w:rPr>
        <w:t>),</w:t>
      </w:r>
      <w:r w:rsidR="003536EA">
        <w:rPr>
          <w:rFonts w:ascii="Arial" w:eastAsia="Arial" w:hAnsi="Arial" w:cs="Arial"/>
          <w:sz w:val="18"/>
          <w:szCs w:val="18"/>
        </w:rPr>
        <w:t xml:space="preserve"> </w:t>
      </w:r>
      <w:r w:rsidR="005F2928">
        <w:rPr>
          <w:rFonts w:ascii="Arial" w:eastAsia="Arial" w:hAnsi="Arial" w:cs="Arial"/>
          <w:sz w:val="18"/>
          <w:szCs w:val="18"/>
        </w:rPr>
        <w:t>no</w:t>
      </w:r>
      <w:r w:rsidR="003536EA">
        <w:rPr>
          <w:rFonts w:ascii="Arial" w:eastAsia="Arial" w:hAnsi="Arial" w:cs="Arial"/>
          <w:sz w:val="18"/>
          <w:szCs w:val="18"/>
        </w:rPr>
        <w:t xml:space="preserve"> </w:t>
      </w:r>
      <w:r w:rsidR="000C3C52">
        <w:rPr>
          <w:rFonts w:ascii="Arial" w:eastAsia="Arial" w:hAnsi="Arial" w:cs="Arial"/>
          <w:sz w:val="18"/>
          <w:szCs w:val="18"/>
        </w:rPr>
        <w:t>c</w:t>
      </w:r>
      <w:r w:rsidR="008A0EBA">
        <w:rPr>
          <w:rFonts w:ascii="Arial" w:eastAsia="Arial" w:hAnsi="Arial" w:cs="Arial"/>
          <w:sz w:val="18"/>
          <w:szCs w:val="18"/>
        </w:rPr>
        <w:t>olesterol total (302,00 mg/</w:t>
      </w:r>
      <w:proofErr w:type="spellStart"/>
      <w:r w:rsidR="008A0EBA">
        <w:rPr>
          <w:rFonts w:ascii="Arial" w:eastAsia="Arial" w:hAnsi="Arial" w:cs="Arial"/>
          <w:sz w:val="18"/>
          <w:szCs w:val="18"/>
        </w:rPr>
        <w:t>dL</w:t>
      </w:r>
      <w:proofErr w:type="spellEnd"/>
      <w:r w:rsidR="008A0EBA">
        <w:rPr>
          <w:rFonts w:ascii="Arial" w:eastAsia="Arial" w:hAnsi="Arial" w:cs="Arial"/>
          <w:sz w:val="18"/>
          <w:szCs w:val="18"/>
        </w:rPr>
        <w:t xml:space="preserve">); </w:t>
      </w:r>
      <w:r w:rsidR="005F2928">
        <w:rPr>
          <w:rFonts w:ascii="Arial" w:eastAsia="Arial" w:hAnsi="Arial" w:cs="Arial"/>
          <w:sz w:val="18"/>
          <w:szCs w:val="18"/>
        </w:rPr>
        <w:t xml:space="preserve">na </w:t>
      </w:r>
      <w:r w:rsidR="000C3C52">
        <w:rPr>
          <w:rFonts w:ascii="Arial" w:eastAsia="Arial" w:hAnsi="Arial" w:cs="Arial"/>
          <w:sz w:val="18"/>
          <w:szCs w:val="18"/>
        </w:rPr>
        <w:t>u</w:t>
      </w:r>
      <w:r w:rsidR="008A0EBA">
        <w:rPr>
          <w:rFonts w:ascii="Arial" w:eastAsia="Arial" w:hAnsi="Arial" w:cs="Arial"/>
          <w:sz w:val="18"/>
          <w:szCs w:val="18"/>
        </w:rPr>
        <w:t>reia (132 mg/</w:t>
      </w:r>
      <w:proofErr w:type="spellStart"/>
      <w:r w:rsidR="008A0EBA">
        <w:rPr>
          <w:rFonts w:ascii="Arial" w:eastAsia="Arial" w:hAnsi="Arial" w:cs="Arial"/>
          <w:sz w:val="18"/>
          <w:szCs w:val="18"/>
        </w:rPr>
        <w:t>dL</w:t>
      </w:r>
      <w:proofErr w:type="spellEnd"/>
      <w:r w:rsidR="008A0EBA">
        <w:rPr>
          <w:rFonts w:ascii="Arial" w:eastAsia="Arial" w:hAnsi="Arial" w:cs="Arial"/>
          <w:sz w:val="18"/>
          <w:szCs w:val="18"/>
        </w:rPr>
        <w:t xml:space="preserve">); </w:t>
      </w:r>
      <w:r w:rsidR="005F2928">
        <w:rPr>
          <w:rFonts w:ascii="Arial" w:eastAsia="Arial" w:hAnsi="Arial" w:cs="Arial"/>
          <w:sz w:val="18"/>
          <w:szCs w:val="18"/>
        </w:rPr>
        <w:t xml:space="preserve">na </w:t>
      </w:r>
      <w:r w:rsidR="00026D86">
        <w:rPr>
          <w:rFonts w:ascii="Arial" w:eastAsia="Arial" w:hAnsi="Arial" w:cs="Arial"/>
          <w:sz w:val="18"/>
          <w:szCs w:val="18"/>
        </w:rPr>
        <w:t>f</w:t>
      </w:r>
      <w:r w:rsidR="008A0EBA">
        <w:rPr>
          <w:rFonts w:ascii="Arial" w:eastAsia="Arial" w:hAnsi="Arial" w:cs="Arial"/>
          <w:sz w:val="18"/>
          <w:szCs w:val="18"/>
        </w:rPr>
        <w:t>osfatase alcalina (373 U/L)</w:t>
      </w:r>
      <w:r w:rsidR="00914823">
        <w:rPr>
          <w:rFonts w:ascii="Arial" w:eastAsia="Arial" w:hAnsi="Arial" w:cs="Arial"/>
          <w:sz w:val="18"/>
          <w:szCs w:val="18"/>
        </w:rPr>
        <w:t xml:space="preserve"> e</w:t>
      </w:r>
      <w:r w:rsidR="008A0EBA">
        <w:rPr>
          <w:rFonts w:ascii="Arial" w:eastAsia="Arial" w:hAnsi="Arial" w:cs="Arial"/>
          <w:sz w:val="18"/>
          <w:szCs w:val="18"/>
        </w:rPr>
        <w:t xml:space="preserve"> </w:t>
      </w:r>
      <w:r w:rsidR="005F2928">
        <w:rPr>
          <w:rFonts w:ascii="Arial" w:eastAsia="Arial" w:hAnsi="Arial" w:cs="Arial"/>
          <w:sz w:val="18"/>
          <w:szCs w:val="18"/>
        </w:rPr>
        <w:t xml:space="preserve">na </w:t>
      </w:r>
      <w:r w:rsidR="000C3C52">
        <w:rPr>
          <w:rFonts w:ascii="Arial" w:eastAsia="Arial" w:hAnsi="Arial" w:cs="Arial"/>
          <w:sz w:val="18"/>
          <w:szCs w:val="18"/>
        </w:rPr>
        <w:t>b</w:t>
      </w:r>
      <w:r w:rsidR="008A0EBA">
        <w:rPr>
          <w:rFonts w:ascii="Arial" w:eastAsia="Arial" w:hAnsi="Arial" w:cs="Arial"/>
          <w:sz w:val="18"/>
          <w:szCs w:val="18"/>
        </w:rPr>
        <w:t>ilirrubina total (1,23 mg/</w:t>
      </w:r>
      <w:proofErr w:type="spellStart"/>
      <w:r w:rsidR="008A0EBA">
        <w:rPr>
          <w:rFonts w:ascii="Arial" w:eastAsia="Arial" w:hAnsi="Arial" w:cs="Arial"/>
          <w:sz w:val="18"/>
          <w:szCs w:val="18"/>
        </w:rPr>
        <w:t>dL</w:t>
      </w:r>
      <w:proofErr w:type="spellEnd"/>
      <w:r w:rsidR="008A0EBA">
        <w:rPr>
          <w:rFonts w:ascii="Arial" w:eastAsia="Arial" w:hAnsi="Arial" w:cs="Arial"/>
          <w:sz w:val="18"/>
          <w:szCs w:val="18"/>
        </w:rPr>
        <w:t>) e bilirrubina direta (0,95 mg/</w:t>
      </w:r>
      <w:proofErr w:type="spellStart"/>
      <w:r w:rsidR="008A0EBA">
        <w:rPr>
          <w:rFonts w:ascii="Arial" w:eastAsia="Arial" w:hAnsi="Arial" w:cs="Arial"/>
          <w:sz w:val="18"/>
          <w:szCs w:val="18"/>
        </w:rPr>
        <w:t>dL</w:t>
      </w:r>
      <w:proofErr w:type="spellEnd"/>
      <w:r w:rsidR="008A0EBA">
        <w:rPr>
          <w:rFonts w:ascii="Arial" w:eastAsia="Arial" w:hAnsi="Arial" w:cs="Arial"/>
          <w:sz w:val="18"/>
          <w:szCs w:val="18"/>
        </w:rPr>
        <w:t>).</w:t>
      </w:r>
    </w:p>
    <w:p w14:paraId="43C9B8E1" w14:textId="542745DF" w:rsidR="00AA06D3" w:rsidRDefault="00C176FD" w:rsidP="008A0EB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Após 4 dias do </w:t>
      </w:r>
      <w:r w:rsidR="00EE78CD">
        <w:rPr>
          <w:rFonts w:ascii="Arial" w:eastAsia="Arial" w:hAnsi="Arial" w:cs="Arial"/>
          <w:sz w:val="18"/>
          <w:szCs w:val="18"/>
        </w:rPr>
        <w:t>início</w:t>
      </w:r>
      <w:r>
        <w:rPr>
          <w:rFonts w:ascii="Arial" w:eastAsia="Arial" w:hAnsi="Arial" w:cs="Arial"/>
          <w:sz w:val="18"/>
          <w:szCs w:val="18"/>
        </w:rPr>
        <w:t xml:space="preserve"> da infecção, realizou-se</w:t>
      </w:r>
      <w:r w:rsidR="008A0EBA">
        <w:rPr>
          <w:rFonts w:ascii="Arial" w:eastAsia="Arial" w:hAnsi="Arial" w:cs="Arial"/>
          <w:sz w:val="18"/>
          <w:szCs w:val="18"/>
        </w:rPr>
        <w:t xml:space="preserve"> a tricotomia e limpeza das feridas com clorexidine 2% (F</w:t>
      </w:r>
      <w:r w:rsidR="007F010B">
        <w:rPr>
          <w:rFonts w:ascii="Arial" w:eastAsia="Arial" w:hAnsi="Arial" w:cs="Arial"/>
          <w:sz w:val="18"/>
          <w:szCs w:val="18"/>
        </w:rPr>
        <w:t>igura</w:t>
      </w:r>
      <w:r w:rsidR="008A0EBA">
        <w:rPr>
          <w:rFonts w:ascii="Arial" w:eastAsia="Arial" w:hAnsi="Arial" w:cs="Arial"/>
          <w:sz w:val="18"/>
          <w:szCs w:val="18"/>
        </w:rPr>
        <w:t xml:space="preserve"> </w:t>
      </w:r>
      <w:r w:rsidR="00DF412A">
        <w:rPr>
          <w:rFonts w:ascii="Arial" w:eastAsia="Arial" w:hAnsi="Arial" w:cs="Arial"/>
          <w:sz w:val="18"/>
          <w:szCs w:val="18"/>
        </w:rPr>
        <w:t>2</w:t>
      </w:r>
      <w:r w:rsidR="008A0EBA">
        <w:rPr>
          <w:rFonts w:ascii="Arial" w:eastAsia="Arial" w:hAnsi="Arial" w:cs="Arial"/>
          <w:sz w:val="18"/>
          <w:szCs w:val="18"/>
        </w:rPr>
        <w:t>)</w:t>
      </w:r>
      <w:r w:rsidR="00026D86">
        <w:rPr>
          <w:rFonts w:ascii="Arial" w:eastAsia="Arial" w:hAnsi="Arial" w:cs="Arial"/>
          <w:sz w:val="18"/>
          <w:szCs w:val="18"/>
        </w:rPr>
        <w:t xml:space="preserve"> e aplicação de </w:t>
      </w:r>
      <w:proofErr w:type="spellStart"/>
      <w:r w:rsidR="00026D86">
        <w:rPr>
          <w:rFonts w:ascii="Arial" w:eastAsia="Arial" w:hAnsi="Arial" w:cs="Arial"/>
          <w:sz w:val="18"/>
          <w:szCs w:val="18"/>
        </w:rPr>
        <w:t>sulfa</w:t>
      </w:r>
      <w:r w:rsidR="00AA06D3">
        <w:rPr>
          <w:rFonts w:ascii="Arial" w:eastAsia="Arial" w:hAnsi="Arial" w:cs="Arial"/>
          <w:sz w:val="18"/>
          <w:szCs w:val="18"/>
        </w:rPr>
        <w:t>diazina</w:t>
      </w:r>
      <w:proofErr w:type="spellEnd"/>
      <w:r w:rsidR="00AA06D3">
        <w:rPr>
          <w:rFonts w:ascii="Arial" w:eastAsia="Arial" w:hAnsi="Arial" w:cs="Arial"/>
          <w:sz w:val="18"/>
          <w:szCs w:val="18"/>
        </w:rPr>
        <w:t xml:space="preserve"> de prata tópica (TID)</w:t>
      </w:r>
      <w:r w:rsidR="00026D86">
        <w:rPr>
          <w:rFonts w:ascii="Arial" w:eastAsia="Arial" w:hAnsi="Arial" w:cs="Arial"/>
          <w:sz w:val="18"/>
          <w:szCs w:val="18"/>
        </w:rPr>
        <w:t>, não sendo possível o desbridamento das feridas</w:t>
      </w:r>
      <w:r w:rsidR="003536EA">
        <w:rPr>
          <w:rFonts w:ascii="Arial" w:eastAsia="Arial" w:hAnsi="Arial" w:cs="Arial"/>
          <w:sz w:val="18"/>
          <w:szCs w:val="18"/>
        </w:rPr>
        <w:t>,</w:t>
      </w:r>
      <w:r w:rsidR="00026D86">
        <w:rPr>
          <w:rFonts w:ascii="Arial" w:eastAsia="Arial" w:hAnsi="Arial" w:cs="Arial"/>
          <w:sz w:val="18"/>
          <w:szCs w:val="18"/>
        </w:rPr>
        <w:t xml:space="preserve"> dado o quadro instável da paciente</w:t>
      </w:r>
      <w:r w:rsidR="001E21EA">
        <w:rPr>
          <w:rFonts w:ascii="Arial" w:eastAsia="Arial" w:hAnsi="Arial" w:cs="Arial"/>
          <w:sz w:val="18"/>
          <w:szCs w:val="18"/>
        </w:rPr>
        <w:t xml:space="preserve"> </w:t>
      </w:r>
      <w:r w:rsidR="007F010B">
        <w:rPr>
          <w:rFonts w:ascii="Arial" w:eastAsia="Arial" w:hAnsi="Arial" w:cs="Arial"/>
          <w:sz w:val="18"/>
          <w:szCs w:val="18"/>
        </w:rPr>
        <w:t>– com</w:t>
      </w:r>
      <w:r w:rsidR="00AA06D3">
        <w:rPr>
          <w:rFonts w:ascii="Arial" w:eastAsia="Arial" w:hAnsi="Arial" w:cs="Arial"/>
          <w:sz w:val="18"/>
          <w:szCs w:val="18"/>
        </w:rPr>
        <w:t xml:space="preserve"> hipoglicemia (30</w:t>
      </w:r>
      <w:r w:rsidR="0072461C">
        <w:rPr>
          <w:rFonts w:ascii="Arial" w:eastAsia="Arial" w:hAnsi="Arial" w:cs="Arial"/>
          <w:sz w:val="18"/>
          <w:szCs w:val="18"/>
        </w:rPr>
        <w:t xml:space="preserve"> -</w:t>
      </w:r>
      <w:r w:rsidR="00AA06D3">
        <w:rPr>
          <w:rFonts w:ascii="Arial" w:eastAsia="Arial" w:hAnsi="Arial" w:cs="Arial"/>
          <w:sz w:val="18"/>
          <w:szCs w:val="18"/>
        </w:rPr>
        <w:t xml:space="preserve"> 40mg/</w:t>
      </w:r>
      <w:proofErr w:type="spellStart"/>
      <w:r w:rsidR="00AA06D3">
        <w:rPr>
          <w:rFonts w:ascii="Arial" w:eastAsia="Arial" w:hAnsi="Arial" w:cs="Arial"/>
          <w:sz w:val="18"/>
          <w:szCs w:val="18"/>
        </w:rPr>
        <w:t>dL</w:t>
      </w:r>
      <w:proofErr w:type="spellEnd"/>
      <w:r w:rsidR="00AA06D3">
        <w:rPr>
          <w:rFonts w:ascii="Arial" w:eastAsia="Arial" w:hAnsi="Arial" w:cs="Arial"/>
          <w:sz w:val="18"/>
          <w:szCs w:val="18"/>
        </w:rPr>
        <w:t>) e hipotensão</w:t>
      </w:r>
      <w:r w:rsidR="001E21EA">
        <w:rPr>
          <w:rFonts w:ascii="Arial" w:eastAsia="Arial" w:hAnsi="Arial" w:cs="Arial"/>
          <w:sz w:val="18"/>
          <w:szCs w:val="18"/>
        </w:rPr>
        <w:t xml:space="preserve"> –</w:t>
      </w:r>
      <w:r w:rsidR="00914823">
        <w:rPr>
          <w:rFonts w:ascii="Arial" w:eastAsia="Arial" w:hAnsi="Arial" w:cs="Arial"/>
          <w:sz w:val="18"/>
          <w:szCs w:val="18"/>
        </w:rPr>
        <w:t xml:space="preserve"> </w:t>
      </w:r>
      <w:r w:rsidR="00AA06D3">
        <w:rPr>
          <w:rFonts w:ascii="Arial" w:eastAsia="Arial" w:hAnsi="Arial" w:cs="Arial"/>
          <w:sz w:val="18"/>
          <w:szCs w:val="18"/>
        </w:rPr>
        <w:t xml:space="preserve">mantida com Ringer Lactato glicosado 3,5% e norepinefrina (0,5mcg/kg/min – 1,5 </w:t>
      </w:r>
      <w:proofErr w:type="spellStart"/>
      <w:r w:rsidR="00AA06D3">
        <w:rPr>
          <w:rFonts w:ascii="Arial" w:eastAsia="Arial" w:hAnsi="Arial" w:cs="Arial"/>
          <w:sz w:val="18"/>
          <w:szCs w:val="18"/>
        </w:rPr>
        <w:t>cmg</w:t>
      </w:r>
      <w:proofErr w:type="spellEnd"/>
      <w:r w:rsidR="00AA06D3">
        <w:rPr>
          <w:rFonts w:ascii="Arial" w:eastAsia="Arial" w:hAnsi="Arial" w:cs="Arial"/>
          <w:sz w:val="18"/>
          <w:szCs w:val="18"/>
        </w:rPr>
        <w:t>/kg/min).</w:t>
      </w:r>
    </w:p>
    <w:p w14:paraId="2CBD5933" w14:textId="6119012C" w:rsidR="008A0EBA" w:rsidRDefault="00AA06D3" w:rsidP="008A0EB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antibioticoterapia</w:t>
      </w:r>
      <w:r w:rsidR="008A0EBA">
        <w:rPr>
          <w:rFonts w:ascii="Arial" w:eastAsia="Arial" w:hAnsi="Arial" w:cs="Arial"/>
          <w:sz w:val="18"/>
          <w:szCs w:val="18"/>
        </w:rPr>
        <w:t xml:space="preserve"> </w:t>
      </w:r>
      <w:r w:rsidR="00026D86">
        <w:rPr>
          <w:rFonts w:ascii="Arial" w:eastAsia="Arial" w:hAnsi="Arial" w:cs="Arial"/>
          <w:sz w:val="18"/>
          <w:szCs w:val="18"/>
        </w:rPr>
        <w:t xml:space="preserve">foi </w:t>
      </w:r>
      <w:r w:rsidR="008A0EBA">
        <w:rPr>
          <w:rFonts w:ascii="Arial" w:eastAsia="Arial" w:hAnsi="Arial" w:cs="Arial"/>
          <w:sz w:val="18"/>
          <w:szCs w:val="18"/>
        </w:rPr>
        <w:t>alterad</w:t>
      </w:r>
      <w:r>
        <w:rPr>
          <w:rFonts w:ascii="Arial" w:eastAsia="Arial" w:hAnsi="Arial" w:cs="Arial"/>
          <w:sz w:val="18"/>
          <w:szCs w:val="18"/>
        </w:rPr>
        <w:t>a</w:t>
      </w:r>
      <w:r w:rsidR="008A0EBA">
        <w:rPr>
          <w:rFonts w:ascii="Arial" w:eastAsia="Arial" w:hAnsi="Arial" w:cs="Arial"/>
          <w:sz w:val="18"/>
          <w:szCs w:val="18"/>
        </w:rPr>
        <w:t xml:space="preserve"> para </w:t>
      </w:r>
      <w:proofErr w:type="spellStart"/>
      <w:r w:rsidR="00DF412A">
        <w:rPr>
          <w:rFonts w:ascii="Arial" w:eastAsia="Arial" w:hAnsi="Arial" w:cs="Arial"/>
          <w:sz w:val="18"/>
          <w:szCs w:val="18"/>
        </w:rPr>
        <w:t>c</w:t>
      </w:r>
      <w:r w:rsidR="008A0EBA">
        <w:rPr>
          <w:rFonts w:ascii="Arial" w:eastAsia="Arial" w:hAnsi="Arial" w:cs="Arial"/>
          <w:sz w:val="18"/>
          <w:szCs w:val="18"/>
        </w:rPr>
        <w:t>eftriaxona</w:t>
      </w:r>
      <w:proofErr w:type="spellEnd"/>
      <w:r w:rsidR="008A0EBA">
        <w:rPr>
          <w:rFonts w:ascii="Arial" w:eastAsia="Arial" w:hAnsi="Arial" w:cs="Arial"/>
          <w:sz w:val="18"/>
          <w:szCs w:val="18"/>
        </w:rPr>
        <w:t xml:space="preserve"> (50mg/kg; BID, IV), </w:t>
      </w:r>
      <w:r w:rsidR="00DF412A">
        <w:rPr>
          <w:rFonts w:ascii="Arial" w:eastAsia="Arial" w:hAnsi="Arial" w:cs="Arial"/>
          <w:sz w:val="18"/>
          <w:szCs w:val="18"/>
        </w:rPr>
        <w:t>c</w:t>
      </w:r>
      <w:r w:rsidR="008A0EBA">
        <w:rPr>
          <w:rFonts w:ascii="Arial" w:eastAsia="Arial" w:hAnsi="Arial" w:cs="Arial"/>
          <w:sz w:val="18"/>
          <w:szCs w:val="18"/>
        </w:rPr>
        <w:t>lindamicina (IV, BID)</w:t>
      </w:r>
      <w:r w:rsidR="006379BB">
        <w:rPr>
          <w:rFonts w:ascii="Arial" w:eastAsia="Arial" w:hAnsi="Arial" w:cs="Arial"/>
          <w:sz w:val="18"/>
          <w:szCs w:val="18"/>
        </w:rPr>
        <w:t xml:space="preserve"> e</w:t>
      </w:r>
      <w:r w:rsidR="008A0EBA">
        <w:rPr>
          <w:rFonts w:ascii="Arial" w:eastAsia="Arial" w:hAnsi="Arial" w:cs="Arial"/>
          <w:sz w:val="18"/>
          <w:szCs w:val="18"/>
        </w:rPr>
        <w:t xml:space="preserve"> </w:t>
      </w:r>
      <w:r w:rsidR="00DF412A">
        <w:rPr>
          <w:rFonts w:ascii="Arial" w:eastAsia="Arial" w:hAnsi="Arial" w:cs="Arial"/>
          <w:sz w:val="18"/>
          <w:szCs w:val="18"/>
        </w:rPr>
        <w:t>a</w:t>
      </w:r>
      <w:r w:rsidR="008A0EBA">
        <w:rPr>
          <w:rFonts w:ascii="Arial" w:eastAsia="Arial" w:hAnsi="Arial" w:cs="Arial"/>
          <w:sz w:val="18"/>
          <w:szCs w:val="18"/>
        </w:rPr>
        <w:t>mpicilina (IV, TID)</w:t>
      </w:r>
      <w:r w:rsidR="007C1165">
        <w:rPr>
          <w:rFonts w:ascii="Arial" w:eastAsia="Arial" w:hAnsi="Arial" w:cs="Arial"/>
          <w:sz w:val="18"/>
          <w:szCs w:val="18"/>
        </w:rPr>
        <w:t xml:space="preserve">, </w:t>
      </w:r>
      <w:r w:rsidR="001E21EA">
        <w:rPr>
          <w:rFonts w:ascii="Arial" w:eastAsia="Arial" w:hAnsi="Arial" w:cs="Arial"/>
          <w:sz w:val="18"/>
          <w:szCs w:val="18"/>
        </w:rPr>
        <w:t>de acordo</w:t>
      </w:r>
      <w:r w:rsidR="007C1165">
        <w:rPr>
          <w:rFonts w:ascii="Arial" w:eastAsia="Arial" w:hAnsi="Arial" w:cs="Arial"/>
          <w:sz w:val="18"/>
          <w:szCs w:val="18"/>
        </w:rPr>
        <w:t xml:space="preserve"> </w:t>
      </w:r>
      <w:r w:rsidR="001E21EA">
        <w:rPr>
          <w:rFonts w:ascii="Arial" w:eastAsia="Arial" w:hAnsi="Arial" w:cs="Arial"/>
          <w:sz w:val="18"/>
          <w:szCs w:val="18"/>
        </w:rPr>
        <w:t>c</w:t>
      </w:r>
      <w:r w:rsidR="007C1165">
        <w:rPr>
          <w:rFonts w:ascii="Arial" w:eastAsia="Arial" w:hAnsi="Arial" w:cs="Arial"/>
          <w:sz w:val="18"/>
          <w:szCs w:val="18"/>
        </w:rPr>
        <w:t>o</w:t>
      </w:r>
      <w:r w:rsidR="001E21EA">
        <w:rPr>
          <w:rFonts w:ascii="Arial" w:eastAsia="Arial" w:hAnsi="Arial" w:cs="Arial"/>
          <w:sz w:val="18"/>
          <w:szCs w:val="18"/>
        </w:rPr>
        <w:t>m o</w:t>
      </w:r>
      <w:r w:rsidR="007C1165">
        <w:rPr>
          <w:rFonts w:ascii="Arial" w:eastAsia="Arial" w:hAnsi="Arial" w:cs="Arial"/>
          <w:sz w:val="18"/>
          <w:szCs w:val="18"/>
        </w:rPr>
        <w:t xml:space="preserve"> </w:t>
      </w:r>
      <w:r w:rsidR="008A0EBA">
        <w:rPr>
          <w:rFonts w:ascii="Arial" w:eastAsia="Arial" w:hAnsi="Arial" w:cs="Arial"/>
          <w:sz w:val="18"/>
          <w:szCs w:val="18"/>
        </w:rPr>
        <w:t>tratamento terapêutico indicado em concordância com o descrito na literatura</w:t>
      </w:r>
      <w:r w:rsidR="00F110B0">
        <w:rPr>
          <w:rFonts w:ascii="Arial" w:eastAsia="Arial" w:hAnsi="Arial" w:cs="Arial"/>
          <w:sz w:val="18"/>
          <w:szCs w:val="18"/>
          <w:vertAlign w:val="superscript"/>
        </w:rPr>
        <w:t>7,8</w:t>
      </w:r>
      <w:r w:rsidR="008A0EBA">
        <w:rPr>
          <w:rFonts w:ascii="Arial" w:eastAsia="Arial" w:hAnsi="Arial" w:cs="Arial"/>
          <w:sz w:val="18"/>
          <w:szCs w:val="18"/>
        </w:rPr>
        <w:t xml:space="preserve">. </w:t>
      </w:r>
      <w:r w:rsidR="00C45CFC">
        <w:rPr>
          <w:rFonts w:ascii="Arial" w:eastAsia="Arial" w:hAnsi="Arial" w:cs="Arial"/>
          <w:sz w:val="18"/>
          <w:szCs w:val="18"/>
        </w:rPr>
        <w:t>Por não estar responsiva,</w:t>
      </w:r>
      <w:r w:rsidR="008A0EBA">
        <w:rPr>
          <w:rFonts w:ascii="Arial" w:eastAsia="Arial" w:hAnsi="Arial" w:cs="Arial"/>
          <w:sz w:val="18"/>
          <w:szCs w:val="18"/>
        </w:rPr>
        <w:t xml:space="preserve"> a paciente foi alimentada com sonda nasogástrica e mantida com sonda </w:t>
      </w:r>
      <w:r w:rsidR="003E66B4">
        <w:rPr>
          <w:rFonts w:ascii="Arial" w:eastAsia="Arial" w:hAnsi="Arial" w:cs="Arial"/>
          <w:sz w:val="18"/>
          <w:szCs w:val="18"/>
        </w:rPr>
        <w:t>uretral.</w:t>
      </w:r>
      <w:r w:rsidR="008A0EBA">
        <w:rPr>
          <w:rFonts w:ascii="Arial" w:eastAsia="Arial" w:hAnsi="Arial" w:cs="Arial"/>
          <w:sz w:val="18"/>
          <w:szCs w:val="18"/>
        </w:rPr>
        <w:t xml:space="preserve"> </w:t>
      </w:r>
    </w:p>
    <w:p w14:paraId="39321D61" w14:textId="77777777" w:rsidR="00C45F9F" w:rsidRDefault="00C45F9F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39E2FAD" w14:textId="44194E49" w:rsidR="002639AF" w:rsidRDefault="00C45F9F" w:rsidP="00C45F9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0285978" wp14:editId="6FF70722">
            <wp:extent cx="1921052" cy="1466850"/>
            <wp:effectExtent l="0" t="0" r="317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35" cy="147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2F92" w14:textId="2C16EBED" w:rsidR="00C45F9F" w:rsidRDefault="00C45F9F" w:rsidP="00F02589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F02589">
        <w:rPr>
          <w:rFonts w:ascii="Arial" w:eastAsia="Arial" w:hAnsi="Arial" w:cs="Arial"/>
          <w:b/>
          <w:bCs/>
          <w:sz w:val="18"/>
          <w:szCs w:val="18"/>
        </w:rPr>
        <w:t>Figura 2</w:t>
      </w:r>
      <w:r>
        <w:rPr>
          <w:rFonts w:ascii="Arial" w:eastAsia="Arial" w:hAnsi="Arial" w:cs="Arial"/>
          <w:sz w:val="18"/>
          <w:szCs w:val="18"/>
        </w:rPr>
        <w:t>:</w:t>
      </w:r>
      <w:r w:rsidR="00C45CFC">
        <w:rPr>
          <w:rFonts w:ascii="Arial" w:eastAsia="Arial" w:hAnsi="Arial" w:cs="Arial"/>
          <w:sz w:val="18"/>
          <w:szCs w:val="18"/>
        </w:rPr>
        <w:t xml:space="preserve"> Aspectos macroscópicos da lesão no dia 16/03/2021, 18:00 horas</w:t>
      </w:r>
      <w:r w:rsidR="00F06A84">
        <w:rPr>
          <w:rFonts w:ascii="Arial" w:eastAsia="Arial" w:hAnsi="Arial" w:cs="Arial"/>
          <w:sz w:val="18"/>
          <w:szCs w:val="18"/>
        </w:rPr>
        <w:t xml:space="preserve"> (Fonte autoral)</w:t>
      </w:r>
    </w:p>
    <w:p w14:paraId="32C17E5C" w14:textId="77777777" w:rsidR="00C45F9F" w:rsidRDefault="00C45F9F" w:rsidP="00C45F9F">
      <w:pPr>
        <w:spacing w:after="40"/>
        <w:rPr>
          <w:rFonts w:ascii="Arial" w:eastAsia="Arial" w:hAnsi="Arial" w:cs="Arial"/>
          <w:sz w:val="18"/>
          <w:szCs w:val="18"/>
        </w:rPr>
      </w:pPr>
    </w:p>
    <w:p w14:paraId="737DE1D9" w14:textId="0020C969" w:rsidR="008317DB" w:rsidRDefault="00570159" w:rsidP="008317D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Neste mesmo dia</w:t>
      </w:r>
      <w:r w:rsidR="008317DB">
        <w:rPr>
          <w:rFonts w:ascii="Arial" w:eastAsia="Arial" w:hAnsi="Arial" w:cs="Arial"/>
          <w:sz w:val="18"/>
          <w:szCs w:val="18"/>
        </w:rPr>
        <w:t xml:space="preserve">, foi a óbito por parada cardiorrespiratória </w:t>
      </w:r>
      <w:r>
        <w:rPr>
          <w:rFonts w:ascii="Arial" w:eastAsia="Arial" w:hAnsi="Arial" w:cs="Arial"/>
          <w:sz w:val="18"/>
          <w:szCs w:val="18"/>
        </w:rPr>
        <w:t>devido à</w:t>
      </w:r>
      <w:r w:rsidR="008317DB">
        <w:rPr>
          <w:rFonts w:ascii="Arial" w:eastAsia="Arial" w:hAnsi="Arial" w:cs="Arial"/>
          <w:sz w:val="18"/>
          <w:szCs w:val="18"/>
        </w:rPr>
        <w:t xml:space="preserve"> choque séptico. Posteriormente, o resultado do antibiograma relatou a presença de </w:t>
      </w:r>
      <w:r w:rsidR="008317DB" w:rsidRPr="00963991">
        <w:rPr>
          <w:rFonts w:ascii="Arial" w:eastAsia="Arial" w:hAnsi="Arial" w:cs="Arial"/>
          <w:i/>
          <w:iCs/>
          <w:sz w:val="18"/>
          <w:szCs w:val="18"/>
        </w:rPr>
        <w:t xml:space="preserve">Streptococcus </w:t>
      </w:r>
      <w:r w:rsidR="008317DB">
        <w:rPr>
          <w:rFonts w:ascii="Arial" w:eastAsia="Arial" w:hAnsi="Arial" w:cs="Arial"/>
          <w:sz w:val="18"/>
          <w:szCs w:val="18"/>
        </w:rPr>
        <w:t>sp.</w:t>
      </w:r>
    </w:p>
    <w:p w14:paraId="47F485EB" w14:textId="4B0D96A4" w:rsidR="00CC09D6" w:rsidRDefault="001B0688" w:rsidP="00CC09D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</w:t>
      </w:r>
      <w:r w:rsidR="008317DB">
        <w:rPr>
          <w:rFonts w:ascii="Arial" w:eastAsia="Arial" w:hAnsi="Arial" w:cs="Arial"/>
          <w:sz w:val="18"/>
          <w:szCs w:val="18"/>
        </w:rPr>
        <w:t>estudo retrospectivo, foi relatad</w:t>
      </w:r>
      <w:r w:rsidR="00914823">
        <w:rPr>
          <w:rFonts w:ascii="Arial" w:eastAsia="Arial" w:hAnsi="Arial" w:cs="Arial"/>
          <w:sz w:val="18"/>
          <w:szCs w:val="18"/>
        </w:rPr>
        <w:t>a uma</w:t>
      </w:r>
      <w:r w:rsidR="008317DB">
        <w:rPr>
          <w:rFonts w:ascii="Arial" w:eastAsia="Arial" w:hAnsi="Arial" w:cs="Arial"/>
          <w:sz w:val="18"/>
          <w:szCs w:val="18"/>
        </w:rPr>
        <w:t xml:space="preserve"> maior incidência </w:t>
      </w:r>
      <w:r w:rsidR="001E21EA">
        <w:rPr>
          <w:rFonts w:ascii="Arial" w:eastAsia="Arial" w:hAnsi="Arial" w:cs="Arial"/>
          <w:sz w:val="18"/>
          <w:szCs w:val="18"/>
        </w:rPr>
        <w:t xml:space="preserve">do caso </w:t>
      </w:r>
      <w:r w:rsidR="008317DB">
        <w:rPr>
          <w:rFonts w:ascii="Arial" w:eastAsia="Arial" w:hAnsi="Arial" w:cs="Arial"/>
          <w:sz w:val="18"/>
          <w:szCs w:val="18"/>
        </w:rPr>
        <w:t>em animais jovens, sendo raro o acometimento de animais adultos</w:t>
      </w:r>
      <w:r w:rsidRPr="001B0688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1E21EA">
        <w:rPr>
          <w:rFonts w:ascii="Arial" w:eastAsia="Arial" w:hAnsi="Arial" w:cs="Arial"/>
          <w:sz w:val="18"/>
          <w:szCs w:val="18"/>
        </w:rPr>
        <w:t>.</w:t>
      </w:r>
      <w:r w:rsidR="008317DB">
        <w:rPr>
          <w:rFonts w:ascii="Arial" w:eastAsia="Arial" w:hAnsi="Arial" w:cs="Arial"/>
          <w:sz w:val="18"/>
          <w:szCs w:val="18"/>
        </w:rPr>
        <w:t xml:space="preserve"> </w:t>
      </w:r>
      <w:r w:rsidR="001E21EA">
        <w:rPr>
          <w:rFonts w:ascii="Arial" w:eastAsia="Arial" w:hAnsi="Arial" w:cs="Arial"/>
          <w:sz w:val="18"/>
          <w:szCs w:val="18"/>
        </w:rPr>
        <w:t>C</w:t>
      </w:r>
      <w:r w:rsidR="008317DB">
        <w:rPr>
          <w:rFonts w:ascii="Arial" w:eastAsia="Arial" w:hAnsi="Arial" w:cs="Arial"/>
          <w:sz w:val="18"/>
          <w:szCs w:val="18"/>
        </w:rPr>
        <w:t>ontudo, fatores estressantes que diminuem a imunidade aumentam o risco de infecção</w:t>
      </w:r>
      <w:r w:rsidR="007D1DD6" w:rsidRPr="007D1DD6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8317DB">
        <w:rPr>
          <w:rFonts w:ascii="Arial" w:eastAsia="Arial" w:hAnsi="Arial" w:cs="Arial"/>
          <w:sz w:val="18"/>
          <w:szCs w:val="18"/>
        </w:rPr>
        <w:t>, o que pode ser correlacionado com o</w:t>
      </w:r>
      <w:r w:rsidR="006D7152">
        <w:rPr>
          <w:rFonts w:ascii="Arial" w:eastAsia="Arial" w:hAnsi="Arial" w:cs="Arial"/>
          <w:sz w:val="18"/>
          <w:szCs w:val="18"/>
        </w:rPr>
        <w:t xml:space="preserve"> caso</w:t>
      </w:r>
      <w:r w:rsidR="008317DB">
        <w:rPr>
          <w:rFonts w:ascii="Arial" w:eastAsia="Arial" w:hAnsi="Arial" w:cs="Arial"/>
          <w:sz w:val="18"/>
          <w:szCs w:val="18"/>
        </w:rPr>
        <w:t xml:space="preserve"> </w:t>
      </w:r>
      <w:r w:rsidR="006D7152">
        <w:rPr>
          <w:rFonts w:ascii="Arial" w:eastAsia="Arial" w:hAnsi="Arial" w:cs="Arial"/>
          <w:sz w:val="18"/>
          <w:szCs w:val="18"/>
        </w:rPr>
        <w:t>dada</w:t>
      </w:r>
      <w:r w:rsidR="00AF0C4C">
        <w:rPr>
          <w:rFonts w:ascii="Arial" w:eastAsia="Arial" w:hAnsi="Arial" w:cs="Arial"/>
          <w:sz w:val="18"/>
          <w:szCs w:val="18"/>
        </w:rPr>
        <w:t xml:space="preserve"> a mudança</w:t>
      </w:r>
      <w:r w:rsidR="008317DB">
        <w:rPr>
          <w:rFonts w:ascii="Arial" w:eastAsia="Arial" w:hAnsi="Arial" w:cs="Arial"/>
          <w:sz w:val="18"/>
          <w:szCs w:val="18"/>
        </w:rPr>
        <w:t xml:space="preserve"> de rotina do animal, com ausência dos tutores.</w:t>
      </w:r>
      <w:r w:rsidR="00643ECB">
        <w:rPr>
          <w:rFonts w:ascii="Arial" w:eastAsia="Arial" w:hAnsi="Arial" w:cs="Arial"/>
          <w:sz w:val="18"/>
          <w:szCs w:val="18"/>
        </w:rPr>
        <w:t xml:space="preserve"> Ademais, a</w:t>
      </w:r>
      <w:r w:rsidR="00CC09D6">
        <w:rPr>
          <w:rFonts w:ascii="Arial" w:eastAsia="Arial" w:hAnsi="Arial" w:cs="Arial"/>
          <w:sz w:val="18"/>
          <w:szCs w:val="18"/>
        </w:rPr>
        <w:t xml:space="preserve">pesar de não haver relatos suficientes para compreender os fatores de risco associados, </w:t>
      </w:r>
      <w:r w:rsidR="001E21EA">
        <w:rPr>
          <w:rFonts w:ascii="Arial" w:eastAsia="Arial" w:hAnsi="Arial" w:cs="Arial"/>
          <w:sz w:val="18"/>
          <w:szCs w:val="18"/>
        </w:rPr>
        <w:t>a</w:t>
      </w:r>
      <w:r w:rsidR="00CC09D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C09D6">
        <w:rPr>
          <w:rFonts w:ascii="Arial" w:eastAsia="Arial" w:hAnsi="Arial" w:cs="Arial"/>
          <w:sz w:val="18"/>
          <w:szCs w:val="18"/>
        </w:rPr>
        <w:t>Shar-pei</w:t>
      </w:r>
      <w:proofErr w:type="spellEnd"/>
      <w:r w:rsidR="00CC09D6">
        <w:rPr>
          <w:rFonts w:ascii="Arial" w:eastAsia="Arial" w:hAnsi="Arial" w:cs="Arial"/>
          <w:sz w:val="18"/>
          <w:szCs w:val="18"/>
        </w:rPr>
        <w:t xml:space="preserve"> é uma das raças mais acometidas</w:t>
      </w:r>
      <w:r w:rsidR="00692DA7" w:rsidRPr="00692DA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CC09D6">
        <w:rPr>
          <w:rFonts w:ascii="Arial" w:eastAsia="Arial" w:hAnsi="Arial" w:cs="Arial"/>
          <w:sz w:val="18"/>
          <w:szCs w:val="18"/>
        </w:rPr>
        <w:t xml:space="preserve">. </w:t>
      </w:r>
    </w:p>
    <w:p w14:paraId="5E01B98B" w14:textId="6898C3C0" w:rsidR="005F2928" w:rsidRDefault="00CC09D6" w:rsidP="008317D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</w:t>
      </w:r>
      <w:r w:rsidR="008317DB">
        <w:rPr>
          <w:rFonts w:ascii="Arial" w:eastAsia="Arial" w:hAnsi="Arial" w:cs="Arial"/>
          <w:sz w:val="18"/>
          <w:szCs w:val="18"/>
        </w:rPr>
        <w:t>ão foi detectado nenhum ferimento</w:t>
      </w:r>
      <w:r w:rsidR="005F2928">
        <w:rPr>
          <w:rFonts w:ascii="Arial" w:eastAsia="Arial" w:hAnsi="Arial" w:cs="Arial"/>
          <w:sz w:val="18"/>
          <w:szCs w:val="18"/>
        </w:rPr>
        <w:t xml:space="preserve"> ou trauma</w:t>
      </w:r>
      <w:r w:rsidR="008317DB">
        <w:rPr>
          <w:rFonts w:ascii="Arial" w:eastAsia="Arial" w:hAnsi="Arial" w:cs="Arial"/>
          <w:sz w:val="18"/>
          <w:szCs w:val="18"/>
        </w:rPr>
        <w:t xml:space="preserve"> anterior </w:t>
      </w:r>
      <w:r w:rsidR="00E65853">
        <w:rPr>
          <w:rFonts w:ascii="Arial" w:eastAsia="Arial" w:hAnsi="Arial" w:cs="Arial"/>
          <w:sz w:val="18"/>
          <w:szCs w:val="18"/>
        </w:rPr>
        <w:t>à</w:t>
      </w:r>
      <w:r w:rsidR="008317DB">
        <w:rPr>
          <w:rFonts w:ascii="Arial" w:eastAsia="Arial" w:hAnsi="Arial" w:cs="Arial"/>
          <w:sz w:val="18"/>
          <w:szCs w:val="18"/>
        </w:rPr>
        <w:t xml:space="preserve"> infecção, </w:t>
      </w:r>
      <w:r w:rsidR="008F344D">
        <w:rPr>
          <w:rFonts w:ascii="Arial" w:eastAsia="Arial" w:hAnsi="Arial" w:cs="Arial"/>
          <w:sz w:val="18"/>
          <w:szCs w:val="18"/>
        </w:rPr>
        <w:t xml:space="preserve">por isso suspeita-se </w:t>
      </w:r>
      <w:r w:rsidR="001E21EA">
        <w:rPr>
          <w:rFonts w:ascii="Arial" w:eastAsia="Arial" w:hAnsi="Arial" w:cs="Arial"/>
          <w:sz w:val="18"/>
          <w:szCs w:val="18"/>
        </w:rPr>
        <w:t xml:space="preserve">de </w:t>
      </w:r>
      <w:r w:rsidR="00643ECB">
        <w:rPr>
          <w:rFonts w:ascii="Arial" w:eastAsia="Arial" w:hAnsi="Arial" w:cs="Arial"/>
          <w:sz w:val="18"/>
          <w:szCs w:val="18"/>
        </w:rPr>
        <w:t>que a infecção ocorreu inicialmente através da garganta</w:t>
      </w:r>
      <w:r w:rsidR="008317DB">
        <w:rPr>
          <w:rFonts w:ascii="Arial" w:eastAsia="Arial" w:hAnsi="Arial" w:cs="Arial"/>
          <w:sz w:val="18"/>
          <w:szCs w:val="18"/>
        </w:rPr>
        <w:t xml:space="preserve"> ou </w:t>
      </w:r>
      <w:r w:rsidR="00643ECB">
        <w:rPr>
          <w:rFonts w:ascii="Arial" w:eastAsia="Arial" w:hAnsi="Arial" w:cs="Arial"/>
          <w:sz w:val="18"/>
          <w:szCs w:val="18"/>
        </w:rPr>
        <w:t>d</w:t>
      </w:r>
      <w:r w:rsidR="008317DB">
        <w:rPr>
          <w:rFonts w:ascii="Arial" w:eastAsia="Arial" w:hAnsi="Arial" w:cs="Arial"/>
          <w:sz w:val="18"/>
          <w:szCs w:val="18"/>
        </w:rPr>
        <w:t>os pulmões</w:t>
      </w:r>
      <w:r w:rsidR="007D1DD6" w:rsidRPr="007D1DD6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8317DB">
        <w:rPr>
          <w:rFonts w:ascii="Arial" w:eastAsia="Arial" w:hAnsi="Arial" w:cs="Arial"/>
          <w:sz w:val="18"/>
          <w:szCs w:val="18"/>
        </w:rPr>
        <w:t>.</w:t>
      </w:r>
      <w:r w:rsidR="008317DB" w:rsidRPr="000337BD">
        <w:rPr>
          <w:rFonts w:ascii="Arial" w:eastAsia="Arial" w:hAnsi="Arial" w:cs="Arial"/>
          <w:sz w:val="18"/>
          <w:szCs w:val="18"/>
        </w:rPr>
        <w:t xml:space="preserve"> </w:t>
      </w:r>
    </w:p>
    <w:p w14:paraId="36653ABE" w14:textId="2D52F6D6" w:rsidR="008317DB" w:rsidRDefault="008317DB" w:rsidP="008317D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 relação ao tratamento, a administração</w:t>
      </w:r>
      <w:r w:rsidR="00E6060B">
        <w:rPr>
          <w:rFonts w:ascii="Arial" w:eastAsia="Arial" w:hAnsi="Arial" w:cs="Arial"/>
          <w:sz w:val="18"/>
          <w:szCs w:val="18"/>
        </w:rPr>
        <w:t xml:space="preserve"> inicial</w:t>
      </w:r>
      <w:r>
        <w:rPr>
          <w:rFonts w:ascii="Arial" w:eastAsia="Arial" w:hAnsi="Arial" w:cs="Arial"/>
          <w:sz w:val="18"/>
          <w:szCs w:val="18"/>
        </w:rPr>
        <w:t xml:space="preserve"> do </w:t>
      </w:r>
      <w:proofErr w:type="spellStart"/>
      <w:r>
        <w:rPr>
          <w:rFonts w:ascii="Arial" w:eastAsia="Arial" w:hAnsi="Arial" w:cs="Arial"/>
          <w:sz w:val="18"/>
          <w:szCs w:val="18"/>
        </w:rPr>
        <w:t>carprofeno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pode ter contribuído para a progressão da doenç</w:t>
      </w:r>
      <w:r w:rsidR="008F344D">
        <w:rPr>
          <w:rFonts w:ascii="Arial" w:eastAsia="Arial" w:hAnsi="Arial" w:cs="Arial"/>
          <w:sz w:val="18"/>
          <w:szCs w:val="18"/>
        </w:rPr>
        <w:t>a</w:t>
      </w:r>
      <w:r w:rsidR="008F344D" w:rsidRPr="008F344D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5F2928">
        <w:rPr>
          <w:rFonts w:ascii="Arial" w:eastAsia="Arial" w:hAnsi="Arial" w:cs="Arial"/>
          <w:sz w:val="18"/>
          <w:szCs w:val="18"/>
        </w:rPr>
        <w:t>, v</w:t>
      </w:r>
      <w:r w:rsidR="00E6060B">
        <w:rPr>
          <w:rFonts w:ascii="Arial" w:eastAsia="Arial" w:hAnsi="Arial" w:cs="Arial"/>
          <w:sz w:val="18"/>
          <w:szCs w:val="18"/>
        </w:rPr>
        <w:t>isto que a</w:t>
      </w:r>
      <w:r>
        <w:rPr>
          <w:rFonts w:ascii="Arial" w:eastAsia="Arial" w:hAnsi="Arial" w:cs="Arial"/>
          <w:sz w:val="18"/>
          <w:szCs w:val="18"/>
        </w:rPr>
        <w:t xml:space="preserve"> utilização de anti-inflamatórios não esteroidais (AINE) pode inibir a atividade dos </w:t>
      </w:r>
      <w:r w:rsidR="008F344D">
        <w:rPr>
          <w:rFonts w:ascii="Arial" w:eastAsia="Arial" w:hAnsi="Arial" w:cs="Arial"/>
          <w:sz w:val="18"/>
          <w:szCs w:val="18"/>
        </w:rPr>
        <w:t>neutrófilos</w:t>
      </w:r>
      <w:r w:rsidR="008F344D" w:rsidRPr="008F344D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8F344D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além de mascarar os sinais clínicos iniciais, retardando o diagnóstico</w:t>
      </w:r>
      <w:r w:rsidR="00F110B0" w:rsidRPr="007D1DD6"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</w:p>
    <w:p w14:paraId="752FED6D" w14:textId="77777777" w:rsidR="00AE0E92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AB47240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3C22049" w14:textId="4859EE8A" w:rsidR="005B3E8A" w:rsidRDefault="00B63EA6" w:rsidP="005F2928">
      <w:pPr>
        <w:spacing w:before="40" w:after="4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6032C7">
        <w:rPr>
          <w:rFonts w:ascii="Arial" w:eastAsia="Arial" w:hAnsi="Arial" w:cs="Arial"/>
          <w:sz w:val="18"/>
          <w:szCs w:val="18"/>
        </w:rPr>
        <w:t xml:space="preserve">inda não é possível determinar controle </w:t>
      </w:r>
      <w:r w:rsidR="00A62651">
        <w:rPr>
          <w:rFonts w:ascii="Arial" w:eastAsia="Arial" w:hAnsi="Arial" w:cs="Arial"/>
          <w:sz w:val="18"/>
          <w:szCs w:val="18"/>
        </w:rPr>
        <w:t xml:space="preserve">e </w:t>
      </w:r>
      <w:r w:rsidR="006032C7">
        <w:rPr>
          <w:rFonts w:ascii="Arial" w:eastAsia="Arial" w:hAnsi="Arial" w:cs="Arial"/>
          <w:sz w:val="18"/>
          <w:szCs w:val="18"/>
        </w:rPr>
        <w:t>prevenção da doença, visto que são necessários maiores estudos sobre o patógeno e a patogenia</w:t>
      </w:r>
      <w:r w:rsidR="007D1DD6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D6043F">
        <w:rPr>
          <w:rFonts w:ascii="Arial" w:eastAsia="Arial" w:hAnsi="Arial" w:cs="Arial"/>
          <w:sz w:val="18"/>
          <w:szCs w:val="18"/>
        </w:rPr>
        <w:t xml:space="preserve">. </w:t>
      </w:r>
      <w:r w:rsidR="001E21EA">
        <w:rPr>
          <w:rFonts w:ascii="Arial" w:eastAsia="Arial" w:hAnsi="Arial" w:cs="Arial"/>
          <w:sz w:val="18"/>
          <w:szCs w:val="18"/>
        </w:rPr>
        <w:t>No entanto</w:t>
      </w:r>
      <w:r w:rsidR="00D6043F">
        <w:rPr>
          <w:rFonts w:ascii="Arial" w:eastAsia="Arial" w:hAnsi="Arial" w:cs="Arial"/>
          <w:sz w:val="18"/>
          <w:szCs w:val="18"/>
        </w:rPr>
        <w:t xml:space="preserve">, </w:t>
      </w:r>
      <w:r w:rsidR="00A62651">
        <w:rPr>
          <w:rFonts w:ascii="Arial" w:eastAsia="Arial" w:hAnsi="Arial" w:cs="Arial"/>
          <w:sz w:val="18"/>
          <w:szCs w:val="18"/>
        </w:rPr>
        <w:t>por</w:t>
      </w:r>
      <w:r w:rsidR="00D6043F">
        <w:rPr>
          <w:rFonts w:ascii="Arial" w:eastAsia="Arial" w:hAnsi="Arial" w:cs="Arial"/>
          <w:sz w:val="18"/>
          <w:szCs w:val="18"/>
        </w:rPr>
        <w:t xml:space="preserve"> apresenta</w:t>
      </w:r>
      <w:r w:rsidR="00A62651">
        <w:rPr>
          <w:rFonts w:ascii="Arial" w:eastAsia="Arial" w:hAnsi="Arial" w:cs="Arial"/>
          <w:sz w:val="18"/>
          <w:szCs w:val="18"/>
        </w:rPr>
        <w:t>r</w:t>
      </w:r>
      <w:r w:rsidR="00D6043F">
        <w:rPr>
          <w:rFonts w:ascii="Arial" w:eastAsia="Arial" w:hAnsi="Arial" w:cs="Arial"/>
          <w:sz w:val="18"/>
          <w:szCs w:val="18"/>
        </w:rPr>
        <w:t xml:space="preserve"> rápida progressão e </w:t>
      </w:r>
      <w:r w:rsidR="00094DE1">
        <w:rPr>
          <w:rFonts w:ascii="Arial" w:eastAsia="Arial" w:hAnsi="Arial" w:cs="Arial"/>
          <w:sz w:val="18"/>
          <w:szCs w:val="18"/>
        </w:rPr>
        <w:t xml:space="preserve">alta mortalidade, é </w:t>
      </w:r>
      <w:r w:rsidR="00C543EF">
        <w:rPr>
          <w:rFonts w:ascii="Arial" w:eastAsia="Arial" w:hAnsi="Arial" w:cs="Arial"/>
          <w:sz w:val="18"/>
          <w:szCs w:val="18"/>
        </w:rPr>
        <w:t>imprescindível</w:t>
      </w:r>
      <w:r w:rsidR="00094DE1">
        <w:rPr>
          <w:rFonts w:ascii="Arial" w:eastAsia="Arial" w:hAnsi="Arial" w:cs="Arial"/>
          <w:sz w:val="18"/>
          <w:szCs w:val="18"/>
        </w:rPr>
        <w:t xml:space="preserve"> o conhecimento </w:t>
      </w:r>
      <w:r w:rsidR="005F2928">
        <w:rPr>
          <w:rFonts w:ascii="Arial" w:eastAsia="Arial" w:hAnsi="Arial" w:cs="Arial"/>
          <w:sz w:val="18"/>
          <w:szCs w:val="18"/>
        </w:rPr>
        <w:t>d</w:t>
      </w:r>
      <w:r w:rsidR="009B2ADB">
        <w:rPr>
          <w:rFonts w:ascii="Arial" w:eastAsia="Arial" w:hAnsi="Arial" w:cs="Arial"/>
          <w:sz w:val="18"/>
          <w:szCs w:val="18"/>
        </w:rPr>
        <w:t>e sua</w:t>
      </w:r>
      <w:r w:rsidR="005F2928">
        <w:rPr>
          <w:rFonts w:ascii="Arial" w:eastAsia="Arial" w:hAnsi="Arial" w:cs="Arial"/>
          <w:sz w:val="18"/>
          <w:szCs w:val="18"/>
        </w:rPr>
        <w:t xml:space="preserve"> existência </w:t>
      </w:r>
      <w:r w:rsidR="00094DE1">
        <w:rPr>
          <w:rFonts w:ascii="Arial" w:eastAsia="Arial" w:hAnsi="Arial" w:cs="Arial"/>
          <w:sz w:val="18"/>
          <w:szCs w:val="18"/>
        </w:rPr>
        <w:t xml:space="preserve">e a prudência </w:t>
      </w:r>
      <w:r w:rsidR="00A62651">
        <w:rPr>
          <w:rFonts w:ascii="Arial" w:eastAsia="Arial" w:hAnsi="Arial" w:cs="Arial"/>
          <w:sz w:val="18"/>
          <w:szCs w:val="18"/>
        </w:rPr>
        <w:t>para a realização da</w:t>
      </w:r>
      <w:r w:rsidR="00094DE1">
        <w:rPr>
          <w:rFonts w:ascii="Arial" w:eastAsia="Arial" w:hAnsi="Arial" w:cs="Arial"/>
          <w:sz w:val="18"/>
          <w:szCs w:val="18"/>
        </w:rPr>
        <w:t xml:space="preserve"> intervenção em caso de febre, sinais de toxicidade sistêmica, dor intensa e inespecificidade do histórico e do exame </w:t>
      </w:r>
      <w:r w:rsidR="00094DE1" w:rsidRPr="007278A5">
        <w:rPr>
          <w:rFonts w:ascii="Arial" w:eastAsia="Arial" w:hAnsi="Arial" w:cs="Arial"/>
          <w:sz w:val="18"/>
          <w:szCs w:val="18"/>
        </w:rPr>
        <w:t>clínico</w:t>
      </w:r>
      <w:r w:rsidR="00094DE1" w:rsidRPr="007278A5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094DE1" w:rsidRPr="007278A5">
        <w:rPr>
          <w:rFonts w:ascii="Arial" w:eastAsia="Arial" w:hAnsi="Arial" w:cs="Arial"/>
          <w:sz w:val="18"/>
          <w:szCs w:val="18"/>
        </w:rPr>
        <w:t>.</w:t>
      </w:r>
      <w:r w:rsidR="00094DE1" w:rsidRPr="007D371A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094DE1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5F2928" w:rsidRPr="005F2928">
        <w:rPr>
          <w:rFonts w:ascii="Arial" w:eastAsia="Arial" w:hAnsi="Arial" w:cs="Arial"/>
          <w:sz w:val="18"/>
          <w:szCs w:val="18"/>
        </w:rPr>
        <w:t xml:space="preserve">Dessa forma, </w:t>
      </w:r>
      <w:r w:rsidR="001E21EA">
        <w:rPr>
          <w:rFonts w:ascii="Arial" w:eastAsia="Arial" w:hAnsi="Arial" w:cs="Arial"/>
          <w:sz w:val="18"/>
          <w:szCs w:val="18"/>
        </w:rPr>
        <w:t xml:space="preserve">pode-se garantir </w:t>
      </w:r>
      <w:r w:rsidR="005F2928">
        <w:rPr>
          <w:rFonts w:ascii="Arial" w:eastAsia="Arial" w:hAnsi="Arial" w:cs="Arial"/>
          <w:sz w:val="18"/>
          <w:szCs w:val="18"/>
        </w:rPr>
        <w:t>um melhor prognóstico.</w:t>
      </w: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0A74" w14:textId="77777777" w:rsidR="009814A3" w:rsidRDefault="009814A3">
      <w:r>
        <w:separator/>
      </w:r>
    </w:p>
  </w:endnote>
  <w:endnote w:type="continuationSeparator" w:id="0">
    <w:p w14:paraId="3144BBF0" w14:textId="77777777" w:rsidR="009814A3" w:rsidRDefault="0098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F587" w14:textId="77777777" w:rsidR="009814A3" w:rsidRDefault="009814A3">
      <w:r>
        <w:separator/>
      </w:r>
    </w:p>
  </w:footnote>
  <w:footnote w:type="continuationSeparator" w:id="0">
    <w:p w14:paraId="2C535718" w14:textId="77777777" w:rsidR="009814A3" w:rsidRDefault="0098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0ABC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6488340" wp14:editId="46E00624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011C9AA7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26D86"/>
    <w:rsid w:val="000324BF"/>
    <w:rsid w:val="00036619"/>
    <w:rsid w:val="000529F5"/>
    <w:rsid w:val="00054EE3"/>
    <w:rsid w:val="00057FD1"/>
    <w:rsid w:val="00094DE1"/>
    <w:rsid w:val="00095677"/>
    <w:rsid w:val="000C3C52"/>
    <w:rsid w:val="000E2966"/>
    <w:rsid w:val="000E6C19"/>
    <w:rsid w:val="000F1F3D"/>
    <w:rsid w:val="000F6C42"/>
    <w:rsid w:val="00101914"/>
    <w:rsid w:val="001200A0"/>
    <w:rsid w:val="001336EF"/>
    <w:rsid w:val="00165341"/>
    <w:rsid w:val="001A246E"/>
    <w:rsid w:val="001B0688"/>
    <w:rsid w:val="001C0862"/>
    <w:rsid w:val="001C1E78"/>
    <w:rsid w:val="001E21EA"/>
    <w:rsid w:val="001E36C3"/>
    <w:rsid w:val="001F65AE"/>
    <w:rsid w:val="00202CCB"/>
    <w:rsid w:val="00203AEA"/>
    <w:rsid w:val="002639AF"/>
    <w:rsid w:val="00284B1B"/>
    <w:rsid w:val="00297DCE"/>
    <w:rsid w:val="002C601C"/>
    <w:rsid w:val="002D414D"/>
    <w:rsid w:val="003002DA"/>
    <w:rsid w:val="003101D3"/>
    <w:rsid w:val="003536EA"/>
    <w:rsid w:val="00363DCE"/>
    <w:rsid w:val="00366275"/>
    <w:rsid w:val="003720E0"/>
    <w:rsid w:val="00372426"/>
    <w:rsid w:val="00375740"/>
    <w:rsid w:val="003775AE"/>
    <w:rsid w:val="00381276"/>
    <w:rsid w:val="003A2BF6"/>
    <w:rsid w:val="003B6CF2"/>
    <w:rsid w:val="003D5FAA"/>
    <w:rsid w:val="003D6269"/>
    <w:rsid w:val="003E66B4"/>
    <w:rsid w:val="003F7713"/>
    <w:rsid w:val="004521CF"/>
    <w:rsid w:val="00454BD6"/>
    <w:rsid w:val="00485144"/>
    <w:rsid w:val="004A27A4"/>
    <w:rsid w:val="004D1B84"/>
    <w:rsid w:val="004D3716"/>
    <w:rsid w:val="00504FCA"/>
    <w:rsid w:val="00511F4D"/>
    <w:rsid w:val="005503E6"/>
    <w:rsid w:val="00561FF9"/>
    <w:rsid w:val="00570159"/>
    <w:rsid w:val="005A2637"/>
    <w:rsid w:val="005B005E"/>
    <w:rsid w:val="005B3E8A"/>
    <w:rsid w:val="005E7119"/>
    <w:rsid w:val="005E7B50"/>
    <w:rsid w:val="005F2928"/>
    <w:rsid w:val="006032C7"/>
    <w:rsid w:val="0061102D"/>
    <w:rsid w:val="006379BB"/>
    <w:rsid w:val="006433F6"/>
    <w:rsid w:val="00643ECB"/>
    <w:rsid w:val="00692DA7"/>
    <w:rsid w:val="006A6D4A"/>
    <w:rsid w:val="006B7830"/>
    <w:rsid w:val="006C34F9"/>
    <w:rsid w:val="006C665F"/>
    <w:rsid w:val="006D7152"/>
    <w:rsid w:val="00700ECF"/>
    <w:rsid w:val="007177A8"/>
    <w:rsid w:val="0072461C"/>
    <w:rsid w:val="00724BBC"/>
    <w:rsid w:val="007278A5"/>
    <w:rsid w:val="0073759F"/>
    <w:rsid w:val="0074342D"/>
    <w:rsid w:val="0074426E"/>
    <w:rsid w:val="007C1165"/>
    <w:rsid w:val="007D1DD6"/>
    <w:rsid w:val="007D4BE8"/>
    <w:rsid w:val="007E455B"/>
    <w:rsid w:val="007F010B"/>
    <w:rsid w:val="00802572"/>
    <w:rsid w:val="008077EB"/>
    <w:rsid w:val="0082682A"/>
    <w:rsid w:val="008317DB"/>
    <w:rsid w:val="00866429"/>
    <w:rsid w:val="00877067"/>
    <w:rsid w:val="008A0EBA"/>
    <w:rsid w:val="008F344D"/>
    <w:rsid w:val="00914823"/>
    <w:rsid w:val="00916ADE"/>
    <w:rsid w:val="0093295F"/>
    <w:rsid w:val="00934EFE"/>
    <w:rsid w:val="0095117B"/>
    <w:rsid w:val="00951203"/>
    <w:rsid w:val="00963991"/>
    <w:rsid w:val="009814A3"/>
    <w:rsid w:val="009B2ADB"/>
    <w:rsid w:val="009B7E2A"/>
    <w:rsid w:val="009D1A20"/>
    <w:rsid w:val="00A048C8"/>
    <w:rsid w:val="00A26753"/>
    <w:rsid w:val="00A57A87"/>
    <w:rsid w:val="00A609B4"/>
    <w:rsid w:val="00A62651"/>
    <w:rsid w:val="00A91052"/>
    <w:rsid w:val="00AA06D3"/>
    <w:rsid w:val="00AC2F08"/>
    <w:rsid w:val="00AC3C33"/>
    <w:rsid w:val="00AC76CC"/>
    <w:rsid w:val="00AD7613"/>
    <w:rsid w:val="00AE0E92"/>
    <w:rsid w:val="00AE7C52"/>
    <w:rsid w:val="00AF0C4C"/>
    <w:rsid w:val="00B01201"/>
    <w:rsid w:val="00B15D6A"/>
    <w:rsid w:val="00B21FF8"/>
    <w:rsid w:val="00B31F01"/>
    <w:rsid w:val="00B608AA"/>
    <w:rsid w:val="00B62F03"/>
    <w:rsid w:val="00B63EA6"/>
    <w:rsid w:val="00B81218"/>
    <w:rsid w:val="00BD48E9"/>
    <w:rsid w:val="00BD50DD"/>
    <w:rsid w:val="00BD57CF"/>
    <w:rsid w:val="00BE3734"/>
    <w:rsid w:val="00C176FD"/>
    <w:rsid w:val="00C341AA"/>
    <w:rsid w:val="00C4401B"/>
    <w:rsid w:val="00C45CFC"/>
    <w:rsid w:val="00C45F9F"/>
    <w:rsid w:val="00C543EF"/>
    <w:rsid w:val="00C9761D"/>
    <w:rsid w:val="00CC09D6"/>
    <w:rsid w:val="00CD306E"/>
    <w:rsid w:val="00CE2335"/>
    <w:rsid w:val="00CF5BDF"/>
    <w:rsid w:val="00D23431"/>
    <w:rsid w:val="00D5635F"/>
    <w:rsid w:val="00D6043F"/>
    <w:rsid w:val="00D905F7"/>
    <w:rsid w:val="00DB422E"/>
    <w:rsid w:val="00DB64B6"/>
    <w:rsid w:val="00DC4E79"/>
    <w:rsid w:val="00DD2100"/>
    <w:rsid w:val="00DF0465"/>
    <w:rsid w:val="00DF412A"/>
    <w:rsid w:val="00E26730"/>
    <w:rsid w:val="00E321ED"/>
    <w:rsid w:val="00E330CC"/>
    <w:rsid w:val="00E42B93"/>
    <w:rsid w:val="00E43EB2"/>
    <w:rsid w:val="00E546E5"/>
    <w:rsid w:val="00E6060B"/>
    <w:rsid w:val="00E61128"/>
    <w:rsid w:val="00E65853"/>
    <w:rsid w:val="00E91AD7"/>
    <w:rsid w:val="00EE78CD"/>
    <w:rsid w:val="00F02589"/>
    <w:rsid w:val="00F05106"/>
    <w:rsid w:val="00F06A84"/>
    <w:rsid w:val="00F110B0"/>
    <w:rsid w:val="00F16757"/>
    <w:rsid w:val="00F57CBB"/>
    <w:rsid w:val="00F6173A"/>
    <w:rsid w:val="00F6258C"/>
    <w:rsid w:val="00F9104C"/>
    <w:rsid w:val="00F96CDF"/>
    <w:rsid w:val="00F97230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B620C7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120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120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Sophia Brandão</cp:lastModifiedBy>
  <cp:revision>8</cp:revision>
  <dcterms:created xsi:type="dcterms:W3CDTF">2021-05-18T15:06:00Z</dcterms:created>
  <dcterms:modified xsi:type="dcterms:W3CDTF">2021-05-18T15:17:00Z</dcterms:modified>
</cp:coreProperties>
</file>