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50C6" w14:textId="77777777" w:rsidR="00E93268" w:rsidRDefault="00E93268" w:rsidP="00E9326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SÍNDROME DO OVÁRIO REMANESCENTE EM PEQUENOS ANIMAIS: REVISÃO DE LITERATURA</w:t>
      </w:r>
    </w:p>
    <w:p w14:paraId="6EAE35B4" w14:textId="77777777" w:rsidR="00E93268" w:rsidRDefault="00E93268" w:rsidP="00E93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Lucas Samuel Ferreira da Cunha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Talita Pereira Vaz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Gabriel Almeida Dutra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2C4F19DA" w14:textId="77777777" w:rsidR="00E93268" w:rsidRDefault="00E93268" w:rsidP="00E93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Despacho/MG – Brasil – *Contato: lucassfcunha@hotmail.com</w:t>
      </w:r>
    </w:p>
    <w:p w14:paraId="719F838E" w14:textId="77777777" w:rsidR="00E93268" w:rsidRDefault="00E93268" w:rsidP="00E93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– Bom Despacho/MG – Brasil</w:t>
      </w:r>
    </w:p>
    <w:p w14:paraId="0F86C3BE" w14:textId="77777777" w:rsidR="00E93268" w:rsidRDefault="00E93268" w:rsidP="00E93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i/>
          <w:iCs/>
          <w:sz w:val="14"/>
          <w:szCs w:val="18"/>
        </w:rPr>
      </w:pPr>
      <w:r>
        <w:rPr>
          <w:rFonts w:ascii="Arial" w:hAnsi="Arial" w:cs="Arial"/>
          <w:i/>
          <w:iCs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sz w:val="14"/>
          <w:szCs w:val="18"/>
        </w:rPr>
        <w:t>Professor e Coordenador do Curso de Medicina Veterinária – UNA – Bom Despacho/MG – Brasil</w:t>
      </w:r>
    </w:p>
    <w:p w14:paraId="261767A8" w14:textId="77777777" w:rsidR="005B3E8A" w:rsidRDefault="005B3E8A" w:rsidP="00E93268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6AF052FF" w14:textId="77777777"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 w:rsidSect="00E16DE0">
          <w:headerReference w:type="default" r:id="rId8"/>
          <w:pgSz w:w="11906" w:h="16838"/>
          <w:pgMar w:top="1559" w:right="425" w:bottom="720" w:left="425" w:header="425" w:footer="709" w:gutter="0"/>
          <w:pgNumType w:start="1"/>
          <w:cols w:space="720"/>
        </w:sectPr>
      </w:pPr>
    </w:p>
    <w:p w14:paraId="20ACFEF8" w14:textId="77777777" w:rsidR="005B3E8A" w:rsidRDefault="00034083" w:rsidP="00A7584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BC1B7D2" w14:textId="7E16B6B4" w:rsidR="00B3391B" w:rsidRDefault="00B3391B" w:rsidP="00A7584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sistema reprodutivo tem a função de produzir gametas para que aconteça sucessivamente a perpetuação da </w:t>
      </w:r>
      <w:r w:rsidRPr="002A4D38">
        <w:rPr>
          <w:rFonts w:ascii="Arial" w:eastAsia="Arial" w:hAnsi="Arial" w:cs="Arial"/>
          <w:sz w:val="18"/>
          <w:szCs w:val="18"/>
        </w:rPr>
        <w:t>espécie</w:t>
      </w:r>
      <w:r w:rsidR="00A13393" w:rsidRPr="002A4D38">
        <w:rPr>
          <w:rFonts w:ascii="Arial" w:eastAsia="Arial" w:hAnsi="Arial" w:cs="Arial"/>
          <w:sz w:val="18"/>
          <w:szCs w:val="18"/>
          <w:vertAlign w:val="superscript"/>
        </w:rPr>
        <w:t>3</w:t>
      </w:r>
      <w:r w:rsidRPr="002A4D38">
        <w:rPr>
          <w:rFonts w:ascii="Arial" w:eastAsia="Arial" w:hAnsi="Arial" w:cs="Arial"/>
          <w:sz w:val="18"/>
          <w:szCs w:val="18"/>
        </w:rPr>
        <w:t xml:space="preserve">. Embora ele seja importante, os hormônios relacionados a esse sistema </w:t>
      </w:r>
      <w:r w:rsidR="00BC6850" w:rsidRPr="002A4D38">
        <w:rPr>
          <w:rFonts w:ascii="Arial" w:eastAsia="Arial" w:hAnsi="Arial" w:cs="Arial"/>
          <w:sz w:val="18"/>
          <w:szCs w:val="18"/>
        </w:rPr>
        <w:t xml:space="preserve">(estrógeno, progesterona, hormônio liberador de gonadotrofinas, hormônio folículo-estimulante e hormônio luteinizante) </w:t>
      </w:r>
      <w:r w:rsidRPr="002A4D38">
        <w:rPr>
          <w:rFonts w:ascii="Arial" w:eastAsia="Arial" w:hAnsi="Arial" w:cs="Arial"/>
          <w:sz w:val="18"/>
          <w:szCs w:val="18"/>
        </w:rPr>
        <w:t>podem estar associados a presença de certas afecções, e para evita-las a melhor opção é a ovariosalpingohisterectomia (OSH)</w:t>
      </w:r>
      <w:r w:rsidR="006C02E6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1B5DB71" w14:textId="41CB6786" w:rsidR="00B3391B" w:rsidRDefault="00B3391B" w:rsidP="00A7584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 inúmeras razões, a OSH se popularizou em diversos locais do mundo</w:t>
      </w:r>
      <w:r w:rsidR="006C02E6" w:rsidRPr="006C02E6"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. Com a realização desse procedimento, também surgiram </w:t>
      </w:r>
      <w:r w:rsidR="000C6DFF">
        <w:rPr>
          <w:rFonts w:ascii="Arial" w:eastAsia="Arial" w:hAnsi="Arial" w:cs="Arial"/>
          <w:sz w:val="18"/>
          <w:szCs w:val="18"/>
        </w:rPr>
        <w:t>complicações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C6DFF">
        <w:rPr>
          <w:rFonts w:ascii="Arial" w:eastAsia="Arial" w:hAnsi="Arial" w:cs="Arial"/>
          <w:sz w:val="18"/>
          <w:szCs w:val="18"/>
        </w:rPr>
        <w:t>pós</w:t>
      </w:r>
      <w:r w:rsidR="000B0316">
        <w:rPr>
          <w:rFonts w:ascii="Arial" w:eastAsia="Arial" w:hAnsi="Arial" w:cs="Arial"/>
          <w:sz w:val="18"/>
          <w:szCs w:val="18"/>
        </w:rPr>
        <w:t>-operatórias,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B0316">
        <w:rPr>
          <w:rFonts w:ascii="Arial" w:eastAsia="Arial" w:hAnsi="Arial" w:cs="Arial"/>
          <w:sz w:val="18"/>
          <w:szCs w:val="18"/>
        </w:rPr>
        <w:t xml:space="preserve">que podem ser correlacionadas a presença de fatores de risco, como o aumento do peso. </w:t>
      </w:r>
      <w:r>
        <w:rPr>
          <w:rFonts w:ascii="Arial" w:eastAsia="Arial" w:hAnsi="Arial" w:cs="Arial"/>
          <w:sz w:val="18"/>
          <w:szCs w:val="18"/>
        </w:rPr>
        <w:t xml:space="preserve">Uma dessas complicações é </w:t>
      </w:r>
      <w:r w:rsidR="000B0316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síndrome do ovário remanescente</w:t>
      </w:r>
      <w:r w:rsidR="006C02E6" w:rsidRPr="006C02E6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28B043F6" w14:textId="0EFD44AD" w:rsidR="00B3391B" w:rsidRDefault="00B3391B" w:rsidP="00A7584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síndrome do ovário remanescente surge como consequência da ovariectomia </w:t>
      </w:r>
      <w:r w:rsidR="004C32F9">
        <w:rPr>
          <w:rFonts w:ascii="Arial" w:eastAsia="Arial" w:hAnsi="Arial" w:cs="Arial"/>
          <w:sz w:val="18"/>
          <w:szCs w:val="18"/>
        </w:rPr>
        <w:t>incompleta</w:t>
      </w:r>
      <w:r>
        <w:rPr>
          <w:rFonts w:ascii="Arial" w:eastAsia="Arial" w:hAnsi="Arial" w:cs="Arial"/>
          <w:sz w:val="18"/>
          <w:szCs w:val="18"/>
        </w:rPr>
        <w:t>. O tecido ovariano pode continuar funcional, provocando uma variedade de sinais clínicos. A patologia pode ocorrer em cadelas e gatas, mas é mais relatada na espécie canina</w:t>
      </w:r>
      <w:r w:rsidR="006C02E6" w:rsidRPr="006C02E6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 w:rsidR="000C6DFF">
        <w:rPr>
          <w:rFonts w:ascii="Arial" w:eastAsia="Arial" w:hAnsi="Arial" w:cs="Arial"/>
          <w:sz w:val="18"/>
          <w:szCs w:val="18"/>
        </w:rPr>
        <w:t xml:space="preserve"> </w:t>
      </w:r>
    </w:p>
    <w:p w14:paraId="0D2BF9E7" w14:textId="77777777" w:rsidR="00B3391B" w:rsidRDefault="00B3391B" w:rsidP="00A7584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estudo tem o objetivo de esclarecer como é o desenvolvimento da síndrome do ovário remanescente em pequenos animais, abordando etiologia, sinais clínicos, patogenia, diagnóstico e tratamento.</w:t>
      </w:r>
    </w:p>
    <w:p w14:paraId="4E8AC620" w14:textId="77777777" w:rsidR="0005795D" w:rsidRDefault="0005795D" w:rsidP="00A7584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CDF8F45" w14:textId="77777777" w:rsidR="0005795D" w:rsidRDefault="0005795D" w:rsidP="00A7584F">
      <w:pPr>
        <w:pStyle w:val="NormalWeb"/>
        <w:pBdr>
          <w:bottom w:val="single" w:sz="4" w:space="1" w:color="000000"/>
        </w:pBdr>
        <w:spacing w:before="40" w:beforeAutospacing="0" w:after="40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14:paraId="6AA0066E" w14:textId="38D36100" w:rsidR="005B3E8A" w:rsidRDefault="000379D8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 a elaboração desta revisão de literatura utilizou-se como </w:t>
      </w:r>
      <w:r w:rsidR="00352463">
        <w:rPr>
          <w:rFonts w:ascii="Arial" w:hAnsi="Arial" w:cs="Arial"/>
          <w:color w:val="000000"/>
          <w:sz w:val="18"/>
          <w:szCs w:val="18"/>
        </w:rPr>
        <w:t>fonte plataformas de pesquisa científica</w:t>
      </w:r>
      <w:r>
        <w:rPr>
          <w:rFonts w:ascii="Arial" w:hAnsi="Arial" w:cs="Arial"/>
          <w:color w:val="000000"/>
          <w:sz w:val="18"/>
          <w:szCs w:val="18"/>
        </w:rPr>
        <w:t xml:space="preserve"> que possuem artigos indexados. Dentre esses estão o Scielo, Google Acadêmico, Pub Med, NCBI e o portal de periódicos CAPES.</w:t>
      </w:r>
    </w:p>
    <w:p w14:paraId="52294043" w14:textId="77777777" w:rsidR="000379D8" w:rsidRPr="000379D8" w:rsidRDefault="000379D8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8238992" w14:textId="24AD05DB" w:rsidR="005B3E8A" w:rsidRDefault="00034083" w:rsidP="00A7584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FF4CDA">
        <w:rPr>
          <w:rFonts w:ascii="Arial" w:eastAsia="Arial" w:hAnsi="Arial" w:cs="Arial"/>
          <w:b/>
          <w:color w:val="000000"/>
          <w:sz w:val="18"/>
          <w:szCs w:val="18"/>
        </w:rPr>
        <w:t>VISÃO DE LITERATURA</w:t>
      </w:r>
    </w:p>
    <w:p w14:paraId="0F341323" w14:textId="533D73AF" w:rsidR="00475F0F" w:rsidRDefault="00DE1747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</w:t>
      </w:r>
      <w:r w:rsidR="00BA60E1">
        <w:rPr>
          <w:rFonts w:ascii="Arial" w:hAnsi="Arial" w:cs="Arial"/>
          <w:color w:val="000000"/>
          <w:sz w:val="18"/>
          <w:szCs w:val="18"/>
        </w:rPr>
        <w:t xml:space="preserve"> etiologia da síndrome do ovário remanescente é a não retirada completa do tecido ovariano. </w:t>
      </w:r>
      <w:r w:rsidR="00FF5F0B">
        <w:rPr>
          <w:rFonts w:ascii="Arial" w:hAnsi="Arial" w:cs="Arial"/>
          <w:color w:val="000000"/>
          <w:sz w:val="18"/>
          <w:szCs w:val="18"/>
        </w:rPr>
        <w:t xml:space="preserve">Isso ocorre devido a uma falha </w:t>
      </w:r>
      <w:r w:rsidR="00F13844">
        <w:rPr>
          <w:rFonts w:ascii="Arial" w:hAnsi="Arial" w:cs="Arial"/>
          <w:color w:val="000000"/>
          <w:sz w:val="18"/>
          <w:szCs w:val="18"/>
        </w:rPr>
        <w:t>n</w:t>
      </w:r>
      <w:r w:rsidR="00352463">
        <w:rPr>
          <w:rFonts w:ascii="Arial" w:hAnsi="Arial" w:cs="Arial"/>
          <w:color w:val="000000"/>
          <w:sz w:val="18"/>
          <w:szCs w:val="18"/>
        </w:rPr>
        <w:t>a técnica cirúrgica realizada pelo cirurgião</w:t>
      </w:r>
      <w:r w:rsidR="006C02E6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593B7B">
        <w:rPr>
          <w:rFonts w:ascii="Arial" w:hAnsi="Arial" w:cs="Arial"/>
          <w:color w:val="000000"/>
          <w:sz w:val="18"/>
          <w:szCs w:val="18"/>
        </w:rPr>
        <w:t>.</w:t>
      </w:r>
      <w:r w:rsidR="0008385E">
        <w:rPr>
          <w:rFonts w:ascii="Arial" w:hAnsi="Arial" w:cs="Arial"/>
          <w:color w:val="000000"/>
          <w:sz w:val="18"/>
          <w:szCs w:val="18"/>
        </w:rPr>
        <w:t xml:space="preserve"> </w:t>
      </w:r>
      <w:r w:rsidR="00525360">
        <w:rPr>
          <w:rFonts w:ascii="Arial" w:hAnsi="Arial" w:cs="Arial"/>
          <w:color w:val="000000"/>
          <w:sz w:val="18"/>
          <w:szCs w:val="18"/>
        </w:rPr>
        <w:t xml:space="preserve">A maioria das cadelas e gatas afetadas retornam ao </w:t>
      </w:r>
      <w:r w:rsidR="00827907">
        <w:rPr>
          <w:rFonts w:ascii="Arial" w:hAnsi="Arial" w:cs="Arial"/>
          <w:color w:val="000000"/>
          <w:sz w:val="18"/>
          <w:szCs w:val="18"/>
        </w:rPr>
        <w:t>estro</w:t>
      </w:r>
      <w:r w:rsidR="00525360">
        <w:rPr>
          <w:rFonts w:ascii="Arial" w:hAnsi="Arial" w:cs="Arial"/>
          <w:color w:val="000000"/>
          <w:sz w:val="18"/>
          <w:szCs w:val="18"/>
        </w:rPr>
        <w:t xml:space="preserve">, em alguns casos podem ser observados pseudociese e endometrite. Ocasionalmente, pode ser que haja animais sem sinais clínicos, em casos de ovário remanescente inativo. </w:t>
      </w:r>
      <w:r w:rsidR="0039314A">
        <w:rPr>
          <w:rFonts w:ascii="Arial" w:hAnsi="Arial" w:cs="Arial"/>
          <w:color w:val="000000"/>
          <w:sz w:val="18"/>
          <w:szCs w:val="18"/>
        </w:rPr>
        <w:t xml:space="preserve">Outra versão </w:t>
      </w:r>
      <w:r w:rsidR="00475F0F">
        <w:rPr>
          <w:rFonts w:ascii="Arial" w:hAnsi="Arial" w:cs="Arial"/>
          <w:color w:val="000000"/>
          <w:sz w:val="18"/>
          <w:szCs w:val="18"/>
        </w:rPr>
        <w:t xml:space="preserve">clínica </w:t>
      </w:r>
      <w:r w:rsidR="0039314A">
        <w:rPr>
          <w:rFonts w:ascii="Arial" w:hAnsi="Arial" w:cs="Arial"/>
          <w:color w:val="000000"/>
          <w:sz w:val="18"/>
          <w:szCs w:val="18"/>
        </w:rPr>
        <w:t>da síndrome é ausência de sinais de estro, mas presença de disúria, lambedura vulvar frenética e dor abdomina</w:t>
      </w:r>
      <w:r w:rsidR="006C02E6">
        <w:rPr>
          <w:rFonts w:ascii="Arial" w:hAnsi="Arial" w:cs="Arial"/>
          <w:color w:val="000000"/>
          <w:sz w:val="18"/>
          <w:szCs w:val="18"/>
        </w:rPr>
        <w:t>l</w:t>
      </w:r>
      <w:r w:rsidR="006C02E6" w:rsidRPr="006C02E6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="0039314A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5010523" w14:textId="285E26A9" w:rsidR="00DC1462" w:rsidRDefault="00D647CF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patogenia está interligada com a produção de estrógeno pelo ovário, que será responsável pelos sinais clínicos de estro. </w:t>
      </w:r>
      <w:r w:rsidR="00DC1462" w:rsidRPr="00DC1462">
        <w:rPr>
          <w:rFonts w:ascii="Arial" w:hAnsi="Arial" w:cs="Arial"/>
          <w:color w:val="000000"/>
          <w:sz w:val="18"/>
          <w:szCs w:val="18"/>
        </w:rPr>
        <w:t xml:space="preserve">O primeiro sinal de estro é o ingurgitamento da vulva, mas esse inchaço nem sempre é </w:t>
      </w:r>
      <w:r w:rsidR="00DC1462">
        <w:rPr>
          <w:rFonts w:ascii="Arial" w:hAnsi="Arial" w:cs="Arial"/>
          <w:color w:val="000000"/>
          <w:sz w:val="18"/>
          <w:szCs w:val="18"/>
        </w:rPr>
        <w:t>perceptível</w:t>
      </w:r>
      <w:r w:rsidR="00DC1462" w:rsidRPr="00DC1462">
        <w:rPr>
          <w:rFonts w:ascii="Arial" w:hAnsi="Arial" w:cs="Arial"/>
          <w:color w:val="000000"/>
          <w:sz w:val="18"/>
          <w:szCs w:val="18"/>
        </w:rPr>
        <w:t xml:space="preserve">. </w:t>
      </w:r>
      <w:r w:rsidR="00DC1462">
        <w:rPr>
          <w:rFonts w:ascii="Arial" w:hAnsi="Arial" w:cs="Arial"/>
          <w:color w:val="000000"/>
          <w:sz w:val="18"/>
          <w:szCs w:val="18"/>
        </w:rPr>
        <w:t>Outros sinais são visualizados com maior facilidade, como secreção vulvar com sangue, lambedura excessiva da região genital e alteração no comportamento</w:t>
      </w:r>
      <w:r w:rsidR="006C02E6" w:rsidRPr="006C02E6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DC1462" w:rsidRPr="00DC1462">
        <w:rPr>
          <w:rFonts w:ascii="Arial" w:hAnsi="Arial" w:cs="Arial"/>
          <w:color w:val="000000"/>
          <w:sz w:val="18"/>
          <w:szCs w:val="18"/>
        </w:rPr>
        <w:t>.</w:t>
      </w:r>
    </w:p>
    <w:p w14:paraId="66FA0046" w14:textId="3C97AC90" w:rsidR="007A5E10" w:rsidRDefault="00164AE7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diagnóstico </w:t>
      </w:r>
      <w:r w:rsidR="00EE17ED">
        <w:rPr>
          <w:rFonts w:ascii="Arial" w:hAnsi="Arial" w:cs="Arial"/>
          <w:color w:val="000000"/>
          <w:sz w:val="18"/>
          <w:szCs w:val="18"/>
        </w:rPr>
        <w:t xml:space="preserve">envolve diversos métodos, </w:t>
      </w:r>
      <w:r w:rsidR="008945F3">
        <w:rPr>
          <w:rFonts w:ascii="Arial" w:hAnsi="Arial" w:cs="Arial"/>
          <w:color w:val="000000"/>
          <w:sz w:val="18"/>
          <w:szCs w:val="18"/>
        </w:rPr>
        <w:t xml:space="preserve">como a </w:t>
      </w:r>
      <w:r w:rsidR="00EE17ED">
        <w:rPr>
          <w:rFonts w:ascii="Arial" w:hAnsi="Arial" w:cs="Arial"/>
          <w:color w:val="000000"/>
          <w:sz w:val="18"/>
          <w:szCs w:val="18"/>
        </w:rPr>
        <w:t>análise d</w:t>
      </w:r>
      <w:r w:rsidR="008945F3">
        <w:rPr>
          <w:rFonts w:ascii="Arial" w:hAnsi="Arial" w:cs="Arial"/>
          <w:color w:val="000000"/>
          <w:sz w:val="18"/>
          <w:szCs w:val="18"/>
        </w:rPr>
        <w:t>os</w:t>
      </w:r>
      <w:r w:rsidR="00EE17ED">
        <w:rPr>
          <w:rFonts w:ascii="Arial" w:hAnsi="Arial" w:cs="Arial"/>
          <w:color w:val="000000"/>
          <w:sz w:val="18"/>
          <w:szCs w:val="18"/>
        </w:rPr>
        <w:t xml:space="preserve"> sinais clínicos, histórico</w:t>
      </w:r>
      <w:r w:rsidR="00635A27">
        <w:rPr>
          <w:rFonts w:ascii="Arial" w:hAnsi="Arial" w:cs="Arial"/>
          <w:color w:val="000000"/>
          <w:sz w:val="18"/>
          <w:szCs w:val="18"/>
        </w:rPr>
        <w:t xml:space="preserve"> de esterilização</w:t>
      </w:r>
      <w:r w:rsidR="00EE17ED">
        <w:rPr>
          <w:rFonts w:ascii="Arial" w:hAnsi="Arial" w:cs="Arial"/>
          <w:color w:val="000000"/>
          <w:sz w:val="18"/>
          <w:szCs w:val="18"/>
        </w:rPr>
        <w:t>, testes hormonais</w:t>
      </w:r>
      <w:r w:rsidR="00DC46F1">
        <w:rPr>
          <w:rFonts w:ascii="Arial" w:hAnsi="Arial" w:cs="Arial"/>
          <w:color w:val="000000"/>
          <w:sz w:val="18"/>
          <w:szCs w:val="18"/>
        </w:rPr>
        <w:t xml:space="preserve"> (em que se confirma a presença de hormônios reprodutivos, como a dosagem </w:t>
      </w:r>
      <w:r w:rsidR="0008385E">
        <w:rPr>
          <w:rFonts w:ascii="Arial" w:hAnsi="Arial" w:cs="Arial"/>
          <w:color w:val="000000"/>
          <w:sz w:val="18"/>
          <w:szCs w:val="18"/>
        </w:rPr>
        <w:t>do hormônio estradiol</w:t>
      </w:r>
      <w:r w:rsidR="005617A4">
        <w:rPr>
          <w:rFonts w:ascii="Arial" w:hAnsi="Arial" w:cs="Arial"/>
          <w:color w:val="000000"/>
          <w:sz w:val="18"/>
          <w:szCs w:val="18"/>
        </w:rPr>
        <w:t xml:space="preserve"> e do </w:t>
      </w:r>
      <w:r w:rsidR="005617A4" w:rsidRPr="00923F8C">
        <w:rPr>
          <w:rFonts w:ascii="Arial" w:hAnsi="Arial" w:cs="Arial"/>
          <w:color w:val="000000"/>
          <w:sz w:val="18"/>
          <w:szCs w:val="18"/>
        </w:rPr>
        <w:t>hormônio anti-Mülleriano</w:t>
      </w:r>
      <w:r w:rsidR="00DC46F1">
        <w:rPr>
          <w:rFonts w:ascii="Arial" w:hAnsi="Arial" w:cs="Arial"/>
          <w:color w:val="000000"/>
          <w:sz w:val="18"/>
          <w:szCs w:val="18"/>
        </w:rPr>
        <w:t>)</w:t>
      </w:r>
      <w:r w:rsidR="00EE17ED">
        <w:rPr>
          <w:rFonts w:ascii="Arial" w:hAnsi="Arial" w:cs="Arial"/>
          <w:color w:val="000000"/>
          <w:sz w:val="18"/>
          <w:szCs w:val="18"/>
        </w:rPr>
        <w:t>, citologia vaginal</w:t>
      </w:r>
      <w:r w:rsidR="007A5E10">
        <w:rPr>
          <w:rFonts w:ascii="Arial" w:hAnsi="Arial" w:cs="Arial"/>
          <w:color w:val="000000"/>
          <w:sz w:val="18"/>
          <w:szCs w:val="18"/>
        </w:rPr>
        <w:t xml:space="preserve"> (não devem ser usadas como único método de diagnóstico, principalmente em gatos, em que é necessário a realização de outros testes)</w:t>
      </w:r>
      <w:r w:rsidR="00EE17ED">
        <w:rPr>
          <w:rFonts w:ascii="Arial" w:hAnsi="Arial" w:cs="Arial"/>
          <w:color w:val="000000"/>
          <w:sz w:val="18"/>
          <w:szCs w:val="18"/>
        </w:rPr>
        <w:t>, ultrassom abdominal e laparotomia</w:t>
      </w:r>
      <w:r w:rsidR="00FD5F35">
        <w:rPr>
          <w:rFonts w:ascii="Arial" w:hAnsi="Arial" w:cs="Arial"/>
          <w:color w:val="000000"/>
          <w:sz w:val="18"/>
          <w:szCs w:val="18"/>
        </w:rPr>
        <w:t xml:space="preserve"> exploratória</w:t>
      </w:r>
      <w:r w:rsidR="006C02E6" w:rsidRPr="006C02E6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53BF45E" w14:textId="63A7B61D" w:rsidR="003B52B6" w:rsidRDefault="00A35A45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E41B83">
        <w:rPr>
          <w:rFonts w:ascii="Arial" w:hAnsi="Arial" w:cs="Arial"/>
          <w:color w:val="000000"/>
          <w:sz w:val="18"/>
          <w:szCs w:val="18"/>
        </w:rPr>
        <w:t xml:space="preserve">utras </w:t>
      </w:r>
      <w:r w:rsidR="00113DEF">
        <w:rPr>
          <w:rFonts w:ascii="Arial" w:hAnsi="Arial" w:cs="Arial"/>
          <w:color w:val="000000"/>
          <w:sz w:val="18"/>
          <w:szCs w:val="18"/>
        </w:rPr>
        <w:t>afecçõe</w:t>
      </w:r>
      <w:r w:rsidR="00E41B83">
        <w:rPr>
          <w:rFonts w:ascii="Arial" w:hAnsi="Arial" w:cs="Arial"/>
          <w:color w:val="000000"/>
          <w:sz w:val="18"/>
          <w:szCs w:val="18"/>
        </w:rPr>
        <w:t>s podem ser capazes de elevar a quantidade de estrógeno, dentre essas estão neoplasia da adrenal</w:t>
      </w:r>
      <w:r>
        <w:rPr>
          <w:rFonts w:ascii="Arial" w:hAnsi="Arial" w:cs="Arial"/>
          <w:color w:val="000000"/>
          <w:sz w:val="18"/>
          <w:szCs w:val="18"/>
        </w:rPr>
        <w:t>, ovário acessório, ovário supranumerário</w:t>
      </w:r>
      <w:r w:rsidR="00014FF5">
        <w:rPr>
          <w:rFonts w:ascii="Arial" w:hAnsi="Arial" w:cs="Arial"/>
          <w:color w:val="000000"/>
          <w:sz w:val="18"/>
          <w:szCs w:val="18"/>
        </w:rPr>
        <w:t xml:space="preserve"> e</w:t>
      </w:r>
      <w:r w:rsidR="00E41B83">
        <w:rPr>
          <w:rFonts w:ascii="Arial" w:hAnsi="Arial" w:cs="Arial"/>
          <w:color w:val="000000"/>
          <w:sz w:val="18"/>
          <w:szCs w:val="18"/>
        </w:rPr>
        <w:t xml:space="preserve"> administração de estrógenos exógenos.</w:t>
      </w:r>
      <w:r w:rsidR="007A5E10">
        <w:rPr>
          <w:rFonts w:ascii="Arial" w:hAnsi="Arial" w:cs="Arial"/>
          <w:color w:val="000000"/>
          <w:sz w:val="18"/>
          <w:szCs w:val="18"/>
        </w:rPr>
        <w:t xml:space="preserve"> Por essa razão, </w:t>
      </w:r>
      <w:r w:rsidR="0069535A">
        <w:rPr>
          <w:rFonts w:ascii="Arial" w:hAnsi="Arial" w:cs="Arial"/>
          <w:color w:val="000000"/>
          <w:sz w:val="18"/>
          <w:szCs w:val="18"/>
        </w:rPr>
        <w:t>o teste hormonal de</w:t>
      </w:r>
      <w:r w:rsidR="007A5E10">
        <w:rPr>
          <w:rFonts w:ascii="Arial" w:hAnsi="Arial" w:cs="Arial"/>
          <w:color w:val="000000"/>
          <w:sz w:val="18"/>
          <w:szCs w:val="18"/>
        </w:rPr>
        <w:t xml:space="preserve"> medição do estrógeno como forma de diagnóstico não é </w:t>
      </w:r>
      <w:r w:rsidR="00635A27">
        <w:rPr>
          <w:rFonts w:ascii="Arial" w:hAnsi="Arial" w:cs="Arial"/>
          <w:color w:val="000000"/>
          <w:sz w:val="18"/>
          <w:szCs w:val="18"/>
        </w:rPr>
        <w:t>considerado</w:t>
      </w:r>
      <w:r w:rsidR="007A5E10">
        <w:rPr>
          <w:rFonts w:ascii="Arial" w:hAnsi="Arial" w:cs="Arial"/>
          <w:color w:val="000000"/>
          <w:sz w:val="18"/>
          <w:szCs w:val="18"/>
        </w:rPr>
        <w:t xml:space="preserve"> uma forma efica</w:t>
      </w:r>
      <w:r w:rsidR="006C02E6">
        <w:rPr>
          <w:rFonts w:ascii="Arial" w:hAnsi="Arial" w:cs="Arial"/>
          <w:color w:val="000000"/>
          <w:sz w:val="18"/>
          <w:szCs w:val="18"/>
        </w:rPr>
        <w:t>z</w:t>
      </w:r>
      <w:r w:rsidR="006C02E6" w:rsidRPr="006C02E6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 w:rsidR="006C02E6">
        <w:rPr>
          <w:rFonts w:ascii="Arial" w:hAnsi="Arial" w:cs="Arial"/>
          <w:color w:val="000000"/>
          <w:sz w:val="18"/>
          <w:szCs w:val="18"/>
        </w:rPr>
        <w:t>.</w:t>
      </w:r>
    </w:p>
    <w:p w14:paraId="02465515" w14:textId="357C40DE" w:rsidR="00113DEF" w:rsidRDefault="00113DEF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citologia vaginal é uma avaliação da estrutura das células, em que será possível visualizar células cornificadas. Na ultrassonografia serão identificadas estruturas císticas ou massas </w:t>
      </w:r>
      <w:r w:rsidR="00A4386E">
        <w:rPr>
          <w:rFonts w:ascii="Arial" w:hAnsi="Arial" w:cs="Arial"/>
          <w:color w:val="000000"/>
          <w:sz w:val="18"/>
          <w:szCs w:val="18"/>
        </w:rPr>
        <w:t>hipoclóricas</w:t>
      </w:r>
      <w:r>
        <w:rPr>
          <w:rFonts w:ascii="Arial" w:hAnsi="Arial" w:cs="Arial"/>
          <w:color w:val="000000"/>
          <w:sz w:val="18"/>
          <w:szCs w:val="18"/>
        </w:rPr>
        <w:t xml:space="preserve"> na região do pedículo ovariano</w:t>
      </w:r>
      <w:r w:rsidR="003A5A1E" w:rsidRPr="003A5A1E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4E702D3F" w14:textId="0388D64C" w:rsidR="00A76C5E" w:rsidRDefault="00A76C5E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laparotomia exploratória é uma cirurgia diagnóstica realizada com a intenção de </w:t>
      </w:r>
      <w:r w:rsidR="00A7584F">
        <w:rPr>
          <w:rFonts w:ascii="Arial" w:hAnsi="Arial" w:cs="Arial"/>
          <w:color w:val="000000"/>
          <w:sz w:val="18"/>
          <w:szCs w:val="18"/>
        </w:rPr>
        <w:t>detectar</w:t>
      </w:r>
      <w:r>
        <w:rPr>
          <w:rFonts w:ascii="Arial" w:hAnsi="Arial" w:cs="Arial"/>
          <w:color w:val="000000"/>
          <w:sz w:val="18"/>
          <w:szCs w:val="18"/>
        </w:rPr>
        <w:t xml:space="preserve"> inúmeras patologias. Esse tipo de procedimento deve ser executado quando o paciente está em proestro, estro, ou diestro, que é quando o folículo ou o corpo lúteo são aumentados juntamente com a vasculatura ovariana</w:t>
      </w:r>
      <w:r w:rsidRPr="001B6A53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E82F673" w14:textId="6CD3AB9F" w:rsidR="00523B85" w:rsidRDefault="00923F8C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23F8C">
        <w:rPr>
          <w:rFonts w:ascii="Arial" w:hAnsi="Arial" w:cs="Arial"/>
          <w:color w:val="000000"/>
          <w:sz w:val="18"/>
          <w:szCs w:val="18"/>
        </w:rPr>
        <w:t>Um novo ensaio hormonal está disponível</w:t>
      </w:r>
      <w:r w:rsidR="001E1365">
        <w:rPr>
          <w:rFonts w:ascii="Arial" w:hAnsi="Arial" w:cs="Arial"/>
          <w:color w:val="000000"/>
          <w:sz w:val="18"/>
          <w:szCs w:val="18"/>
        </w:rPr>
        <w:t xml:space="preserve"> atualmente</w:t>
      </w:r>
      <w:r w:rsidRPr="00923F8C">
        <w:rPr>
          <w:rFonts w:ascii="Arial" w:hAnsi="Arial" w:cs="Arial"/>
          <w:color w:val="000000"/>
          <w:sz w:val="18"/>
          <w:szCs w:val="18"/>
        </w:rPr>
        <w:t>, 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23F8C">
        <w:rPr>
          <w:rFonts w:ascii="Arial" w:hAnsi="Arial" w:cs="Arial"/>
          <w:color w:val="000000"/>
          <w:sz w:val="18"/>
          <w:szCs w:val="18"/>
        </w:rPr>
        <w:t xml:space="preserve">ensaio de hormônio anti-Mülleriano, que </w:t>
      </w:r>
      <w:r w:rsidR="001E1365">
        <w:rPr>
          <w:rFonts w:ascii="Arial" w:hAnsi="Arial" w:cs="Arial"/>
          <w:color w:val="000000"/>
          <w:sz w:val="18"/>
          <w:szCs w:val="18"/>
        </w:rPr>
        <w:t>demonstra</w:t>
      </w:r>
      <w:r w:rsidRPr="00923F8C">
        <w:rPr>
          <w:rFonts w:ascii="Arial" w:hAnsi="Arial" w:cs="Arial"/>
          <w:color w:val="000000"/>
          <w:sz w:val="18"/>
          <w:szCs w:val="18"/>
        </w:rPr>
        <w:t xml:space="preserve"> ser de alta especificidade e sensibilidade para o diagnóstico d</w:t>
      </w:r>
      <w:r w:rsidR="001E1365">
        <w:rPr>
          <w:rFonts w:ascii="Arial" w:hAnsi="Arial" w:cs="Arial"/>
          <w:color w:val="000000"/>
          <w:sz w:val="18"/>
          <w:szCs w:val="18"/>
        </w:rPr>
        <w:t>a síndrome do ovário remanescente</w:t>
      </w:r>
      <w:r w:rsidR="00F44683">
        <w:rPr>
          <w:rFonts w:ascii="Arial" w:hAnsi="Arial" w:cs="Arial"/>
          <w:color w:val="000000"/>
          <w:sz w:val="18"/>
          <w:szCs w:val="18"/>
        </w:rPr>
        <w:t xml:space="preserve">. </w:t>
      </w:r>
      <w:r w:rsidR="00C6631C">
        <w:rPr>
          <w:rFonts w:ascii="Arial" w:hAnsi="Arial" w:cs="Arial"/>
          <w:color w:val="000000"/>
          <w:sz w:val="18"/>
          <w:szCs w:val="18"/>
        </w:rPr>
        <w:t xml:space="preserve">O nível sérico do </w:t>
      </w:r>
      <w:r w:rsidR="00C6631C" w:rsidRPr="00923F8C">
        <w:rPr>
          <w:rFonts w:ascii="Arial" w:hAnsi="Arial" w:cs="Arial"/>
          <w:color w:val="000000"/>
          <w:sz w:val="18"/>
          <w:szCs w:val="18"/>
        </w:rPr>
        <w:t>hormônio anti-Mülleriano</w:t>
      </w:r>
      <w:r w:rsidR="00C6631C">
        <w:rPr>
          <w:rFonts w:ascii="Arial" w:hAnsi="Arial" w:cs="Arial"/>
          <w:color w:val="000000"/>
          <w:sz w:val="18"/>
          <w:szCs w:val="18"/>
        </w:rPr>
        <w:t xml:space="preserve"> é </w:t>
      </w:r>
      <w:r w:rsidR="003639A5">
        <w:rPr>
          <w:rFonts w:ascii="Arial" w:hAnsi="Arial" w:cs="Arial"/>
          <w:color w:val="000000"/>
          <w:sz w:val="18"/>
          <w:szCs w:val="18"/>
        </w:rPr>
        <w:t>significativamente mais baixo em animais esterilizados do que em animais não castrados</w:t>
      </w:r>
      <w:r w:rsidR="001B6A53" w:rsidRPr="001B6A53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5C7E14">
        <w:rPr>
          <w:rFonts w:ascii="Arial" w:hAnsi="Arial" w:cs="Arial"/>
          <w:color w:val="000000"/>
          <w:sz w:val="18"/>
          <w:szCs w:val="18"/>
          <w:vertAlign w:val="superscript"/>
        </w:rPr>
        <w:t>0</w:t>
      </w:r>
      <w:r w:rsidR="003639A5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9CF5C20" w14:textId="77C42EB4" w:rsidR="003639A5" w:rsidRDefault="003639A5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Por isso, a quantidade do </w:t>
      </w:r>
      <w:r w:rsidRPr="00923F8C">
        <w:rPr>
          <w:rFonts w:ascii="Arial" w:hAnsi="Arial" w:cs="Arial"/>
          <w:color w:val="000000"/>
          <w:sz w:val="18"/>
          <w:szCs w:val="18"/>
        </w:rPr>
        <w:t>hormônio anti-Mülleriano</w:t>
      </w:r>
      <w:r>
        <w:rPr>
          <w:rFonts w:ascii="Arial" w:hAnsi="Arial" w:cs="Arial"/>
          <w:color w:val="000000"/>
          <w:sz w:val="18"/>
          <w:szCs w:val="18"/>
        </w:rPr>
        <w:t xml:space="preserve"> pode ser usado para determinar se um cão foi esterilizado independentemente da fase do ciclo estral. </w:t>
      </w:r>
      <w:r w:rsidR="007F4558">
        <w:rPr>
          <w:rFonts w:ascii="Arial" w:hAnsi="Arial" w:cs="Arial"/>
          <w:color w:val="000000"/>
          <w:sz w:val="18"/>
          <w:szCs w:val="18"/>
        </w:rPr>
        <w:t>Diferentemente da laparotomia exploratória, que</w:t>
      </w:r>
      <w:r w:rsidR="007F4558" w:rsidRPr="007F4558">
        <w:rPr>
          <w:rFonts w:ascii="Arial" w:hAnsi="Arial" w:cs="Arial"/>
          <w:color w:val="000000"/>
          <w:sz w:val="18"/>
          <w:szCs w:val="18"/>
        </w:rPr>
        <w:t xml:space="preserve"> não é recomendada durante o anestro, uma vez que o tecido remanescente pode ser muito pequeno e, conseq</w:t>
      </w:r>
      <w:r w:rsidR="007F4558">
        <w:rPr>
          <w:rFonts w:ascii="Arial" w:hAnsi="Arial" w:cs="Arial"/>
          <w:color w:val="000000"/>
          <w:sz w:val="18"/>
          <w:szCs w:val="18"/>
        </w:rPr>
        <w:t>u</w:t>
      </w:r>
      <w:r w:rsidR="007F4558" w:rsidRPr="007F4558">
        <w:rPr>
          <w:rFonts w:ascii="Arial" w:hAnsi="Arial" w:cs="Arial"/>
          <w:color w:val="000000"/>
          <w:sz w:val="18"/>
          <w:szCs w:val="18"/>
        </w:rPr>
        <w:t>entemente, perdido durante a cirurgia</w:t>
      </w:r>
      <w:r w:rsidR="009208EA" w:rsidRPr="009208EA">
        <w:rPr>
          <w:rFonts w:ascii="Arial" w:hAnsi="Arial" w:cs="Arial"/>
          <w:color w:val="000000"/>
          <w:sz w:val="18"/>
          <w:szCs w:val="18"/>
          <w:vertAlign w:val="superscript"/>
        </w:rPr>
        <w:t>10</w:t>
      </w:r>
      <w:r w:rsidR="007F4558" w:rsidRPr="007F4558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80690C8" w14:textId="162936ED" w:rsidR="00860F97" w:rsidRDefault="00AA1291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As opções de tratamento são </w:t>
      </w:r>
      <w:r w:rsidR="00014FF5">
        <w:rPr>
          <w:rFonts w:ascii="Arial" w:hAnsi="Arial" w:cs="Arial"/>
          <w:color w:val="000000"/>
          <w:sz w:val="18"/>
          <w:szCs w:val="18"/>
        </w:rPr>
        <w:t>terapias clínicas</w:t>
      </w:r>
      <w:r>
        <w:rPr>
          <w:rFonts w:ascii="Arial" w:hAnsi="Arial" w:cs="Arial"/>
          <w:color w:val="000000"/>
          <w:sz w:val="18"/>
          <w:szCs w:val="18"/>
        </w:rPr>
        <w:t xml:space="preserve"> ou cirúrgic</w:t>
      </w:r>
      <w:r w:rsidR="00014FF5"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 xml:space="preserve">. Contudo, é recomendado que o tecido ovariano seja removido cirurgicamente. O tratamento cirúrgico pode ser executado por meio </w:t>
      </w:r>
      <w:r w:rsidR="004E5548">
        <w:rPr>
          <w:rFonts w:ascii="Arial" w:hAnsi="Arial" w:cs="Arial"/>
          <w:color w:val="000000"/>
          <w:sz w:val="18"/>
          <w:szCs w:val="18"/>
        </w:rPr>
        <w:t xml:space="preserve">da laparotomia e laparoscopia. </w:t>
      </w:r>
      <w:r w:rsidR="00014FF5">
        <w:rPr>
          <w:rFonts w:ascii="Arial" w:hAnsi="Arial" w:cs="Arial"/>
          <w:color w:val="000000"/>
          <w:sz w:val="18"/>
          <w:szCs w:val="18"/>
        </w:rPr>
        <w:t>É necessária uma</w:t>
      </w:r>
      <w:r w:rsidR="00860F97">
        <w:rPr>
          <w:rFonts w:ascii="Arial" w:hAnsi="Arial" w:cs="Arial"/>
          <w:color w:val="000000"/>
          <w:sz w:val="18"/>
          <w:szCs w:val="18"/>
        </w:rPr>
        <w:t xml:space="preserve"> avaliação pré-operatória completa para descartar comorbidades ou neoplasias subjacentes</w:t>
      </w:r>
      <w:r w:rsidR="00B621DE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="00BA761C">
        <w:rPr>
          <w:rFonts w:ascii="Arial" w:hAnsi="Arial" w:cs="Arial"/>
          <w:color w:val="000000"/>
          <w:sz w:val="18"/>
          <w:szCs w:val="18"/>
        </w:rPr>
        <w:t>.</w:t>
      </w:r>
    </w:p>
    <w:p w14:paraId="39472DC7" w14:textId="54481E42" w:rsidR="000A65EC" w:rsidRDefault="000A65EC" w:rsidP="00A7584F">
      <w:pPr>
        <w:pStyle w:val="NormalWeb"/>
        <w:spacing w:before="4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laparoscopia possui como desvantagem a falta de sensação tátil e a limitação para explorar a cavidade abdominal, porém, estudos afirmam que há baixos riscos de complicação, sendo um procedimento seguro em cães e gatos</w:t>
      </w:r>
      <w:r w:rsidR="00F86AD3">
        <w:rPr>
          <w:rFonts w:ascii="Arial" w:hAnsi="Arial" w:cs="Arial"/>
          <w:color w:val="000000"/>
          <w:sz w:val="18"/>
          <w:szCs w:val="18"/>
        </w:rPr>
        <w:t xml:space="preserve"> (Fig.1)</w:t>
      </w:r>
      <w:r w:rsidR="00FF5F0B" w:rsidRPr="00FF5F0B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F86AD3">
        <w:rPr>
          <w:rFonts w:ascii="Arial" w:hAnsi="Arial" w:cs="Arial"/>
          <w:color w:val="000000"/>
          <w:sz w:val="18"/>
          <w:szCs w:val="18"/>
        </w:rPr>
        <w:t xml:space="preserve"> Em casos raros de tecido ectópico ou em que não se encontra o tecido ovariano, sempre há a possibilidade de converter a cirurgia em uma laparotomia aberta para identificar o tecido</w:t>
      </w:r>
      <w:r w:rsidR="005234A9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F86AD3">
        <w:rPr>
          <w:rFonts w:ascii="Arial" w:hAnsi="Arial" w:cs="Arial"/>
          <w:color w:val="000000"/>
          <w:sz w:val="18"/>
          <w:szCs w:val="18"/>
        </w:rPr>
        <w:t>.</w:t>
      </w:r>
    </w:p>
    <w:p w14:paraId="04D4441C" w14:textId="77777777" w:rsidR="00F86AD3" w:rsidRDefault="00F86AD3" w:rsidP="003B52B6">
      <w:pPr>
        <w:pStyle w:val="NormalWeb"/>
        <w:spacing w:before="0" w:beforeAutospacing="0" w:afterLines="40" w:after="96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3C8E017" w14:textId="4D56321A" w:rsidR="00F86AD3" w:rsidRDefault="00F86AD3" w:rsidP="00F86AD3">
      <w:pPr>
        <w:pStyle w:val="NormalWeb"/>
        <w:spacing w:before="0" w:beforeAutospacing="0" w:afterLines="40" w:after="9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21F7E14" wp14:editId="31BD2C36">
            <wp:extent cx="1852142" cy="1485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81" cy="149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3AD5" w14:textId="77777777" w:rsidR="00F86AD3" w:rsidRDefault="00F86AD3" w:rsidP="00F86AD3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3A4A744" w14:textId="2EDFED3C" w:rsidR="00AE0E92" w:rsidRPr="00F86AD3" w:rsidRDefault="00F86AD3" w:rsidP="00A7584F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Laparoscopia em um gato. A seta indica um ovário remanescente</w:t>
      </w:r>
      <w:r w:rsidR="00392CB5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BA761C" w:rsidRPr="00BA761C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B1E0A1" w14:textId="77777777" w:rsidR="00AE0E92" w:rsidRDefault="00AE0E92" w:rsidP="00A7584F">
      <w:pPr>
        <w:spacing w:before="40" w:afterLines="40" w:after="96"/>
        <w:jc w:val="both"/>
        <w:rPr>
          <w:rFonts w:ascii="Arial" w:eastAsia="Arial" w:hAnsi="Arial" w:cs="Arial"/>
          <w:sz w:val="18"/>
          <w:szCs w:val="18"/>
        </w:rPr>
      </w:pPr>
    </w:p>
    <w:p w14:paraId="59033CF4" w14:textId="77777777" w:rsidR="005B3E8A" w:rsidRDefault="00034083" w:rsidP="00A7584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1AA6635" w14:textId="4BAB769A" w:rsidR="00173559" w:rsidRPr="00920EE7" w:rsidRDefault="00B42A3F" w:rsidP="00A7584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síndrome do ovário remanescente é uma complicação advinda da ovariohisterectomia, em que uma fração do tecido ovariano permanece </w:t>
      </w:r>
      <w:r w:rsidR="0008385E">
        <w:rPr>
          <w:rFonts w:ascii="Arial" w:eastAsia="Arial" w:hAnsi="Arial" w:cs="Arial"/>
          <w:sz w:val="18"/>
          <w:szCs w:val="18"/>
        </w:rPr>
        <w:t>na fêmea</w:t>
      </w:r>
      <w:r>
        <w:rPr>
          <w:rFonts w:ascii="Arial" w:eastAsia="Arial" w:hAnsi="Arial" w:cs="Arial"/>
          <w:sz w:val="18"/>
          <w:szCs w:val="18"/>
        </w:rPr>
        <w:t>.</w:t>
      </w:r>
      <w:r w:rsidR="0008385E">
        <w:rPr>
          <w:rFonts w:ascii="Arial" w:eastAsia="Arial" w:hAnsi="Arial" w:cs="Arial"/>
          <w:sz w:val="18"/>
          <w:szCs w:val="18"/>
        </w:rPr>
        <w:t xml:space="preserve"> A afecção pode ter como consequência sinais de estro, devido a presença do hormônio estradiol que ainda estará sendo produzido, todavia, alguns animais não apresentam sinal clínico. Por essa razão, é necessário que o médico veterinário</w:t>
      </w:r>
      <w:r w:rsidR="00A4386E">
        <w:rPr>
          <w:rFonts w:ascii="Arial" w:eastAsia="Arial" w:hAnsi="Arial" w:cs="Arial"/>
          <w:sz w:val="18"/>
          <w:szCs w:val="18"/>
        </w:rPr>
        <w:t xml:space="preserve"> se atente ao histórico do paciente, e que </w:t>
      </w:r>
      <w:r w:rsidR="00112171">
        <w:rPr>
          <w:rFonts w:ascii="Arial" w:eastAsia="Arial" w:hAnsi="Arial" w:cs="Arial"/>
          <w:sz w:val="18"/>
          <w:szCs w:val="18"/>
        </w:rPr>
        <w:t>em caso de suspeita do ovário remanescente sejam</w:t>
      </w:r>
      <w:r w:rsidR="00A4386E">
        <w:rPr>
          <w:rFonts w:ascii="Arial" w:eastAsia="Arial" w:hAnsi="Arial" w:cs="Arial"/>
          <w:sz w:val="18"/>
          <w:szCs w:val="18"/>
        </w:rPr>
        <w:t xml:space="preserve"> realiz</w:t>
      </w:r>
      <w:r w:rsidR="00112171">
        <w:rPr>
          <w:rFonts w:ascii="Arial" w:eastAsia="Arial" w:hAnsi="Arial" w:cs="Arial"/>
          <w:sz w:val="18"/>
          <w:szCs w:val="18"/>
        </w:rPr>
        <w:t>ados testes</w:t>
      </w:r>
      <w:r w:rsidR="00A4386E">
        <w:rPr>
          <w:rFonts w:ascii="Arial" w:eastAsia="Arial" w:hAnsi="Arial" w:cs="Arial"/>
          <w:sz w:val="18"/>
          <w:szCs w:val="18"/>
        </w:rPr>
        <w:t xml:space="preserve"> diagnósticos para a confirmação.</w:t>
      </w:r>
    </w:p>
    <w:sectPr w:rsidR="00173559" w:rsidRPr="00920EE7" w:rsidSect="00DC1462">
      <w:type w:val="continuous"/>
      <w:pgSz w:w="11906" w:h="16838"/>
      <w:pgMar w:top="720" w:right="425" w:bottom="720" w:left="425" w:header="708" w:footer="708" w:gutter="0"/>
      <w:cols w:num="2" w:space="720" w:equalWidth="0">
        <w:col w:w="5327" w:space="402"/>
        <w:col w:w="5325" w:space="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BE7B" w14:textId="77777777" w:rsidR="00044440" w:rsidRDefault="00044440">
      <w:r>
        <w:separator/>
      </w:r>
    </w:p>
  </w:endnote>
  <w:endnote w:type="continuationSeparator" w:id="0">
    <w:p w14:paraId="51CF30F8" w14:textId="77777777" w:rsidR="00044440" w:rsidRDefault="0004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73AC" w14:textId="77777777" w:rsidR="00044440" w:rsidRDefault="00044440">
      <w:r>
        <w:separator/>
      </w:r>
    </w:p>
  </w:footnote>
  <w:footnote w:type="continuationSeparator" w:id="0">
    <w:p w14:paraId="50549D7E" w14:textId="77777777" w:rsidR="00044440" w:rsidRDefault="0004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F0D6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132490C" wp14:editId="1129443A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3" name="Imagem 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0AD819F0" w14:textId="77777777"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E8A"/>
    <w:rsid w:val="00014FF5"/>
    <w:rsid w:val="0002656B"/>
    <w:rsid w:val="00034083"/>
    <w:rsid w:val="000379D8"/>
    <w:rsid w:val="00044440"/>
    <w:rsid w:val="0005795D"/>
    <w:rsid w:val="00061377"/>
    <w:rsid w:val="000664E3"/>
    <w:rsid w:val="0008385E"/>
    <w:rsid w:val="000A65EC"/>
    <w:rsid w:val="000B0316"/>
    <w:rsid w:val="000C6DFF"/>
    <w:rsid w:val="00112171"/>
    <w:rsid w:val="00113DEF"/>
    <w:rsid w:val="00151589"/>
    <w:rsid w:val="00164AE7"/>
    <w:rsid w:val="00173559"/>
    <w:rsid w:val="001B6A53"/>
    <w:rsid w:val="001E1365"/>
    <w:rsid w:val="00264702"/>
    <w:rsid w:val="002A4D38"/>
    <w:rsid w:val="002C0E50"/>
    <w:rsid w:val="00300C91"/>
    <w:rsid w:val="00327F7C"/>
    <w:rsid w:val="00352463"/>
    <w:rsid w:val="003639A5"/>
    <w:rsid w:val="003757FD"/>
    <w:rsid w:val="00380F30"/>
    <w:rsid w:val="00392CB5"/>
    <w:rsid w:val="0039314A"/>
    <w:rsid w:val="003A49D0"/>
    <w:rsid w:val="003A5A1E"/>
    <w:rsid w:val="003B52B6"/>
    <w:rsid w:val="003D5FAA"/>
    <w:rsid w:val="00417A28"/>
    <w:rsid w:val="004248D8"/>
    <w:rsid w:val="00475F0F"/>
    <w:rsid w:val="004C32F9"/>
    <w:rsid w:val="004D3716"/>
    <w:rsid w:val="004D513F"/>
    <w:rsid w:val="004E5548"/>
    <w:rsid w:val="005151CA"/>
    <w:rsid w:val="005234A9"/>
    <w:rsid w:val="00523B85"/>
    <w:rsid w:val="00525360"/>
    <w:rsid w:val="005617A4"/>
    <w:rsid w:val="00593B7B"/>
    <w:rsid w:val="005B3E8A"/>
    <w:rsid w:val="005C7E14"/>
    <w:rsid w:val="00620E30"/>
    <w:rsid w:val="00635A27"/>
    <w:rsid w:val="00655E1A"/>
    <w:rsid w:val="00663EBC"/>
    <w:rsid w:val="00682BDE"/>
    <w:rsid w:val="00685F4C"/>
    <w:rsid w:val="0069535A"/>
    <w:rsid w:val="006C02E6"/>
    <w:rsid w:val="006D0750"/>
    <w:rsid w:val="006E248B"/>
    <w:rsid w:val="00721650"/>
    <w:rsid w:val="00772036"/>
    <w:rsid w:val="00783EBF"/>
    <w:rsid w:val="007868C8"/>
    <w:rsid w:val="007A3176"/>
    <w:rsid w:val="007A5E10"/>
    <w:rsid w:val="007F4558"/>
    <w:rsid w:val="00827907"/>
    <w:rsid w:val="008537DA"/>
    <w:rsid w:val="00860F97"/>
    <w:rsid w:val="008725F4"/>
    <w:rsid w:val="00876E27"/>
    <w:rsid w:val="008945F3"/>
    <w:rsid w:val="008B7C6E"/>
    <w:rsid w:val="008C7B14"/>
    <w:rsid w:val="009208EA"/>
    <w:rsid w:val="00920EE7"/>
    <w:rsid w:val="00923F8C"/>
    <w:rsid w:val="009422AF"/>
    <w:rsid w:val="00947D11"/>
    <w:rsid w:val="00990284"/>
    <w:rsid w:val="00A13393"/>
    <w:rsid w:val="00A30E2A"/>
    <w:rsid w:val="00A35A45"/>
    <w:rsid w:val="00A4386E"/>
    <w:rsid w:val="00A7584F"/>
    <w:rsid w:val="00A76C5E"/>
    <w:rsid w:val="00AA1291"/>
    <w:rsid w:val="00AE0E92"/>
    <w:rsid w:val="00B3391B"/>
    <w:rsid w:val="00B42A3F"/>
    <w:rsid w:val="00B621DE"/>
    <w:rsid w:val="00B66BD8"/>
    <w:rsid w:val="00BA60E1"/>
    <w:rsid w:val="00BA761C"/>
    <w:rsid w:val="00BC6850"/>
    <w:rsid w:val="00BC7709"/>
    <w:rsid w:val="00C02AD3"/>
    <w:rsid w:val="00C6631C"/>
    <w:rsid w:val="00C8545F"/>
    <w:rsid w:val="00C947D7"/>
    <w:rsid w:val="00C948E4"/>
    <w:rsid w:val="00D358A5"/>
    <w:rsid w:val="00D647CF"/>
    <w:rsid w:val="00DC1462"/>
    <w:rsid w:val="00DC46F1"/>
    <w:rsid w:val="00DE1747"/>
    <w:rsid w:val="00E14674"/>
    <w:rsid w:val="00E16DE0"/>
    <w:rsid w:val="00E2294E"/>
    <w:rsid w:val="00E41B83"/>
    <w:rsid w:val="00E87D00"/>
    <w:rsid w:val="00E9056C"/>
    <w:rsid w:val="00E93268"/>
    <w:rsid w:val="00ED0BAE"/>
    <w:rsid w:val="00EE17ED"/>
    <w:rsid w:val="00F11AB8"/>
    <w:rsid w:val="00F13844"/>
    <w:rsid w:val="00F20713"/>
    <w:rsid w:val="00F44683"/>
    <w:rsid w:val="00F5042B"/>
    <w:rsid w:val="00F63F2C"/>
    <w:rsid w:val="00F86AD3"/>
    <w:rsid w:val="00FD5F35"/>
    <w:rsid w:val="00FF4CDA"/>
    <w:rsid w:val="00FF5D53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4666"/>
  <w15:docId w15:val="{A623AA33-C7E0-401F-A795-D17A23D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467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467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92F6F84B-9E76-46BB-84D2-3B33130EE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Ellen Galvão</cp:lastModifiedBy>
  <cp:revision>38</cp:revision>
  <dcterms:created xsi:type="dcterms:W3CDTF">2021-05-04T22:54:00Z</dcterms:created>
  <dcterms:modified xsi:type="dcterms:W3CDTF">2021-05-13T21:05:00Z</dcterms:modified>
</cp:coreProperties>
</file>