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90AC" w14:textId="3AA34CF6" w:rsidR="00176628" w:rsidRPr="0097280B" w:rsidRDefault="00176628" w:rsidP="0017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BENEFÍCIOS</w:t>
      </w:r>
      <w:r w:rsidRPr="0097280B">
        <w:rPr>
          <w:rFonts w:ascii="Times New Roman" w:hAnsi="Times New Roman" w:cs="Times New Roman"/>
          <w:b/>
          <w:sz w:val="24"/>
          <w:szCs w:val="24"/>
        </w:rPr>
        <w:t xml:space="preserve"> DA HIDROTERAPIA EM PACIENTES DIAGNÓSTICADOS COM OSTEOARTROSE DE JOELHO</w:t>
      </w:r>
    </w:p>
    <w:p w14:paraId="4CA7F139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DDF045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577BBB" w14:textId="77777777" w:rsidR="006853BB" w:rsidRPr="00176628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76628" w:rsidRPr="00176628">
        <w:rPr>
          <w:rFonts w:ascii="Times New Roman" w:hAnsi="Times New Roman" w:cs="Times New Roman"/>
          <w:b/>
          <w:sz w:val="24"/>
          <w:szCs w:val="24"/>
        </w:rPr>
        <w:t>Vanessa Maria Teixeira Pereira</w:t>
      </w:r>
    </w:p>
    <w:p w14:paraId="293287A8" w14:textId="02880CE2" w:rsidR="00176628" w:rsidRPr="00EA0F94" w:rsidRDefault="00631002" w:rsidP="0017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Aluna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76628" w:rsidRPr="00EA0F94">
        <w:rPr>
          <w:rFonts w:ascii="Times New Roman" w:hAnsi="Times New Roman" w:cs="Times New Roman"/>
          <w:sz w:val="24"/>
          <w:szCs w:val="24"/>
        </w:rPr>
        <w:t>vanesateixeira16@gmail.com</w:t>
      </w:r>
    </w:p>
    <w:p w14:paraId="128AFFE4" w14:textId="77777777" w:rsidR="00176628" w:rsidRPr="00176628" w:rsidRDefault="0017662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628">
        <w:rPr>
          <w:rFonts w:ascii="Times New Roman" w:hAnsi="Times New Roman" w:cs="Times New Roman"/>
          <w:b/>
          <w:sz w:val="24"/>
          <w:szCs w:val="24"/>
        </w:rPr>
        <w:t xml:space="preserve">Vitor Manoel Braga oliveira </w:t>
      </w:r>
    </w:p>
    <w:p w14:paraId="798788B8" w14:textId="3FFBB7F5" w:rsidR="00176628" w:rsidRPr="00EA0F94" w:rsidRDefault="00631002" w:rsidP="001766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Aluno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628" w:rsidRPr="00EA0F94">
        <w:rPr>
          <w:rFonts w:ascii="Times New Roman" w:hAnsi="Times New Roman" w:cs="Times New Roman"/>
          <w:sz w:val="24"/>
          <w:szCs w:val="24"/>
        </w:rPr>
        <w:t>vitorbraggaol@gmail.com</w:t>
      </w:r>
    </w:p>
    <w:p w14:paraId="5F94F234" w14:textId="4580811B" w:rsidR="00176628" w:rsidRPr="00EA0F94" w:rsidRDefault="00176628" w:rsidP="00176628">
      <w:pPr>
        <w:jc w:val="right"/>
        <w:rPr>
          <w:rFonts w:ascii="Times New Roman" w:hAnsi="Times New Roman" w:cs="Times New Roman"/>
          <w:sz w:val="24"/>
          <w:szCs w:val="24"/>
        </w:rPr>
      </w:pPr>
      <w:r w:rsidRPr="00176628">
        <w:rPr>
          <w:rFonts w:ascii="Times New Roman" w:hAnsi="Times New Roman" w:cs="Times New Roman"/>
          <w:b/>
          <w:sz w:val="24"/>
          <w:szCs w:val="24"/>
        </w:rPr>
        <w:t>Joana kervila Martins Santos</w:t>
      </w:r>
      <w:r w:rsidRPr="00176628">
        <w:rPr>
          <w:rFonts w:ascii="Times New Roman" w:hAnsi="Times New Roman" w:cs="Times New Roman"/>
          <w:b/>
          <w:sz w:val="24"/>
          <w:szCs w:val="24"/>
        </w:rPr>
        <w:br/>
      </w:r>
      <w:r w:rsidR="00631002">
        <w:rPr>
          <w:rFonts w:ascii="Times New Roman" w:eastAsia="Times New Roman" w:hAnsi="Times New Roman" w:cs="Times New Roman"/>
          <w:color w:val="000000"/>
          <w:sz w:val="24"/>
          <w:szCs w:val="24"/>
        </w:rPr>
        <w:t>Aluna do Curso de Bacharelado em Fisioterapia</w:t>
      </w:r>
      <w:r w:rsidR="00631002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1002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</w:t>
      </w:r>
      <w:r w:rsidR="00631002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631002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31002"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31002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1002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EA0F94">
        <w:rPr>
          <w:rFonts w:ascii="Times New Roman" w:hAnsi="Times New Roman" w:cs="Times New Roman"/>
          <w:sz w:val="24"/>
          <w:szCs w:val="24"/>
        </w:rPr>
        <w:t>oanakervilajs@gmail.com</w:t>
      </w:r>
    </w:p>
    <w:p w14:paraId="19D51BFF" w14:textId="77777777" w:rsidR="00631002" w:rsidRPr="00AB1616" w:rsidRDefault="00631002" w:rsidP="00631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Wesley de Souza</w:t>
      </w:r>
    </w:p>
    <w:p w14:paraId="1F9FB8F7" w14:textId="77777777" w:rsidR="00631002" w:rsidRPr="00AB1616" w:rsidRDefault="00631002" w:rsidP="00631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do Curso de Bacharelado em Fisioterapia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Campus 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</w:p>
    <w:p w14:paraId="14A79612" w14:textId="6DE5BA67" w:rsidR="006853BB" w:rsidRPr="00AB1616" w:rsidRDefault="00176628" w:rsidP="0063100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C34F4CC" w14:textId="63FCF287" w:rsidR="00611751" w:rsidRPr="00FD639E" w:rsidRDefault="006853BB" w:rsidP="006117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DE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484" w:rsidRPr="00DE11F2">
        <w:rPr>
          <w:rFonts w:ascii="Times New Roman" w:hAnsi="Times New Roman" w:cs="Times New Roman"/>
          <w:sz w:val="24"/>
          <w:szCs w:val="24"/>
        </w:rPr>
        <w:t xml:space="preserve">Dentre as doenças reumatológicas a osteoartrose é a mais prevalente, </w:t>
      </w:r>
      <w:r w:rsidR="00716F30" w:rsidRPr="00DE11F2">
        <w:rPr>
          <w:rFonts w:ascii="Times New Roman" w:hAnsi="Times New Roman" w:cs="Times New Roman"/>
          <w:sz w:val="24"/>
          <w:szCs w:val="24"/>
        </w:rPr>
        <w:t xml:space="preserve">acometendo cerca de 16,2% da população brasileira. É </w:t>
      </w:r>
      <w:r w:rsidR="00B15484" w:rsidRPr="00DE11F2">
        <w:rPr>
          <w:rFonts w:ascii="Times New Roman" w:hAnsi="Times New Roman" w:cs="Times New Roman"/>
          <w:sz w:val="24"/>
          <w:szCs w:val="24"/>
        </w:rPr>
        <w:t>uma doença reumática crônica, multifatorial e degenerativa</w:t>
      </w:r>
      <w:r w:rsidR="00716F30" w:rsidRPr="00DE11F2">
        <w:rPr>
          <w:rFonts w:ascii="Times New Roman" w:hAnsi="Times New Roman" w:cs="Times New Roman"/>
          <w:sz w:val="24"/>
          <w:szCs w:val="24"/>
        </w:rPr>
        <w:t>, que faz com que grande parte dos indivíduos acometidos apresentem dificuldade, especialmente, para realizar as atividades de vida diária</w:t>
      </w:r>
      <w:r w:rsidR="00B15484" w:rsidRPr="00DE11F2">
        <w:rPr>
          <w:rFonts w:ascii="Times New Roman" w:hAnsi="Times New Roman" w:cs="Times New Roman"/>
          <w:sz w:val="24"/>
          <w:szCs w:val="24"/>
        </w:rPr>
        <w:t xml:space="preserve">. A hidroterapia é </w:t>
      </w:r>
      <w:r w:rsidR="00DE11F2" w:rsidRPr="00DE11F2">
        <w:rPr>
          <w:rFonts w:ascii="Times New Roman" w:hAnsi="Times New Roman" w:cs="Times New Roman"/>
          <w:sz w:val="24"/>
          <w:szCs w:val="24"/>
        </w:rPr>
        <w:t xml:space="preserve">descrita </w:t>
      </w:r>
      <w:r w:rsidR="00B15484" w:rsidRPr="00DE11F2">
        <w:rPr>
          <w:rFonts w:ascii="Times New Roman" w:hAnsi="Times New Roman" w:cs="Times New Roman"/>
          <w:sz w:val="24"/>
          <w:szCs w:val="24"/>
        </w:rPr>
        <w:t xml:space="preserve">uma das principais intervenções terapêuticas </w:t>
      </w:r>
      <w:r w:rsidR="00DE11F2" w:rsidRPr="00DE11F2">
        <w:rPr>
          <w:rFonts w:ascii="Times New Roman" w:hAnsi="Times New Roman" w:cs="Times New Roman"/>
          <w:sz w:val="24"/>
          <w:szCs w:val="24"/>
        </w:rPr>
        <w:t xml:space="preserve">não farmacológicas </w:t>
      </w:r>
      <w:r w:rsidR="00B15484" w:rsidRPr="00DE11F2">
        <w:rPr>
          <w:rFonts w:ascii="Times New Roman" w:hAnsi="Times New Roman" w:cs="Times New Roman"/>
          <w:sz w:val="24"/>
          <w:szCs w:val="24"/>
        </w:rPr>
        <w:t xml:space="preserve">para o tratamento da osteoartrose de joelho, pois as propriedades da água fazem com que os exercícios que são executados em solo com dificuldade, sejam possíveis de serem realizados com mais facilidade e menos dor. </w:t>
      </w:r>
      <w:r w:rsidRPr="00DE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DE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7A7" w:rsidRPr="00DE11F2">
        <w:rPr>
          <w:rFonts w:ascii="Times New Roman" w:hAnsi="Times New Roman" w:cs="Times New Roman"/>
          <w:sz w:val="24"/>
          <w:szCs w:val="24"/>
        </w:rPr>
        <w:t xml:space="preserve">Descrever os benefícios </w:t>
      </w:r>
      <w:r w:rsidR="00716F30" w:rsidRPr="00DE11F2">
        <w:rPr>
          <w:rFonts w:ascii="Times New Roman" w:hAnsi="Times New Roman" w:cs="Times New Roman"/>
          <w:sz w:val="24"/>
          <w:szCs w:val="24"/>
        </w:rPr>
        <w:t>da</w:t>
      </w:r>
      <w:r w:rsidR="00A967A7" w:rsidRPr="00DE11F2">
        <w:rPr>
          <w:rFonts w:ascii="Times New Roman" w:hAnsi="Times New Roman" w:cs="Times New Roman"/>
          <w:sz w:val="24"/>
          <w:szCs w:val="24"/>
        </w:rPr>
        <w:t xml:space="preserve"> hidroterapia em osteoartrose de joelho. </w:t>
      </w:r>
      <w:r w:rsidRPr="00DE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DE1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568" w:rsidRPr="00DE11F2">
        <w:rPr>
          <w:rFonts w:ascii="Times New Roman" w:hAnsi="Times New Roman" w:cs="Times New Roman"/>
          <w:sz w:val="24"/>
          <w:szCs w:val="24"/>
        </w:rPr>
        <w:t>Com a revisão bibliográfica pretende-se aprofundar o conhecimento sobre a tese com levantamento de dados nos sistemas SciELO</w:t>
      </w:r>
      <w:r w:rsidR="00DE11F2" w:rsidRPr="00DE11F2">
        <w:rPr>
          <w:rFonts w:ascii="Times New Roman" w:hAnsi="Times New Roman" w:cs="Times New Roman"/>
          <w:sz w:val="24"/>
          <w:szCs w:val="24"/>
        </w:rPr>
        <w:t xml:space="preserve"> (</w:t>
      </w:r>
      <w:r w:rsidR="00DE11F2" w:rsidRPr="00DE11F2">
        <w:rPr>
          <w:rFonts w:ascii="Times New Roman" w:hAnsi="Times New Roman" w:cs="Times New Roman"/>
          <w:i/>
          <w:iCs/>
          <w:sz w:val="24"/>
          <w:szCs w:val="24"/>
        </w:rPr>
        <w:t>Scientific Electronic Library Online</w:t>
      </w:r>
      <w:r w:rsidR="00DE11F2" w:rsidRPr="00DE11F2">
        <w:rPr>
          <w:rFonts w:ascii="Times New Roman" w:hAnsi="Times New Roman" w:cs="Times New Roman"/>
          <w:sz w:val="24"/>
          <w:szCs w:val="24"/>
        </w:rPr>
        <w:t>)</w:t>
      </w:r>
      <w:r w:rsidR="00DE11F2">
        <w:rPr>
          <w:rFonts w:ascii="Times New Roman" w:hAnsi="Times New Roman" w:cs="Times New Roman"/>
          <w:sz w:val="24"/>
          <w:szCs w:val="24"/>
        </w:rPr>
        <w:t xml:space="preserve"> e</w:t>
      </w:r>
      <w:r w:rsidR="00996568" w:rsidRPr="00FD639E">
        <w:rPr>
          <w:rFonts w:ascii="Times New Roman" w:hAnsi="Times New Roman" w:cs="Times New Roman"/>
          <w:sz w:val="24"/>
          <w:szCs w:val="24"/>
        </w:rPr>
        <w:t xml:space="preserve"> Pub</w:t>
      </w:r>
      <w:r w:rsidR="00DE11F2">
        <w:rPr>
          <w:rFonts w:ascii="Times New Roman" w:hAnsi="Times New Roman" w:cs="Times New Roman"/>
          <w:sz w:val="24"/>
          <w:szCs w:val="24"/>
        </w:rPr>
        <w:t>M</w:t>
      </w:r>
      <w:r w:rsidR="00996568" w:rsidRPr="00FD639E">
        <w:rPr>
          <w:rFonts w:ascii="Times New Roman" w:hAnsi="Times New Roman" w:cs="Times New Roman"/>
          <w:sz w:val="24"/>
          <w:szCs w:val="24"/>
        </w:rPr>
        <w:t xml:space="preserve">ed, elevando artigos </w:t>
      </w:r>
      <w:r w:rsidR="003E5E50">
        <w:rPr>
          <w:rFonts w:ascii="Times New Roman" w:hAnsi="Times New Roman" w:cs="Times New Roman"/>
          <w:sz w:val="24"/>
          <w:szCs w:val="24"/>
        </w:rPr>
        <w:t>em português</w:t>
      </w:r>
      <w:r w:rsidR="00DE11F2">
        <w:rPr>
          <w:rFonts w:ascii="Times New Roman" w:hAnsi="Times New Roman" w:cs="Times New Roman"/>
          <w:sz w:val="24"/>
          <w:szCs w:val="24"/>
        </w:rPr>
        <w:t>, gratuitos e</w:t>
      </w:r>
      <w:r w:rsidR="003E5E50">
        <w:rPr>
          <w:rFonts w:ascii="Times New Roman" w:hAnsi="Times New Roman" w:cs="Times New Roman"/>
          <w:sz w:val="24"/>
          <w:szCs w:val="24"/>
        </w:rPr>
        <w:t xml:space="preserve"> </w:t>
      </w:r>
      <w:r w:rsidR="00996568" w:rsidRPr="00FD639E">
        <w:rPr>
          <w:rFonts w:ascii="Times New Roman" w:hAnsi="Times New Roman" w:cs="Times New Roman"/>
          <w:sz w:val="24"/>
          <w:szCs w:val="24"/>
        </w:rPr>
        <w:t xml:space="preserve">na íntegra do período de 2012 </w:t>
      </w:r>
      <w:r w:rsidR="00716F30" w:rsidRPr="00FD639E">
        <w:rPr>
          <w:rFonts w:ascii="Times New Roman" w:hAnsi="Times New Roman" w:cs="Times New Roman"/>
          <w:sz w:val="24"/>
          <w:szCs w:val="24"/>
        </w:rPr>
        <w:t>a</w:t>
      </w:r>
      <w:r w:rsidR="00996568" w:rsidRPr="00FD639E">
        <w:rPr>
          <w:rFonts w:ascii="Times New Roman" w:hAnsi="Times New Roman" w:cs="Times New Roman"/>
          <w:sz w:val="24"/>
          <w:szCs w:val="24"/>
        </w:rPr>
        <w:t xml:space="preserve"> 2017.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Dos artigos encontrados, </w:t>
      </w:r>
      <w:r w:rsidR="00716F30">
        <w:rPr>
          <w:rFonts w:ascii="Times New Roman" w:hAnsi="Times New Roman" w:cs="Times New Roman"/>
          <w:sz w:val="24"/>
          <w:szCs w:val="24"/>
        </w:rPr>
        <w:t xml:space="preserve">5 atenderam os critérios de seleção para compor o estudo, onde 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todos </w:t>
      </w:r>
      <w:r w:rsidR="00716F30">
        <w:rPr>
          <w:rFonts w:ascii="Times New Roman" w:hAnsi="Times New Roman" w:cs="Times New Roman"/>
          <w:sz w:val="24"/>
          <w:szCs w:val="24"/>
        </w:rPr>
        <w:t xml:space="preserve">demonstraram 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efeitos positivos quanto ao uso da hidroterapia no tratamento de osteoartrose de joelho, </w:t>
      </w:r>
      <w:r w:rsidR="00716F30">
        <w:rPr>
          <w:rFonts w:ascii="Times New Roman" w:hAnsi="Times New Roman" w:cs="Times New Roman"/>
          <w:sz w:val="24"/>
          <w:szCs w:val="24"/>
        </w:rPr>
        <w:t xml:space="preserve">assegurando que </w:t>
      </w:r>
      <w:r w:rsidR="000B582C" w:rsidRPr="00FD639E">
        <w:rPr>
          <w:rFonts w:ascii="Times New Roman" w:hAnsi="Times New Roman" w:cs="Times New Roman"/>
          <w:sz w:val="24"/>
          <w:szCs w:val="24"/>
        </w:rPr>
        <w:t>as propriedades da água faz</w:t>
      </w:r>
      <w:r w:rsidR="00716F30">
        <w:rPr>
          <w:rFonts w:ascii="Times New Roman" w:hAnsi="Times New Roman" w:cs="Times New Roman"/>
          <w:sz w:val="24"/>
          <w:szCs w:val="24"/>
        </w:rPr>
        <w:t>em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 com que a técnica se torne uma abordagem terapêutica confortável</w:t>
      </w:r>
      <w:r w:rsidR="00DE11F2">
        <w:rPr>
          <w:rFonts w:ascii="Times New Roman" w:hAnsi="Times New Roman" w:cs="Times New Roman"/>
          <w:sz w:val="24"/>
          <w:szCs w:val="24"/>
        </w:rPr>
        <w:t xml:space="preserve">, </w:t>
      </w:r>
      <w:r w:rsidR="000B582C" w:rsidRPr="00FD639E">
        <w:rPr>
          <w:rFonts w:ascii="Times New Roman" w:hAnsi="Times New Roman" w:cs="Times New Roman"/>
          <w:sz w:val="24"/>
          <w:szCs w:val="24"/>
        </w:rPr>
        <w:t>eficaz</w:t>
      </w:r>
      <w:r w:rsidR="00DE11F2">
        <w:rPr>
          <w:rFonts w:ascii="Times New Roman" w:hAnsi="Times New Roman" w:cs="Times New Roman"/>
          <w:sz w:val="24"/>
          <w:szCs w:val="24"/>
        </w:rPr>
        <w:t xml:space="preserve"> e de baixo custo quando comparada a outras medidas invasivas e farmacológicas</w:t>
      </w:r>
      <w:r w:rsidR="00716F30">
        <w:rPr>
          <w:rFonts w:ascii="Times New Roman" w:hAnsi="Times New Roman" w:cs="Times New Roman"/>
          <w:sz w:val="24"/>
          <w:szCs w:val="24"/>
        </w:rPr>
        <w:t>.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 </w:t>
      </w:r>
      <w:r w:rsidR="00716F30">
        <w:rPr>
          <w:rFonts w:ascii="Times New Roman" w:hAnsi="Times New Roman" w:cs="Times New Roman"/>
          <w:sz w:val="24"/>
          <w:szCs w:val="24"/>
        </w:rPr>
        <w:t xml:space="preserve">Os 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principais benefícios descritos </w:t>
      </w:r>
      <w:r w:rsidR="001A1AF2">
        <w:rPr>
          <w:rFonts w:ascii="Times New Roman" w:hAnsi="Times New Roman" w:cs="Times New Roman"/>
          <w:sz w:val="24"/>
          <w:szCs w:val="24"/>
        </w:rPr>
        <w:t>foram</w:t>
      </w:r>
      <w:r w:rsidR="000B582C" w:rsidRPr="00FD639E">
        <w:rPr>
          <w:rFonts w:ascii="Times New Roman" w:hAnsi="Times New Roman" w:cs="Times New Roman"/>
          <w:sz w:val="24"/>
          <w:szCs w:val="24"/>
        </w:rPr>
        <w:t xml:space="preserve">: a redução da dor e aumento da amplitude de movimento, melhora da marcha, </w:t>
      </w:r>
      <w:r w:rsidR="000B582C" w:rsidRPr="00FD639E">
        <w:rPr>
          <w:rFonts w:ascii="Times New Roman" w:hAnsi="Times New Roman" w:cs="Times New Roman"/>
          <w:sz w:val="24"/>
          <w:szCs w:val="24"/>
        </w:rPr>
        <w:lastRenderedPageBreak/>
        <w:t xml:space="preserve">relaxamento do espasmo muscular e redução do edema nas articulações.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11751" w:rsidRPr="00FD639E">
        <w:rPr>
          <w:rFonts w:ascii="Times New Roman" w:hAnsi="Times New Roman" w:cs="Times New Roman"/>
          <w:sz w:val="24"/>
          <w:szCs w:val="24"/>
        </w:rPr>
        <w:t>Conforme os dados descritos, observou-se que a hidroterapia manifesta eficácia clínica para as consequências da osteoartrose de joelhos, se configurando como uma alternativa terapêutica que garante dentre todos os benefícios, principalmente, a garantia de maior qualidade de vida aos pacientes portadores desta patologia.</w:t>
      </w:r>
    </w:p>
    <w:p w14:paraId="16A02229" w14:textId="77777777" w:rsidR="00CF5996" w:rsidRDefault="00AB1616" w:rsidP="00CF5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F5996" w:rsidRPr="00FD639E">
        <w:rPr>
          <w:rFonts w:ascii="Times New Roman" w:hAnsi="Times New Roman" w:cs="Times New Roman"/>
          <w:sz w:val="24"/>
          <w:szCs w:val="24"/>
        </w:rPr>
        <w:t>Hidroterapia; Osteoartrose; Fisioterapia; Efeitos.</w:t>
      </w:r>
    </w:p>
    <w:p w14:paraId="184B2FAD" w14:textId="77777777" w:rsidR="006853BB" w:rsidRPr="00AB1616" w:rsidRDefault="006853BB" w:rsidP="00CF5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70BCD8" w14:textId="77777777" w:rsidR="00CF5996" w:rsidRPr="00FD639E" w:rsidRDefault="00CF5996" w:rsidP="00DE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39E">
        <w:rPr>
          <w:rFonts w:ascii="Times New Roman" w:hAnsi="Times New Roman" w:cs="Times New Roman"/>
          <w:sz w:val="24"/>
          <w:szCs w:val="24"/>
        </w:rPr>
        <w:t>BARDUZZI GO et al. Capacidade funcional de idosos com osteoartrite submetidos a fisioterapia aquática e terrestre, fisioter. Mov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95866" w14:textId="77777777" w:rsidR="00CF5996" w:rsidRPr="00FD639E" w:rsidRDefault="00CF5996" w:rsidP="00DE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39E">
        <w:rPr>
          <w:rFonts w:ascii="Times New Roman" w:hAnsi="Times New Roman" w:cs="Times New Roman"/>
          <w:sz w:val="24"/>
          <w:szCs w:val="24"/>
        </w:rPr>
        <w:t>BELMONTE LM et al. Efeito do exercício a</w:t>
      </w:r>
      <w:r>
        <w:rPr>
          <w:rFonts w:ascii="Times New Roman" w:hAnsi="Times New Roman" w:cs="Times New Roman"/>
          <w:sz w:val="24"/>
          <w:szCs w:val="24"/>
        </w:rPr>
        <w:t xml:space="preserve">quático terapêutico em mulheres </w:t>
      </w:r>
      <w:r w:rsidRPr="00FD639E">
        <w:rPr>
          <w:rFonts w:ascii="Times New Roman" w:hAnsi="Times New Roman" w:cs="Times New Roman"/>
          <w:sz w:val="24"/>
          <w:szCs w:val="24"/>
        </w:rPr>
        <w:t>com osteoartrose de joelho: um estudo randomizado controlado. Revista FisiSenectus[internet]. 2017 [acesso em 2017 out 25]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39E">
        <w:rPr>
          <w:rFonts w:ascii="Times New Roman" w:hAnsi="Times New Roman" w:cs="Times New Roman"/>
          <w:sz w:val="24"/>
          <w:szCs w:val="24"/>
        </w:rPr>
        <w:t>Cechetti, Fernanda; Reabilitação aquática como recurso de tratamento da Osteoartrose de quadril e joelho. Fisioter Brás; 13(5): 384-389, set-out.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12829" w14:textId="77777777" w:rsidR="00CF5996" w:rsidRPr="00FD639E" w:rsidRDefault="00CF5996" w:rsidP="00DE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39E">
        <w:rPr>
          <w:rFonts w:ascii="Times New Roman" w:hAnsi="Times New Roman" w:cs="Times New Roman"/>
          <w:sz w:val="24"/>
          <w:szCs w:val="24"/>
        </w:rPr>
        <w:t>FACCI LM et al.. Fisioterapia aquática no tratamento da osteoartrite de joelho: série de casos, Fisioterapia em Movimento.[internet]. 2007 [acesso em 2017 ago 03].</w:t>
      </w:r>
    </w:p>
    <w:p w14:paraId="2BBE5DF9" w14:textId="28DC77A2" w:rsidR="00CF5996" w:rsidRPr="00FD639E" w:rsidRDefault="00CF5996" w:rsidP="00DE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39E">
        <w:rPr>
          <w:rFonts w:ascii="Times New Roman" w:hAnsi="Times New Roman" w:cs="Times New Roman"/>
          <w:sz w:val="24"/>
          <w:szCs w:val="24"/>
        </w:rPr>
        <w:t xml:space="preserve">MIOTTO, </w:t>
      </w:r>
      <w:r w:rsidR="00631002">
        <w:rPr>
          <w:rFonts w:ascii="Times New Roman" w:hAnsi="Times New Roman" w:cs="Times New Roman"/>
          <w:sz w:val="24"/>
          <w:szCs w:val="24"/>
        </w:rPr>
        <w:t>C</w:t>
      </w:r>
      <w:r w:rsidRPr="00FD639E">
        <w:rPr>
          <w:rFonts w:ascii="Times New Roman" w:hAnsi="Times New Roman" w:cs="Times New Roman"/>
          <w:sz w:val="24"/>
          <w:szCs w:val="24"/>
        </w:rPr>
        <w:t xml:space="preserve">ascielli; </w:t>
      </w:r>
      <w:r w:rsidR="00631002">
        <w:rPr>
          <w:rFonts w:ascii="Times New Roman" w:hAnsi="Times New Roman" w:cs="Times New Roman"/>
          <w:sz w:val="24"/>
          <w:szCs w:val="24"/>
        </w:rPr>
        <w:t>T</w:t>
      </w:r>
      <w:r w:rsidRPr="00FD639E">
        <w:rPr>
          <w:rFonts w:ascii="Times New Roman" w:hAnsi="Times New Roman" w:cs="Times New Roman"/>
          <w:sz w:val="24"/>
          <w:szCs w:val="24"/>
        </w:rPr>
        <w:t>ratamento fisioterapeutico das artralgias. Rev.dor vol 14 no.3 1806-0013 São Paulo July/sept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7F252" w14:textId="77777777" w:rsidR="006853BB" w:rsidRPr="00AB1616" w:rsidRDefault="006853BB" w:rsidP="00CF5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3ECC" w14:textId="77777777" w:rsidR="00B951B2" w:rsidRDefault="00B951B2" w:rsidP="006853BB">
      <w:pPr>
        <w:spacing w:after="0" w:line="240" w:lineRule="auto"/>
      </w:pPr>
      <w:r>
        <w:separator/>
      </w:r>
    </w:p>
  </w:endnote>
  <w:endnote w:type="continuationSeparator" w:id="0">
    <w:p w14:paraId="3B30ED46" w14:textId="77777777" w:rsidR="00B951B2" w:rsidRDefault="00B951B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FF38E" w14:textId="77777777" w:rsidR="00B951B2" w:rsidRDefault="00B951B2" w:rsidP="006853BB">
      <w:pPr>
        <w:spacing w:after="0" w:line="240" w:lineRule="auto"/>
      </w:pPr>
      <w:r>
        <w:separator/>
      </w:r>
    </w:p>
  </w:footnote>
  <w:footnote w:type="continuationSeparator" w:id="0">
    <w:p w14:paraId="49FD8FF9" w14:textId="77777777" w:rsidR="00B951B2" w:rsidRDefault="00B951B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56E7" w14:textId="77777777" w:rsidR="00AF0F0F" w:rsidRDefault="00BB214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6CFB411" wp14:editId="793BC9C9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648E8"/>
    <w:rsid w:val="00065EAD"/>
    <w:rsid w:val="00096961"/>
    <w:rsid w:val="000B582C"/>
    <w:rsid w:val="001621AB"/>
    <w:rsid w:val="00176628"/>
    <w:rsid w:val="001A1AF2"/>
    <w:rsid w:val="002B3914"/>
    <w:rsid w:val="0031484E"/>
    <w:rsid w:val="003523C1"/>
    <w:rsid w:val="00380C3B"/>
    <w:rsid w:val="003B6C5E"/>
    <w:rsid w:val="003D14BC"/>
    <w:rsid w:val="003E4BF5"/>
    <w:rsid w:val="003E5E50"/>
    <w:rsid w:val="00476044"/>
    <w:rsid w:val="004865C8"/>
    <w:rsid w:val="005E00AA"/>
    <w:rsid w:val="005E17B8"/>
    <w:rsid w:val="00611751"/>
    <w:rsid w:val="00631002"/>
    <w:rsid w:val="00654A11"/>
    <w:rsid w:val="006853BB"/>
    <w:rsid w:val="006938A2"/>
    <w:rsid w:val="006A07D2"/>
    <w:rsid w:val="00716F30"/>
    <w:rsid w:val="0073280A"/>
    <w:rsid w:val="007E2219"/>
    <w:rsid w:val="0089163C"/>
    <w:rsid w:val="008F02C2"/>
    <w:rsid w:val="00964993"/>
    <w:rsid w:val="00996568"/>
    <w:rsid w:val="00A967A7"/>
    <w:rsid w:val="00AB1616"/>
    <w:rsid w:val="00AE5072"/>
    <w:rsid w:val="00AF0F0F"/>
    <w:rsid w:val="00B15484"/>
    <w:rsid w:val="00B951B2"/>
    <w:rsid w:val="00BB214F"/>
    <w:rsid w:val="00C224CC"/>
    <w:rsid w:val="00CA42F4"/>
    <w:rsid w:val="00CF5996"/>
    <w:rsid w:val="00DE11F2"/>
    <w:rsid w:val="00DF46EE"/>
    <w:rsid w:val="00E46875"/>
    <w:rsid w:val="00E92155"/>
    <w:rsid w:val="00F46A6C"/>
    <w:rsid w:val="00F62B6C"/>
    <w:rsid w:val="00FA5457"/>
    <w:rsid w:val="00FD787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3E06B"/>
  <w15:chartTrackingRefBased/>
  <w15:docId w15:val="{937C4D62-AC14-9C4C-A48C-B702472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pPr>
      <w:spacing w:after="160" w:line="259" w:lineRule="auto"/>
    </w:pPr>
    <w:rPr>
      <w:rFonts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8799-D9AC-47A3-8B46-05F2AA398E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cp:lastModifiedBy>Vanessa Teixeira</cp:lastModifiedBy>
  <cp:revision>2</cp:revision>
  <dcterms:created xsi:type="dcterms:W3CDTF">2021-04-08T12:02:00Z</dcterms:created>
  <dcterms:modified xsi:type="dcterms:W3CDTF">2021-04-08T12:02:00Z</dcterms:modified>
</cp:coreProperties>
</file>